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22" w:rsidRDefault="00952833">
      <w:pPr>
        <w:widowControl/>
        <w:jc w:val="distribute"/>
        <w:rPr>
          <w:rFonts w:ascii="黑体" w:eastAsia="黑体" w:hAnsi="黑体" w:cs="黑体"/>
          <w:b/>
          <w:bCs/>
          <w:color w:val="FF0000"/>
          <w:w w:val="90"/>
          <w:kern w:val="0"/>
          <w:sz w:val="52"/>
          <w:szCs w:val="52"/>
        </w:rPr>
      </w:pPr>
      <w:r>
        <w:rPr>
          <w:rFonts w:ascii="黑体" w:eastAsia="黑体" w:hAnsi="黑体" w:cs="黑体"/>
          <w:b/>
          <w:bCs/>
          <w:color w:val="FF0000"/>
          <w:kern w:val="0"/>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4" o:spid="_x0000_s1026" type="#_x0000_t136" style="position:absolute;left:0;text-align:left;margin-left:-28.95pt;margin-top:-6.9pt;width:477pt;height:69.6pt;z-index:251659264" fillcolor="red" strokecolor="red">
            <v:textpath style="font-family:&quot;宋体&quot;" trim="t" fitpath="t" string="&#10;中国广告主协会标准和认证服务专业委员会&#10;全国企业品牌评价活动暨企业文化建设论坛组织委员会"/>
          </v:shape>
        </w:pict>
      </w:r>
    </w:p>
    <w:p w:rsidR="00D31322" w:rsidRDefault="00D31322">
      <w:pPr>
        <w:widowControl/>
        <w:jc w:val="distribute"/>
        <w:rPr>
          <w:rFonts w:ascii="黑体" w:eastAsia="黑体" w:hAnsi="黑体" w:cs="黑体"/>
          <w:b/>
          <w:bCs/>
          <w:color w:val="000000"/>
          <w:kern w:val="0"/>
          <w:sz w:val="44"/>
          <w:szCs w:val="44"/>
        </w:rPr>
      </w:pPr>
    </w:p>
    <w:p w:rsidR="00D31322" w:rsidRDefault="00952833">
      <w:pPr>
        <w:jc w:val="center"/>
        <w:rPr>
          <w:rFonts w:ascii="黑体" w:eastAsia="黑体" w:hAnsi="黑体" w:cs="黑体"/>
          <w:b/>
          <w:bCs/>
          <w:sz w:val="36"/>
          <w:szCs w:val="36"/>
        </w:rPr>
      </w:pPr>
      <w:r w:rsidRPr="00952833">
        <w:rPr>
          <w:rFonts w:ascii="方正大标宋简体" w:eastAsia="方正大标宋简体" w:hAnsi="宋体"/>
          <w:b/>
          <w:bCs/>
          <w:color w:val="FF0000"/>
          <w:spacing w:val="60"/>
          <w:sz w:val="72"/>
          <w:szCs w:val="72"/>
        </w:rPr>
        <w:pict>
          <v:line id="_x0000_s1027" style="position:absolute;left:0;text-align:left;flip:y;z-index:251658240" from="-29.5pt,2.35pt" to="448.55pt,3.3pt" o:gfxdata="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Wk7AtoAAAAHAQAADwAAAAAAAAABACAAAAAiAAAA&#10;ZHJzL2Rvd25yZXYueG1sUEsBAhQAFAAAAAgAh07iQC3N2lkFAgAAAQQAAA4AAAAAAAAAAQAgAAAA&#10;KQEAAGRycy9lMm9Eb2MueG1sUEsFBgAAAAAGAAYAWQEAAKAFAAAAAA==&#10;" strokecolor="red" strokeweight="2.25pt"/>
        </w:pict>
      </w:r>
    </w:p>
    <w:p w:rsidR="00D31322" w:rsidRDefault="00843D21">
      <w:pPr>
        <w:jc w:val="center"/>
        <w:rPr>
          <w:rFonts w:ascii="黑体" w:eastAsia="黑体" w:hAnsi="黑体" w:cs="黑体"/>
          <w:b/>
          <w:bCs/>
          <w:sz w:val="36"/>
          <w:szCs w:val="36"/>
        </w:rPr>
      </w:pPr>
      <w:r>
        <w:rPr>
          <w:rFonts w:ascii="黑体" w:eastAsia="黑体" w:hAnsi="黑体" w:cs="黑体" w:hint="eastAsia"/>
          <w:b/>
          <w:bCs/>
          <w:sz w:val="36"/>
          <w:szCs w:val="36"/>
        </w:rPr>
        <w:t>“2021中国品牌日系列活动——企业品牌建设评价</w:t>
      </w:r>
      <w:r w:rsidR="00BB4270">
        <w:rPr>
          <w:rFonts w:ascii="黑体" w:eastAsia="黑体" w:hAnsi="黑体" w:cs="黑体" w:hint="eastAsia"/>
          <w:b/>
          <w:bCs/>
          <w:sz w:val="36"/>
          <w:szCs w:val="36"/>
        </w:rPr>
        <w:t>”</w:t>
      </w:r>
      <w:r>
        <w:rPr>
          <w:rFonts w:ascii="黑体" w:eastAsia="黑体" w:hAnsi="黑体" w:cs="黑体" w:hint="eastAsia"/>
          <w:b/>
          <w:bCs/>
          <w:sz w:val="36"/>
          <w:szCs w:val="36"/>
        </w:rPr>
        <w:t>发布会邀请函</w:t>
      </w:r>
    </w:p>
    <w:p w:rsidR="00D31322" w:rsidRDefault="00D31322"/>
    <w:p w:rsidR="00D31322" w:rsidRDefault="00843D21">
      <w:pPr>
        <w:rPr>
          <w:b/>
          <w:bCs/>
          <w:sz w:val="28"/>
          <w:szCs w:val="28"/>
        </w:rPr>
      </w:pPr>
      <w:r>
        <w:rPr>
          <w:rFonts w:hint="eastAsia"/>
          <w:b/>
          <w:bCs/>
          <w:sz w:val="28"/>
          <w:szCs w:val="28"/>
        </w:rPr>
        <w:t>各有关单位、会员单位、相关企业：</w:t>
      </w:r>
    </w:p>
    <w:p w:rsidR="00D31322" w:rsidRDefault="00843D21">
      <w:pPr>
        <w:pStyle w:val="Bodytext1"/>
        <w:spacing w:line="506" w:lineRule="exact"/>
        <w:ind w:firstLineChars="200" w:firstLine="560"/>
        <w:rPr>
          <w:sz w:val="28"/>
          <w:szCs w:val="28"/>
          <w:lang w:eastAsia="zh-CN"/>
        </w:rPr>
      </w:pPr>
      <w:r>
        <w:rPr>
          <w:rFonts w:hint="eastAsia"/>
          <w:sz w:val="28"/>
          <w:szCs w:val="28"/>
          <w:lang w:eastAsia="zh-CN"/>
        </w:rPr>
        <w:t>2017年4月24 日，国务院发文决定，将每年5月10日设立为“中国品牌日”。通过每年5月10日中国品牌日系列宣传活动，促使企业增强品牌意识，完善品牌体系建设，不断增强品牌实力，参与国际市场竞争，为祖国经济建设做出贡献。</w:t>
      </w:r>
    </w:p>
    <w:p w:rsidR="00D31322" w:rsidRDefault="00843D21">
      <w:pPr>
        <w:pStyle w:val="Bodytext1"/>
        <w:spacing w:line="506" w:lineRule="exact"/>
        <w:ind w:firstLineChars="200" w:firstLine="560"/>
        <w:rPr>
          <w:sz w:val="28"/>
          <w:szCs w:val="28"/>
          <w:lang w:eastAsia="zh-CN"/>
        </w:rPr>
      </w:pPr>
      <w:r>
        <w:rPr>
          <w:rFonts w:hint="eastAsia"/>
          <w:sz w:val="28"/>
          <w:szCs w:val="28"/>
          <w:lang w:eastAsia="zh-CN"/>
        </w:rPr>
        <w:t>中国广告主协会在引用《商业企业品牌评价与企业文化建设指南》（GB/T27925）国家标准</w:t>
      </w:r>
      <w:r>
        <w:rPr>
          <w:rFonts w:hint="eastAsia"/>
          <w:sz w:val="28"/>
          <w:szCs w:val="28"/>
          <w:lang w:val="en-US" w:eastAsia="zh-CN"/>
        </w:rPr>
        <w:t>的</w:t>
      </w:r>
      <w:r>
        <w:rPr>
          <w:rFonts w:hint="eastAsia"/>
          <w:sz w:val="28"/>
          <w:szCs w:val="28"/>
          <w:lang w:eastAsia="zh-CN"/>
        </w:rPr>
        <w:t>基础上，牵头起草并发布了我国首部企业品牌建设指南系列标准：《企业品牌建设指南通则》、《企业品牌建设指南生产型企业品牌建设指南》、《企业品牌建设指南服务型企业品牌建设指南》、《企业品牌建设指南贸易型企业品牌建设指南》，</w:t>
      </w:r>
      <w:r>
        <w:rPr>
          <w:color w:val="000000"/>
        </w:rPr>
        <w:t>（以下 简称</w:t>
      </w:r>
      <w:r>
        <w:rPr>
          <w:color w:val="000000"/>
          <w:lang w:val="zh-CN" w:eastAsia="zh-CN" w:bidi="zh-CN"/>
        </w:rPr>
        <w:t>“</w:t>
      </w:r>
      <w:r>
        <w:rPr>
          <w:rFonts w:hint="eastAsia"/>
          <w:color w:val="000000"/>
          <w:lang w:val="zh-CN" w:eastAsia="zh-CN" w:bidi="zh-CN"/>
        </w:rPr>
        <w:t>企业品牌建设系列标准</w:t>
      </w:r>
      <w:r>
        <w:rPr>
          <w:color w:val="000000"/>
        </w:rPr>
        <w:t>”）</w:t>
      </w:r>
      <w:r>
        <w:rPr>
          <w:rFonts w:hint="eastAsia"/>
          <w:color w:val="000000"/>
          <w:lang w:eastAsia="zh-CN"/>
        </w:rPr>
        <w:t>。</w:t>
      </w:r>
    </w:p>
    <w:p w:rsidR="00D31322" w:rsidRDefault="00843D21">
      <w:pPr>
        <w:pStyle w:val="Bodytext1"/>
        <w:spacing w:line="506" w:lineRule="exact"/>
        <w:ind w:firstLineChars="200" w:firstLine="560"/>
        <w:rPr>
          <w:sz w:val="28"/>
          <w:szCs w:val="28"/>
          <w:lang w:eastAsia="zh-CN"/>
        </w:rPr>
      </w:pPr>
      <w:r>
        <w:rPr>
          <w:rFonts w:hint="eastAsia"/>
          <w:sz w:val="28"/>
          <w:szCs w:val="28"/>
          <w:lang w:eastAsia="zh-CN"/>
        </w:rPr>
        <w:t>为了很好地宣贯企业品牌建设系列标准，</w:t>
      </w:r>
      <w:r>
        <w:rPr>
          <w:rFonts w:hint="eastAsia"/>
          <w:sz w:val="28"/>
          <w:szCs w:val="28"/>
          <w:lang w:val="en-US" w:eastAsia="zh-CN"/>
        </w:rPr>
        <w:t>实施品牌标准强国战略</w:t>
      </w:r>
      <w:r>
        <w:rPr>
          <w:rFonts w:hint="eastAsia"/>
          <w:sz w:val="28"/>
          <w:szCs w:val="28"/>
          <w:lang w:eastAsia="zh-CN"/>
        </w:rPr>
        <w:t>，中国广告主协会决定深入开展“2021中国品牌日系列活动——企业品牌建设评价发布会</w:t>
      </w:r>
      <w:r w:rsidR="00E05DCC">
        <w:rPr>
          <w:rFonts w:hint="eastAsia"/>
          <w:sz w:val="28"/>
          <w:szCs w:val="28"/>
          <w:lang w:val="en-US" w:eastAsia="zh-CN"/>
        </w:rPr>
        <w:t>”</w:t>
      </w:r>
      <w:r>
        <w:rPr>
          <w:rFonts w:hint="eastAsia"/>
          <w:sz w:val="28"/>
          <w:szCs w:val="28"/>
          <w:lang w:eastAsia="zh-CN"/>
        </w:rPr>
        <w:t>（</w:t>
      </w:r>
      <w:r>
        <w:rPr>
          <w:rFonts w:hint="eastAsia"/>
          <w:sz w:val="28"/>
          <w:szCs w:val="28"/>
          <w:lang w:val="en-US" w:eastAsia="zh-CN"/>
        </w:rPr>
        <w:t>详见</w:t>
      </w:r>
      <w:r>
        <w:rPr>
          <w:rFonts w:hint="eastAsia"/>
          <w:sz w:val="28"/>
          <w:szCs w:val="28"/>
        </w:rPr>
        <w:t>中主协〔2021〕1号</w:t>
      </w:r>
      <w:r>
        <w:rPr>
          <w:rFonts w:hint="eastAsia"/>
          <w:sz w:val="28"/>
          <w:szCs w:val="28"/>
          <w:lang w:val="en-US" w:eastAsia="zh-CN"/>
        </w:rPr>
        <w:t>文件</w:t>
      </w:r>
      <w:r>
        <w:rPr>
          <w:rFonts w:hint="eastAsia"/>
          <w:sz w:val="28"/>
          <w:szCs w:val="28"/>
          <w:lang w:eastAsia="zh-CN"/>
        </w:rPr>
        <w:t>）。</w:t>
      </w:r>
    </w:p>
    <w:p w:rsidR="00D31322" w:rsidRDefault="00843D21">
      <w:pPr>
        <w:ind w:firstLineChars="200" w:firstLine="560"/>
        <w:rPr>
          <w:sz w:val="28"/>
          <w:szCs w:val="28"/>
        </w:rPr>
      </w:pPr>
      <w:r>
        <w:rPr>
          <w:rFonts w:hint="eastAsia"/>
          <w:sz w:val="28"/>
          <w:szCs w:val="28"/>
        </w:rPr>
        <w:t>为了更好地开展“企业品牌建设评价发布会”活动，由承办单位——中国广告主协会标准和认证服务专业委员会和全国企业品牌评价活动暨企业文化建设论坛组织委员会负责活动评价工作；由会务承办单位——五洲创意营销策划有限公司负责活动的宣传推广、会议服务工作；由协办单位——北京五洲天宇认证中心及相关专家依据“企</w:t>
      </w:r>
      <w:r>
        <w:rPr>
          <w:rFonts w:hint="eastAsia"/>
          <w:sz w:val="28"/>
          <w:szCs w:val="28"/>
        </w:rPr>
        <w:lastRenderedPageBreak/>
        <w:t>业品牌建设系列标准”对企业申报资料进行测评，企业在指定线上平台提交测评申报资料后，通过综合评价和测评产生：</w:t>
      </w:r>
    </w:p>
    <w:p w:rsidR="00D31322" w:rsidRDefault="00843D21">
      <w:pPr>
        <w:ind w:firstLineChars="200" w:firstLine="560"/>
        <w:rPr>
          <w:sz w:val="28"/>
          <w:szCs w:val="28"/>
        </w:rPr>
      </w:pPr>
      <w:r>
        <w:rPr>
          <w:rFonts w:hint="eastAsia"/>
          <w:sz w:val="28"/>
          <w:szCs w:val="28"/>
        </w:rPr>
        <w:t>（</w:t>
      </w:r>
      <w:r>
        <w:rPr>
          <w:rFonts w:hint="eastAsia"/>
          <w:sz w:val="28"/>
          <w:szCs w:val="28"/>
        </w:rPr>
        <w:t>1</w:t>
      </w:r>
      <w:r>
        <w:rPr>
          <w:rFonts w:hint="eastAsia"/>
          <w:sz w:val="28"/>
          <w:szCs w:val="28"/>
        </w:rPr>
        <w:t>）全国企业品牌建设典范企业（生产型、服务型、贸易型）</w:t>
      </w:r>
    </w:p>
    <w:p w:rsidR="00D31322" w:rsidRDefault="00843D21">
      <w:pPr>
        <w:ind w:firstLineChars="200" w:firstLine="560"/>
        <w:rPr>
          <w:sz w:val="28"/>
          <w:szCs w:val="28"/>
        </w:rPr>
      </w:pPr>
      <w:r>
        <w:rPr>
          <w:rFonts w:hint="eastAsia"/>
          <w:sz w:val="28"/>
          <w:szCs w:val="28"/>
        </w:rPr>
        <w:t>（</w:t>
      </w:r>
      <w:r>
        <w:rPr>
          <w:rFonts w:hint="eastAsia"/>
          <w:sz w:val="28"/>
          <w:szCs w:val="28"/>
        </w:rPr>
        <w:t>2</w:t>
      </w:r>
      <w:r>
        <w:rPr>
          <w:rFonts w:hint="eastAsia"/>
          <w:sz w:val="28"/>
          <w:szCs w:val="28"/>
        </w:rPr>
        <w:t>）全国企业品牌建设示范企业（生产型、服务型、贸易型）</w:t>
      </w:r>
    </w:p>
    <w:p w:rsidR="00D31322" w:rsidRDefault="00843D21">
      <w:pPr>
        <w:ind w:firstLineChars="200" w:firstLine="560"/>
        <w:rPr>
          <w:sz w:val="28"/>
          <w:szCs w:val="28"/>
        </w:rPr>
      </w:pPr>
      <w:r>
        <w:rPr>
          <w:rFonts w:hint="eastAsia"/>
          <w:sz w:val="28"/>
          <w:szCs w:val="28"/>
        </w:rPr>
        <w:t>（</w:t>
      </w:r>
      <w:r>
        <w:rPr>
          <w:rFonts w:hint="eastAsia"/>
          <w:sz w:val="28"/>
          <w:szCs w:val="28"/>
        </w:rPr>
        <w:t>3</w:t>
      </w:r>
      <w:r>
        <w:rPr>
          <w:rFonts w:hint="eastAsia"/>
          <w:sz w:val="28"/>
          <w:szCs w:val="28"/>
        </w:rPr>
        <w:t>）全国企业品牌建设优秀企业（生产型、服务型、贸易型）</w:t>
      </w:r>
    </w:p>
    <w:p w:rsidR="00D31322" w:rsidRDefault="00843D21">
      <w:pPr>
        <w:ind w:firstLineChars="200" w:firstLine="560"/>
        <w:rPr>
          <w:sz w:val="28"/>
          <w:szCs w:val="28"/>
        </w:rPr>
      </w:pPr>
      <w:r>
        <w:rPr>
          <w:rFonts w:hint="eastAsia"/>
          <w:sz w:val="28"/>
          <w:szCs w:val="28"/>
        </w:rPr>
        <w:t>（</w:t>
      </w:r>
      <w:r>
        <w:rPr>
          <w:rFonts w:hint="eastAsia"/>
          <w:sz w:val="28"/>
          <w:szCs w:val="28"/>
        </w:rPr>
        <w:t>4</w:t>
      </w:r>
      <w:r>
        <w:rPr>
          <w:rFonts w:hint="eastAsia"/>
          <w:sz w:val="28"/>
          <w:szCs w:val="28"/>
        </w:rPr>
        <w:t>）全国企业品牌建设特色企业（生产型、服务型、贸易型）</w:t>
      </w:r>
    </w:p>
    <w:p w:rsidR="00D31322" w:rsidRDefault="00843D21">
      <w:pPr>
        <w:ind w:firstLineChars="200" w:firstLine="560"/>
        <w:rPr>
          <w:sz w:val="28"/>
          <w:szCs w:val="28"/>
        </w:rPr>
      </w:pPr>
      <w:r>
        <w:rPr>
          <w:rFonts w:hint="eastAsia"/>
          <w:sz w:val="28"/>
          <w:szCs w:val="28"/>
        </w:rPr>
        <w:t>（</w:t>
      </w:r>
      <w:r>
        <w:rPr>
          <w:rFonts w:hint="eastAsia"/>
          <w:sz w:val="28"/>
          <w:szCs w:val="28"/>
        </w:rPr>
        <w:t>5</w:t>
      </w:r>
      <w:r>
        <w:rPr>
          <w:rFonts w:hint="eastAsia"/>
          <w:sz w:val="28"/>
          <w:szCs w:val="28"/>
        </w:rPr>
        <w:t>）全国企业品牌建设</w:t>
      </w:r>
      <w:r>
        <w:rPr>
          <w:rFonts w:hint="eastAsia"/>
          <w:sz w:val="28"/>
          <w:szCs w:val="28"/>
        </w:rPr>
        <w:t>TOP100</w:t>
      </w:r>
    </w:p>
    <w:p w:rsidR="00D31322" w:rsidRDefault="00843D21">
      <w:pPr>
        <w:ind w:firstLineChars="200" w:firstLine="560"/>
        <w:rPr>
          <w:sz w:val="30"/>
          <w:szCs w:val="30"/>
        </w:rPr>
      </w:pPr>
      <w:r>
        <w:rPr>
          <w:rFonts w:hint="eastAsia"/>
          <w:sz w:val="28"/>
          <w:szCs w:val="28"/>
        </w:rPr>
        <w:t>（</w:t>
      </w:r>
      <w:r>
        <w:rPr>
          <w:rFonts w:hint="eastAsia"/>
          <w:sz w:val="28"/>
          <w:szCs w:val="28"/>
        </w:rPr>
        <w:t>6</w:t>
      </w:r>
      <w:r>
        <w:rPr>
          <w:rFonts w:hint="eastAsia"/>
          <w:sz w:val="28"/>
          <w:szCs w:val="28"/>
        </w:rPr>
        <w:t>）全国企业品牌建设</w:t>
      </w:r>
      <w:r>
        <w:rPr>
          <w:rFonts w:hint="eastAsia"/>
          <w:sz w:val="28"/>
          <w:szCs w:val="28"/>
        </w:rPr>
        <w:t>TOP10</w:t>
      </w:r>
      <w:r>
        <w:rPr>
          <w:rFonts w:hint="eastAsia"/>
          <w:sz w:val="28"/>
          <w:szCs w:val="28"/>
        </w:rPr>
        <w:t>（生产型、服务型、贸易型）</w:t>
      </w:r>
    </w:p>
    <w:p w:rsidR="00D31322" w:rsidRDefault="00843D21">
      <w:pPr>
        <w:ind w:firstLineChars="200" w:firstLine="560"/>
        <w:rPr>
          <w:sz w:val="28"/>
          <w:szCs w:val="28"/>
        </w:rPr>
      </w:pPr>
      <w:r>
        <w:rPr>
          <w:rFonts w:hint="eastAsia"/>
          <w:sz w:val="28"/>
          <w:szCs w:val="28"/>
        </w:rPr>
        <w:t>（</w:t>
      </w:r>
      <w:r>
        <w:rPr>
          <w:rFonts w:hint="eastAsia"/>
          <w:sz w:val="28"/>
          <w:szCs w:val="28"/>
        </w:rPr>
        <w:t>7</w:t>
      </w:r>
      <w:r>
        <w:rPr>
          <w:rFonts w:hint="eastAsia"/>
          <w:sz w:val="28"/>
          <w:szCs w:val="28"/>
        </w:rPr>
        <w:t>）全国企业品牌建设</w:t>
      </w:r>
      <w:r>
        <w:rPr>
          <w:rFonts w:hint="eastAsia"/>
          <w:sz w:val="28"/>
          <w:szCs w:val="28"/>
        </w:rPr>
        <w:t>TOP10</w:t>
      </w:r>
      <w:r>
        <w:rPr>
          <w:rFonts w:hint="eastAsia"/>
          <w:sz w:val="28"/>
          <w:szCs w:val="28"/>
        </w:rPr>
        <w:t>（</w:t>
      </w:r>
      <w:r>
        <w:rPr>
          <w:rFonts w:hint="eastAsia"/>
          <w:sz w:val="28"/>
          <w:szCs w:val="28"/>
        </w:rPr>
        <w:t>XXX</w:t>
      </w:r>
      <w:r>
        <w:rPr>
          <w:rFonts w:hint="eastAsia"/>
          <w:sz w:val="28"/>
          <w:szCs w:val="28"/>
        </w:rPr>
        <w:t>行业）</w:t>
      </w:r>
    </w:p>
    <w:p w:rsidR="00D31322" w:rsidRDefault="00843D21">
      <w:pPr>
        <w:rPr>
          <w:sz w:val="28"/>
          <w:szCs w:val="28"/>
        </w:rPr>
      </w:pPr>
      <w:r>
        <w:rPr>
          <w:rFonts w:hint="eastAsia"/>
          <w:sz w:val="28"/>
          <w:szCs w:val="28"/>
        </w:rPr>
        <w:t>对于品牌认证申报的企业，由北京五洲天宇认证中心受理申请，按照认证规则和流程执行。</w:t>
      </w:r>
    </w:p>
    <w:p w:rsidR="00D31322" w:rsidRDefault="00843D21">
      <w:pPr>
        <w:ind w:firstLineChars="200" w:firstLine="560"/>
        <w:rPr>
          <w:sz w:val="28"/>
          <w:szCs w:val="28"/>
        </w:rPr>
      </w:pPr>
      <w:r>
        <w:rPr>
          <w:rFonts w:hint="eastAsia"/>
          <w:sz w:val="28"/>
          <w:szCs w:val="28"/>
        </w:rPr>
        <w:t>主办单位拟在</w:t>
      </w:r>
      <w:r>
        <w:rPr>
          <w:rFonts w:hint="eastAsia"/>
          <w:sz w:val="28"/>
          <w:szCs w:val="28"/>
        </w:rPr>
        <w:t>2021</w:t>
      </w:r>
      <w:r>
        <w:rPr>
          <w:rFonts w:hint="eastAsia"/>
          <w:sz w:val="28"/>
          <w:szCs w:val="28"/>
        </w:rPr>
        <w:t>年</w:t>
      </w:r>
      <w:r>
        <w:rPr>
          <w:rFonts w:hint="eastAsia"/>
          <w:sz w:val="28"/>
          <w:szCs w:val="28"/>
        </w:rPr>
        <w:t>5</w:t>
      </w:r>
      <w:r>
        <w:rPr>
          <w:rFonts w:hint="eastAsia"/>
          <w:sz w:val="28"/>
          <w:szCs w:val="28"/>
        </w:rPr>
        <w:t>月</w:t>
      </w:r>
      <w:r>
        <w:rPr>
          <w:rFonts w:hint="eastAsia"/>
          <w:sz w:val="28"/>
          <w:szCs w:val="28"/>
        </w:rPr>
        <w:t>9</w:t>
      </w:r>
      <w:r>
        <w:rPr>
          <w:rFonts w:hint="eastAsia"/>
          <w:sz w:val="28"/>
          <w:szCs w:val="28"/>
        </w:rPr>
        <w:t>日</w:t>
      </w:r>
      <w:r w:rsidR="00E05DCC">
        <w:rPr>
          <w:rFonts w:hint="eastAsia"/>
          <w:sz w:val="28"/>
          <w:szCs w:val="28"/>
        </w:rPr>
        <w:t>-</w:t>
      </w:r>
      <w:r>
        <w:rPr>
          <w:rFonts w:hint="eastAsia"/>
          <w:sz w:val="28"/>
          <w:szCs w:val="28"/>
        </w:rPr>
        <w:t>10</w:t>
      </w:r>
      <w:r>
        <w:rPr>
          <w:rFonts w:hint="eastAsia"/>
          <w:sz w:val="28"/>
          <w:szCs w:val="28"/>
        </w:rPr>
        <w:t>日在上海或北京召开“</w:t>
      </w:r>
      <w:r>
        <w:rPr>
          <w:rFonts w:hint="eastAsia"/>
          <w:sz w:val="28"/>
          <w:szCs w:val="28"/>
        </w:rPr>
        <w:t>2021</w:t>
      </w:r>
      <w:r>
        <w:rPr>
          <w:rFonts w:hint="eastAsia"/>
          <w:sz w:val="28"/>
          <w:szCs w:val="28"/>
        </w:rPr>
        <w:t>中国品牌日系列活动——企业品牌建设评价发布会</w:t>
      </w:r>
      <w:r w:rsidR="00E05DCC">
        <w:rPr>
          <w:rFonts w:hint="eastAsia"/>
          <w:sz w:val="28"/>
          <w:szCs w:val="28"/>
        </w:rPr>
        <w:t>”</w:t>
      </w:r>
      <w:r>
        <w:rPr>
          <w:rFonts w:hint="eastAsia"/>
          <w:sz w:val="28"/>
          <w:szCs w:val="28"/>
        </w:rPr>
        <w:t>并发布评价结果，为企业颁发评价证书、测评证书、认证证书，活动期间将通过多家媒体公布名单，并展开多种方式的宣传推广活动，为参会企业做好全方面的服务。</w:t>
      </w:r>
    </w:p>
    <w:p w:rsidR="00D31322" w:rsidRDefault="00843D21">
      <w:pPr>
        <w:ind w:firstLineChars="200" w:firstLine="560"/>
        <w:rPr>
          <w:sz w:val="28"/>
          <w:szCs w:val="28"/>
        </w:rPr>
      </w:pPr>
      <w:r>
        <w:rPr>
          <w:rFonts w:hint="eastAsia"/>
          <w:sz w:val="28"/>
          <w:szCs w:val="28"/>
        </w:rPr>
        <w:t>鉴于贵单位在品牌建设工作突出、品牌的影响力强、行业品牌地位领先，特邀贵单位申请参与企业品牌建设评价发布会！</w:t>
      </w:r>
    </w:p>
    <w:p w:rsidR="00D31322" w:rsidRDefault="00D31322">
      <w:pPr>
        <w:rPr>
          <w:sz w:val="28"/>
          <w:szCs w:val="28"/>
        </w:rPr>
      </w:pPr>
    </w:p>
    <w:p w:rsidR="00D31322" w:rsidRDefault="00843D21">
      <w:pPr>
        <w:ind w:firstLineChars="200" w:firstLine="560"/>
        <w:jc w:val="right"/>
        <w:rPr>
          <w:sz w:val="28"/>
          <w:szCs w:val="28"/>
        </w:rPr>
      </w:pPr>
      <w:r>
        <w:rPr>
          <w:rFonts w:hint="eastAsia"/>
          <w:sz w:val="28"/>
          <w:szCs w:val="28"/>
        </w:rPr>
        <w:t>中国广告主协会标准和认证服务专业委员会</w:t>
      </w:r>
    </w:p>
    <w:p w:rsidR="00D31322" w:rsidRDefault="00843D21">
      <w:pPr>
        <w:ind w:firstLineChars="200" w:firstLine="560"/>
        <w:jc w:val="right"/>
        <w:rPr>
          <w:sz w:val="28"/>
          <w:szCs w:val="28"/>
        </w:rPr>
      </w:pPr>
      <w:r>
        <w:rPr>
          <w:rFonts w:hint="eastAsia"/>
          <w:sz w:val="28"/>
          <w:szCs w:val="28"/>
        </w:rPr>
        <w:t>全国企业品牌评价活动暨企业文化建设论坛组织委员会</w:t>
      </w:r>
    </w:p>
    <w:p w:rsidR="00D31322" w:rsidRDefault="00843D21">
      <w:pPr>
        <w:ind w:firstLineChars="200" w:firstLine="560"/>
        <w:jc w:val="right"/>
        <w:rPr>
          <w:sz w:val="28"/>
          <w:szCs w:val="28"/>
        </w:rPr>
      </w:pPr>
      <w:bookmarkStart w:id="0" w:name="_GoBack"/>
      <w:bookmarkEnd w:id="0"/>
      <w:r>
        <w:rPr>
          <w:rFonts w:hint="eastAsia"/>
          <w:sz w:val="28"/>
          <w:szCs w:val="28"/>
        </w:rPr>
        <w:t>2021</w:t>
      </w:r>
      <w:r>
        <w:rPr>
          <w:rFonts w:hint="eastAsia"/>
          <w:sz w:val="28"/>
          <w:szCs w:val="28"/>
        </w:rPr>
        <w:t>年</w:t>
      </w:r>
      <w:r>
        <w:rPr>
          <w:rFonts w:hint="eastAsia"/>
          <w:sz w:val="28"/>
          <w:szCs w:val="28"/>
        </w:rPr>
        <w:t>2</w:t>
      </w:r>
      <w:r>
        <w:rPr>
          <w:rFonts w:hint="eastAsia"/>
          <w:sz w:val="28"/>
          <w:szCs w:val="28"/>
        </w:rPr>
        <w:t>月</w:t>
      </w:r>
    </w:p>
    <w:p w:rsidR="00D31322" w:rsidRDefault="00D31322">
      <w:pPr>
        <w:ind w:firstLineChars="100" w:firstLine="281"/>
        <w:jc w:val="center"/>
        <w:rPr>
          <w:b/>
          <w:bCs/>
          <w:sz w:val="28"/>
          <w:szCs w:val="28"/>
        </w:rPr>
      </w:pPr>
    </w:p>
    <w:sectPr w:rsidR="00D31322" w:rsidSect="00D313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C36" w:rsidRDefault="004F1C36" w:rsidP="00E05DCC">
      <w:r>
        <w:separator/>
      </w:r>
    </w:p>
  </w:endnote>
  <w:endnote w:type="continuationSeparator" w:id="1">
    <w:p w:rsidR="004F1C36" w:rsidRDefault="004F1C36" w:rsidP="00E0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3000509000000000000"/>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C36" w:rsidRDefault="004F1C36" w:rsidP="00E05DCC">
      <w:r>
        <w:separator/>
      </w:r>
    </w:p>
  </w:footnote>
  <w:footnote w:type="continuationSeparator" w:id="1">
    <w:p w:rsidR="004F1C36" w:rsidRDefault="004F1C36" w:rsidP="00E05D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93B1522"/>
    <w:rsid w:val="004F1C36"/>
    <w:rsid w:val="00843D21"/>
    <w:rsid w:val="00952833"/>
    <w:rsid w:val="00BB4270"/>
    <w:rsid w:val="00D31322"/>
    <w:rsid w:val="00E05DCC"/>
    <w:rsid w:val="11417372"/>
    <w:rsid w:val="393B1522"/>
    <w:rsid w:val="58246CD8"/>
    <w:rsid w:val="6E874D01"/>
    <w:rsid w:val="7DFA58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322"/>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D31322"/>
    <w:pPr>
      <w:spacing w:line="324" w:lineRule="auto"/>
      <w:ind w:firstLine="400"/>
    </w:pPr>
    <w:rPr>
      <w:rFonts w:ascii="宋体" w:eastAsia="宋体" w:hAnsi="宋体" w:cs="宋体"/>
      <w:sz w:val="30"/>
      <w:szCs w:val="30"/>
      <w:lang w:val="zh-TW" w:eastAsia="zh-TW" w:bidi="zh-TW"/>
    </w:rPr>
  </w:style>
  <w:style w:type="paragraph" w:styleId="a3">
    <w:name w:val="header"/>
    <w:basedOn w:val="a"/>
    <w:link w:val="Char"/>
    <w:rsid w:val="00E05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5DCC"/>
    <w:rPr>
      <w:rFonts w:asciiTheme="minorHAnsi" w:hAnsiTheme="minorHAnsi" w:cstheme="minorBidi"/>
      <w:kern w:val="2"/>
      <w:sz w:val="18"/>
      <w:szCs w:val="18"/>
    </w:rPr>
  </w:style>
  <w:style w:type="paragraph" w:styleId="a4">
    <w:name w:val="footer"/>
    <w:basedOn w:val="a"/>
    <w:link w:val="Char0"/>
    <w:rsid w:val="00E05DCC"/>
    <w:pPr>
      <w:tabs>
        <w:tab w:val="center" w:pos="4153"/>
        <w:tab w:val="right" w:pos="8306"/>
      </w:tabs>
      <w:snapToGrid w:val="0"/>
      <w:jc w:val="left"/>
    </w:pPr>
    <w:rPr>
      <w:sz w:val="18"/>
      <w:szCs w:val="18"/>
    </w:rPr>
  </w:style>
  <w:style w:type="character" w:customStyle="1" w:styleId="Char0">
    <w:name w:val="页脚 Char"/>
    <w:basedOn w:val="a0"/>
    <w:link w:val="a4"/>
    <w:rsid w:val="00E05DCC"/>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徐艾琳</dc:creator>
  <cp:lastModifiedBy>cjn</cp:lastModifiedBy>
  <cp:revision>3</cp:revision>
  <dcterms:created xsi:type="dcterms:W3CDTF">2021-02-18T05:51:00Z</dcterms:created>
  <dcterms:modified xsi:type="dcterms:W3CDTF">2021-03-17T08:05:00Z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