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3020" w14:textId="77777777" w:rsidR="00F676F2" w:rsidRDefault="00AB1591" w:rsidP="00F676F2">
      <w:pPr>
        <w:pStyle w:val="Body"/>
        <w:jc w:val="center"/>
        <w:rPr>
          <w:rFonts w:ascii="SimHei" w:eastAsia="SimHei" w:hAnsi="SimHei" w:cs="SimHei"/>
          <w:bCs/>
          <w:sz w:val="36"/>
          <w:szCs w:val="36"/>
          <w:lang w:eastAsia="zh-CN"/>
        </w:rPr>
      </w:pPr>
      <w:r>
        <w:rPr>
          <w:rFonts w:ascii="SimHei" w:eastAsia="SimHei" w:hAnsi="SimHei" w:cs="SimHei" w:hint="eastAsia"/>
          <w:bCs/>
          <w:sz w:val="36"/>
          <w:szCs w:val="36"/>
          <w:lang w:eastAsia="zh-CN"/>
        </w:rPr>
        <w:t>经营者集中简易案件公示表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96"/>
        <w:gridCol w:w="5783"/>
      </w:tblGrid>
      <w:tr w:rsidR="00AB1591" w:rsidRPr="00E02195" w14:paraId="2582B65E" w14:textId="77777777" w:rsidTr="00D758F5">
        <w:trPr>
          <w:trHeight w:val="926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02098584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/>
              </w:rPr>
            </w:pPr>
            <w:r w:rsidRPr="00E02195">
              <w:rPr>
                <w:rFonts w:cs="SimSun" w:hint="eastAsia"/>
                <w:bCs/>
                <w:color w:val="000000"/>
              </w:rPr>
              <w:t>案件名称</w:t>
            </w:r>
          </w:p>
        </w:tc>
        <w:tc>
          <w:tcPr>
            <w:tcW w:w="7579" w:type="dxa"/>
            <w:gridSpan w:val="2"/>
            <w:vAlign w:val="center"/>
          </w:tcPr>
          <w:p w14:paraId="4253D798" w14:textId="51348EF6" w:rsidR="00AB1591" w:rsidRPr="00E02195" w:rsidRDefault="005C41B6" w:rsidP="00C87A80">
            <w:pPr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/>
              </w:rPr>
            </w:pPr>
            <w:r w:rsidRPr="00E02195">
              <w:rPr>
                <w:rFonts w:cs="SimSun" w:hint="eastAsia"/>
                <w:bCs/>
                <w:color w:val="000000"/>
                <w:lang w:val="en-US"/>
              </w:rPr>
              <w:t>阿波罗</w:t>
            </w:r>
            <w:r w:rsidR="0099787E" w:rsidRPr="00E02195">
              <w:rPr>
                <w:rFonts w:cs="SimSun" w:hint="eastAsia"/>
                <w:bCs/>
                <w:color w:val="000000"/>
                <w:lang w:val="en-US"/>
              </w:rPr>
              <w:t>资本管理有限合伙企业与德国邮政敦豪集团新设合营企业案</w:t>
            </w:r>
          </w:p>
        </w:tc>
      </w:tr>
      <w:tr w:rsidR="00AB1591" w:rsidRPr="00E02195" w14:paraId="7EA7C63F" w14:textId="77777777" w:rsidTr="00D758F5">
        <w:trPr>
          <w:trHeight w:val="1391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602DC560" w14:textId="77777777" w:rsidR="005254D7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t>交易概况</w:t>
            </w:r>
          </w:p>
          <w:p w14:paraId="229AFDF4" w14:textId="4B499033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t>（限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200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579" w:type="dxa"/>
            <w:gridSpan w:val="2"/>
            <w:vAlign w:val="center"/>
          </w:tcPr>
          <w:p w14:paraId="2F377C49" w14:textId="18BB6EB0" w:rsidR="00AB1591" w:rsidRPr="00E02195" w:rsidRDefault="00543F75" w:rsidP="00C87A80">
            <w:pPr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E02195">
              <w:rPr>
                <w:rFonts w:cs="SimSun" w:hint="eastAsia"/>
                <w:bCs/>
                <w:color w:val="000000"/>
              </w:rPr>
              <w:t>阿波罗资本管理有限合伙企业</w:t>
            </w:r>
            <w:r w:rsidR="00375E5E" w:rsidRPr="00E02195">
              <w:rPr>
                <w:rFonts w:hint="eastAsia"/>
              </w:rPr>
              <w:t>与</w:t>
            </w:r>
            <w:r w:rsidR="00351A5E" w:rsidRPr="00E02195">
              <w:rPr>
                <w:rFonts w:hint="eastAsia"/>
              </w:rPr>
              <w:t>德国邮政敦豪集团（“</w:t>
            </w:r>
            <w:r w:rsidR="00351A5E" w:rsidRPr="00E02195">
              <w:rPr>
                <w:rFonts w:hint="eastAsia"/>
                <w:b/>
                <w:bCs/>
              </w:rPr>
              <w:t>DHL</w:t>
            </w:r>
            <w:r w:rsidR="00351A5E" w:rsidRPr="00E02195">
              <w:rPr>
                <w:rFonts w:hint="eastAsia"/>
              </w:rPr>
              <w:t>”）</w:t>
            </w:r>
            <w:r w:rsidR="0061345D" w:rsidRPr="00E02195">
              <w:rPr>
                <w:rFonts w:hint="eastAsia"/>
              </w:rPr>
              <w:t>（通过其各自的关联实体）签署交易协议</w:t>
            </w:r>
            <w:r w:rsidR="0095130D" w:rsidRPr="00E02195">
              <w:rPr>
                <w:rFonts w:hint="eastAsia"/>
              </w:rPr>
              <w:t>，将</w:t>
            </w:r>
            <w:r w:rsidR="009F23D6">
              <w:rPr>
                <w:rFonts w:hint="eastAsia"/>
              </w:rPr>
              <w:t>通过</w:t>
            </w:r>
            <w:r w:rsidR="0095130D" w:rsidRPr="00E02195">
              <w:rPr>
                <w:rFonts w:hint="eastAsia"/>
              </w:rPr>
              <w:t>投入其各自现有业务设立合营企业（“</w:t>
            </w:r>
            <w:r w:rsidR="0095130D" w:rsidRPr="00E02195">
              <w:rPr>
                <w:rFonts w:hint="eastAsia"/>
                <w:b/>
                <w:bCs/>
              </w:rPr>
              <w:t>合营企业</w:t>
            </w:r>
            <w:r w:rsidR="0095130D" w:rsidRPr="00E02195">
              <w:rPr>
                <w:rFonts w:hint="eastAsia"/>
              </w:rPr>
              <w:t>”）</w:t>
            </w:r>
            <w:r w:rsidR="004035B9" w:rsidRPr="00E02195">
              <w:rPr>
                <w:rFonts w:hint="eastAsia"/>
              </w:rPr>
              <w:t>。合营企业</w:t>
            </w:r>
            <w:r w:rsidR="00F80611" w:rsidRPr="00E02195">
              <w:rPr>
                <w:rFonts w:hint="eastAsia"/>
              </w:rPr>
              <w:t>将</w:t>
            </w:r>
            <w:r w:rsidR="00B3635C" w:rsidRPr="00E02195">
              <w:rPr>
                <w:rFonts w:hint="eastAsia"/>
              </w:rPr>
              <w:t>主要</w:t>
            </w:r>
            <w:r w:rsidR="00A2668F">
              <w:rPr>
                <w:rFonts w:hint="eastAsia"/>
              </w:rPr>
              <w:t>在</w:t>
            </w:r>
            <w:r w:rsidR="00A2668F" w:rsidRPr="00E02195">
              <w:rPr>
                <w:rFonts w:hint="eastAsia"/>
              </w:rPr>
              <w:t>英国</w:t>
            </w:r>
            <w:r w:rsidR="00B3635C" w:rsidRPr="00E02195">
              <w:rPr>
                <w:rFonts w:hint="eastAsia"/>
              </w:rPr>
              <w:t>从事快递业务，</w:t>
            </w:r>
            <w:r w:rsidR="00551BBE" w:rsidRPr="00E02195">
              <w:rPr>
                <w:rFonts w:hint="eastAsia"/>
              </w:rPr>
              <w:t>不在中国境内从事业务。交易后，</w:t>
            </w:r>
            <w:r w:rsidR="00770A98" w:rsidRPr="00E02195">
              <w:rPr>
                <w:rFonts w:hint="eastAsia"/>
              </w:rPr>
              <w:t>阿波罗资本管理有限合伙企业与</w:t>
            </w:r>
            <w:r w:rsidR="00770A98" w:rsidRPr="00E02195">
              <w:rPr>
                <w:rFonts w:hint="eastAsia"/>
              </w:rPr>
              <w:t>DHL</w:t>
            </w:r>
            <w:r w:rsidR="00770A98" w:rsidRPr="00E02195">
              <w:rPr>
                <w:rFonts w:hint="eastAsia"/>
              </w:rPr>
              <w:t>将分别间接持有合营企业约</w:t>
            </w:r>
            <w:r w:rsidR="00770A98" w:rsidRPr="00E02195">
              <w:rPr>
                <w:rFonts w:hint="eastAsia"/>
              </w:rPr>
              <w:t>70%</w:t>
            </w:r>
            <w:r w:rsidR="00770A98" w:rsidRPr="00E02195">
              <w:rPr>
                <w:rFonts w:hint="eastAsia"/>
              </w:rPr>
              <w:t>与</w:t>
            </w:r>
            <w:r w:rsidR="00770A98" w:rsidRPr="00E02195">
              <w:rPr>
                <w:rFonts w:hint="eastAsia"/>
              </w:rPr>
              <w:t>30%</w:t>
            </w:r>
            <w:r w:rsidR="00770A98" w:rsidRPr="00E02195">
              <w:rPr>
                <w:rFonts w:hint="eastAsia"/>
              </w:rPr>
              <w:t>的股份，共同控制合营企业。</w:t>
            </w:r>
          </w:p>
        </w:tc>
      </w:tr>
      <w:tr w:rsidR="00AB1591" w:rsidRPr="00E02195" w14:paraId="31172F65" w14:textId="77777777" w:rsidTr="00D758F5">
        <w:trPr>
          <w:trHeight w:val="942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484757CC" w14:textId="77777777" w:rsidR="005254D7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t>参与集中的经营者简介</w:t>
            </w:r>
          </w:p>
          <w:p w14:paraId="056D54E7" w14:textId="56F9CD5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t>（每个限</w:t>
            </w:r>
            <w:r w:rsidRPr="00E02195">
              <w:rPr>
                <w:rFonts w:cs="SimSun" w:hint="eastAsia"/>
                <w:bCs/>
                <w:color w:val="000000"/>
                <w:lang w:val="en-US" w:eastAsia="zh-CN"/>
              </w:rPr>
              <w:t>100</w:t>
            </w:r>
            <w:r w:rsidRPr="00E02195">
              <w:rPr>
                <w:rFonts w:cs="SimSun" w:hint="eastAsia"/>
                <w:bCs/>
                <w:color w:val="000000"/>
                <w:lang w:val="en-US" w:eastAsia="zh-CN"/>
              </w:rPr>
              <w:t>字以内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796" w:type="dxa"/>
            <w:vAlign w:val="center"/>
          </w:tcPr>
          <w:p w14:paraId="4E5ED8B1" w14:textId="23E347F6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val="en-US" w:eastAsia="zh-CN"/>
              </w:rPr>
              <w:t>1.</w:t>
            </w:r>
            <w:r w:rsidR="009276E8" w:rsidRPr="00E02195">
              <w:rPr>
                <w:rFonts w:cs="SimSun" w:hint="eastAsia"/>
                <w:bCs/>
                <w:color w:val="000000"/>
                <w:lang w:val="en-US" w:eastAsia="zh-CN"/>
              </w:rPr>
              <w:t>阿波罗资本管理有限合伙企业</w:t>
            </w:r>
          </w:p>
        </w:tc>
        <w:tc>
          <w:tcPr>
            <w:tcW w:w="5783" w:type="dxa"/>
            <w:vAlign w:val="center"/>
          </w:tcPr>
          <w:p w14:paraId="37C9079B" w14:textId="25C7536B" w:rsidR="0018536E" w:rsidRPr="00E02195" w:rsidRDefault="0018536E" w:rsidP="0018536E">
            <w:pPr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E02195">
              <w:rPr>
                <w:rFonts w:cs="SimSun" w:hint="eastAsia"/>
                <w:bCs/>
                <w:color w:val="000000"/>
              </w:rPr>
              <w:t>阿波罗资本管理有限合伙企业于</w:t>
            </w:r>
            <w:r w:rsidR="005B2671" w:rsidRPr="001C1511">
              <w:rPr>
                <w:rFonts w:cs="SimSun" w:hint="eastAsia"/>
                <w:bCs/>
                <w:color w:val="000000"/>
              </w:rPr>
              <w:t>2004</w:t>
            </w:r>
            <w:r w:rsidRPr="001C1511">
              <w:rPr>
                <w:rFonts w:cs="SimSun" w:hint="eastAsia"/>
                <w:bCs/>
                <w:color w:val="000000"/>
              </w:rPr>
              <w:t>年</w:t>
            </w:r>
            <w:r w:rsidRPr="001C1511">
              <w:rPr>
                <w:rFonts w:cs="SimSun" w:hint="eastAsia"/>
                <w:bCs/>
                <w:color w:val="000000"/>
              </w:rPr>
              <w:t>1</w:t>
            </w:r>
            <w:r w:rsidRPr="001C1511">
              <w:rPr>
                <w:rFonts w:cs="SimSun" w:hint="eastAsia"/>
                <w:bCs/>
                <w:color w:val="000000"/>
              </w:rPr>
              <w:t>月</w:t>
            </w:r>
            <w:r w:rsidR="005B2671" w:rsidRPr="001C1511">
              <w:rPr>
                <w:rFonts w:cs="SimSun" w:hint="eastAsia"/>
                <w:bCs/>
                <w:color w:val="000000"/>
              </w:rPr>
              <w:t>30</w:t>
            </w:r>
            <w:r w:rsidRPr="001C1511">
              <w:rPr>
                <w:rFonts w:cs="SimSun" w:hint="eastAsia"/>
                <w:bCs/>
                <w:color w:val="000000"/>
              </w:rPr>
              <w:t>日</w:t>
            </w:r>
            <w:r w:rsidR="0003389E">
              <w:rPr>
                <w:rFonts w:cs="SimSun" w:hint="eastAsia"/>
                <w:bCs/>
                <w:color w:val="000000"/>
              </w:rPr>
              <w:t>成立于美国</w:t>
            </w:r>
            <w:r w:rsidRPr="00E02195">
              <w:rPr>
                <w:rFonts w:cs="SimSun" w:hint="eastAsia"/>
                <w:bCs/>
                <w:color w:val="000000"/>
              </w:rPr>
              <w:t>，</w:t>
            </w:r>
            <w:r w:rsidR="009710CA">
              <w:rPr>
                <w:rFonts w:cs="SimSun" w:hint="eastAsia"/>
                <w:bCs/>
                <w:color w:val="000000"/>
              </w:rPr>
              <w:t>连同</w:t>
            </w:r>
            <w:r w:rsidRPr="00E02195">
              <w:rPr>
                <w:rFonts w:cs="SimSun" w:hint="eastAsia"/>
                <w:bCs/>
                <w:color w:val="000000"/>
              </w:rPr>
              <w:t>其合并关联实体主要从事包括资产管理、退休服务和资本投资等全球另类资产管理业务。</w:t>
            </w:r>
          </w:p>
          <w:p w14:paraId="3E612D64" w14:textId="49D0ADD2" w:rsidR="00AB1591" w:rsidRPr="00E02195" w:rsidRDefault="0018536E" w:rsidP="0018536E">
            <w:pPr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E02195">
              <w:rPr>
                <w:rFonts w:cs="SimSun" w:hint="eastAsia"/>
                <w:bCs/>
                <w:color w:val="000000"/>
              </w:rPr>
              <w:t>阿波罗资本管理有限合伙企业的最终控制人为阿波罗全球管理公司，其为一家高增长全球另类资产管理经理人及退休服务提供者。</w:t>
            </w:r>
          </w:p>
        </w:tc>
      </w:tr>
      <w:tr w:rsidR="00AB1591" w:rsidRPr="00E02195" w14:paraId="03FED3EA" w14:textId="77777777" w:rsidTr="00D758F5">
        <w:trPr>
          <w:trHeight w:val="984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6181F5E7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 w14:paraId="51C3924F" w14:textId="484FD84E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val="en-US" w:eastAsia="zh-CN"/>
              </w:rPr>
              <w:t>2.</w:t>
            </w:r>
            <w:r w:rsidR="007F0F91" w:rsidRPr="00E02195">
              <w:rPr>
                <w:rFonts w:cs="SimSun" w:hint="eastAsia"/>
                <w:bCs/>
                <w:color w:val="000000"/>
                <w:lang w:val="en-US" w:eastAsia="zh-CN"/>
              </w:rPr>
              <w:t>DHL</w:t>
            </w:r>
          </w:p>
        </w:tc>
        <w:tc>
          <w:tcPr>
            <w:tcW w:w="5783" w:type="dxa"/>
            <w:vAlign w:val="center"/>
          </w:tcPr>
          <w:p w14:paraId="4837CCC3" w14:textId="5F1BD251" w:rsidR="00095160" w:rsidRPr="00E02195" w:rsidRDefault="00095160" w:rsidP="00095160">
            <w:pPr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E02195">
              <w:rPr>
                <w:rFonts w:cs="SimSun" w:hint="eastAsia"/>
                <w:bCs/>
                <w:color w:val="000000"/>
              </w:rPr>
              <w:t>DHL</w:t>
            </w:r>
            <w:r w:rsidRPr="00E02195">
              <w:rPr>
                <w:rFonts w:cs="SimSun" w:hint="eastAsia"/>
                <w:bCs/>
                <w:color w:val="000000"/>
              </w:rPr>
              <w:t>于</w:t>
            </w:r>
            <w:r w:rsidRPr="00E02195">
              <w:rPr>
                <w:rFonts w:cs="SimSun" w:hint="eastAsia"/>
                <w:bCs/>
                <w:color w:val="000000"/>
              </w:rPr>
              <w:t>1995</w:t>
            </w:r>
            <w:r w:rsidRPr="00E02195">
              <w:rPr>
                <w:rFonts w:cs="SimSun" w:hint="eastAsia"/>
                <w:bCs/>
                <w:color w:val="000000"/>
              </w:rPr>
              <w:t>年</w:t>
            </w:r>
            <w:r w:rsidRPr="00E02195">
              <w:rPr>
                <w:rFonts w:cs="SimSun" w:hint="eastAsia"/>
                <w:bCs/>
                <w:color w:val="000000"/>
              </w:rPr>
              <w:t>1</w:t>
            </w:r>
            <w:r w:rsidRPr="00E02195">
              <w:rPr>
                <w:rFonts w:cs="SimSun" w:hint="eastAsia"/>
                <w:bCs/>
                <w:color w:val="000000"/>
              </w:rPr>
              <w:t>月</w:t>
            </w:r>
            <w:r w:rsidRPr="00E02195">
              <w:rPr>
                <w:rFonts w:cs="SimSun" w:hint="eastAsia"/>
                <w:bCs/>
                <w:color w:val="000000"/>
              </w:rPr>
              <w:t>2</w:t>
            </w:r>
            <w:r w:rsidRPr="00E02195">
              <w:rPr>
                <w:rFonts w:cs="SimSun" w:hint="eastAsia"/>
                <w:bCs/>
                <w:color w:val="000000"/>
              </w:rPr>
              <w:t>日成立于德国，为法兰克福证券交易所上市公司，主要</w:t>
            </w:r>
            <w:r w:rsidR="00C42623">
              <w:rPr>
                <w:rFonts w:cs="SimSun" w:hint="eastAsia"/>
                <w:bCs/>
                <w:color w:val="000000"/>
              </w:rPr>
              <w:t>从事</w:t>
            </w:r>
            <w:r w:rsidRPr="00E02195">
              <w:rPr>
                <w:rFonts w:cs="SimSun" w:hint="eastAsia"/>
                <w:bCs/>
                <w:color w:val="000000"/>
              </w:rPr>
              <w:t>物流业务，包括包裹、快递、货运、</w:t>
            </w:r>
            <w:r w:rsidR="007D7C33" w:rsidRPr="00E02195">
              <w:rPr>
                <w:rFonts w:cs="SimSun" w:hint="eastAsia"/>
                <w:bCs/>
                <w:color w:val="000000"/>
              </w:rPr>
              <w:t>供应链管理、</w:t>
            </w:r>
            <w:r w:rsidRPr="00E02195">
              <w:rPr>
                <w:rFonts w:cs="SimSun" w:hint="eastAsia"/>
                <w:bCs/>
                <w:color w:val="000000"/>
              </w:rPr>
              <w:t>电商</w:t>
            </w:r>
            <w:r w:rsidR="007D7C33" w:rsidRPr="00E02195">
              <w:rPr>
                <w:rFonts w:cs="SimSun" w:hint="eastAsia"/>
                <w:bCs/>
                <w:color w:val="000000"/>
              </w:rPr>
              <w:t>物流解决方案和邮政服务</w:t>
            </w:r>
            <w:r w:rsidRPr="00E02195">
              <w:rPr>
                <w:rFonts w:cs="SimSun" w:hint="eastAsia"/>
                <w:bCs/>
                <w:color w:val="000000"/>
              </w:rPr>
              <w:t>。</w:t>
            </w:r>
          </w:p>
          <w:p w14:paraId="29E2FC89" w14:textId="295A17CC" w:rsidR="00AB1591" w:rsidRPr="00E02195" w:rsidRDefault="00095160" w:rsidP="00095160">
            <w:pPr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E02195">
              <w:rPr>
                <w:rFonts w:cs="SimSun" w:hint="eastAsia"/>
                <w:bCs/>
                <w:color w:val="000000"/>
              </w:rPr>
              <w:t>DHL</w:t>
            </w:r>
            <w:r w:rsidR="000D5CA1" w:rsidRPr="00E02195">
              <w:rPr>
                <w:rFonts w:cs="SimSun" w:hint="eastAsia"/>
                <w:bCs/>
                <w:color w:val="000000"/>
              </w:rPr>
              <w:t>股权结构分散，</w:t>
            </w:r>
            <w:r w:rsidRPr="00E02195">
              <w:rPr>
                <w:rFonts w:cs="SimSun" w:hint="eastAsia"/>
                <w:bCs/>
                <w:color w:val="000000"/>
              </w:rPr>
              <w:t>无最终控制人。</w:t>
            </w:r>
          </w:p>
        </w:tc>
      </w:tr>
      <w:tr w:rsidR="00AB1591" w:rsidRPr="00E02195" w14:paraId="501E4A19" w14:textId="77777777" w:rsidTr="00D758F5">
        <w:trPr>
          <w:trHeight w:val="367"/>
          <w:jc w:val="center"/>
        </w:trPr>
        <w:tc>
          <w:tcPr>
            <w:tcW w:w="2061" w:type="dxa"/>
            <w:vMerge w:val="restart"/>
            <w:shd w:val="clear" w:color="auto" w:fill="D9D9D9"/>
            <w:vAlign w:val="center"/>
          </w:tcPr>
          <w:p w14:paraId="431CA729" w14:textId="77777777" w:rsidR="005254D7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t>简易案件理由</w:t>
            </w:r>
          </w:p>
          <w:p w14:paraId="621457B3" w14:textId="74001B1A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t>（可以单选，也可以多选）</w:t>
            </w:r>
          </w:p>
        </w:tc>
        <w:tc>
          <w:tcPr>
            <w:tcW w:w="7579" w:type="dxa"/>
            <w:gridSpan w:val="2"/>
            <w:vAlign w:val="center"/>
          </w:tcPr>
          <w:p w14:paraId="417567DC" w14:textId="4CD7BA9A" w:rsidR="00AB1591" w:rsidRPr="00E02195" w:rsidRDefault="00B4213D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 xml:space="preserve"> 1.</w:t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>在同一相关市场，参与集中的经营者所占的市场份额之和小于</w:t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>15%</w:t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E02195" w14:paraId="0A058781" w14:textId="77777777" w:rsidTr="00D758F5">
        <w:trPr>
          <w:trHeight w:val="163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50D7F7E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1E0D984" w14:textId="6F1080C4" w:rsidR="00AB1591" w:rsidRPr="00E02195" w:rsidRDefault="002703AE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 xml:space="preserve"> 2.</w:t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>在上下游市场，参与集中的经营者所占的市场份额均小于</w:t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E02195" w14:paraId="19E202C9" w14:textId="77777777" w:rsidTr="00D758F5">
        <w:trPr>
          <w:trHeight w:val="26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112C1E95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649DEEE0" w14:textId="77777777" w:rsidR="00AB1591" w:rsidRPr="00E02195" w:rsidRDefault="00AB1591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 xml:space="preserve"> 3.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不在同一相关市场也不存在上下游关系的参与集中的经营者，在与交易有关的每个市场所占的市场份额均小于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25%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。</w:t>
            </w:r>
          </w:p>
        </w:tc>
      </w:tr>
      <w:tr w:rsidR="00AB1591" w:rsidRPr="00E02195" w14:paraId="496AF483" w14:textId="77777777" w:rsidTr="00D758F5">
        <w:trPr>
          <w:trHeight w:val="617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0E9192B8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01B64B14" w14:textId="153838DF" w:rsidR="00AB1591" w:rsidRPr="00E02195" w:rsidRDefault="00482CF0" w:rsidP="00C87A80">
            <w:pPr>
              <w:pStyle w:val="BodyText"/>
              <w:pageBreakBefore/>
              <w:widowControl w:val="0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sym w:font="Wingdings" w:char="00FE"/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 xml:space="preserve"> 4.</w:t>
            </w:r>
            <w:r w:rsidR="00AB1591" w:rsidRPr="00E02195">
              <w:rPr>
                <w:rFonts w:cs="SimSun" w:hint="eastAsia"/>
                <w:bCs/>
                <w:color w:val="000000"/>
                <w:lang w:eastAsia="zh-CN"/>
              </w:rPr>
              <w:t>参与集中的经营者在中国境外设立合营企业，合营企业不在中国境内从事经济活动。</w:t>
            </w:r>
          </w:p>
        </w:tc>
      </w:tr>
      <w:tr w:rsidR="00AB1591" w:rsidRPr="00E02195" w14:paraId="7734741B" w14:textId="77777777" w:rsidTr="00D758F5">
        <w:trPr>
          <w:trHeight w:val="28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273332EA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72350602" w14:textId="77777777" w:rsidR="00AB1591" w:rsidRPr="00E02195" w:rsidRDefault="00AB1591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 xml:space="preserve"> 5.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参与集中的经营者收购境外企业股权或资产的，该境外企业不在中国境内从事经济活动。</w:t>
            </w:r>
          </w:p>
        </w:tc>
      </w:tr>
      <w:tr w:rsidR="00AB1591" w:rsidRPr="00E02195" w14:paraId="7849EFAA" w14:textId="77777777" w:rsidTr="00D758F5">
        <w:trPr>
          <w:trHeight w:val="345"/>
          <w:jc w:val="center"/>
        </w:trPr>
        <w:tc>
          <w:tcPr>
            <w:tcW w:w="2061" w:type="dxa"/>
            <w:vMerge/>
            <w:shd w:val="clear" w:color="auto" w:fill="D9D9D9"/>
            <w:vAlign w:val="center"/>
          </w:tcPr>
          <w:p w14:paraId="325739E7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</w:p>
        </w:tc>
        <w:tc>
          <w:tcPr>
            <w:tcW w:w="7579" w:type="dxa"/>
            <w:gridSpan w:val="2"/>
            <w:vAlign w:val="center"/>
          </w:tcPr>
          <w:p w14:paraId="575523C4" w14:textId="77777777" w:rsidR="00AB1591" w:rsidRPr="00E02195" w:rsidRDefault="00AB1591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sym w:font="Wingdings" w:char="00A8"/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 xml:space="preserve"> 6.</w:t>
            </w:r>
            <w:r w:rsidRPr="00E02195">
              <w:rPr>
                <w:rFonts w:cs="SimSun" w:hint="eastAsia"/>
                <w:bCs/>
                <w:color w:val="000000"/>
                <w:lang w:eastAsia="zh-CN"/>
              </w:rPr>
              <w:t>由两个以上的经营者共同控制的合营企业，通过集中被其中一个或一个以上经营者控制。</w:t>
            </w:r>
          </w:p>
        </w:tc>
      </w:tr>
      <w:tr w:rsidR="00AB1591" w:rsidRPr="00E02195" w14:paraId="766EFD51" w14:textId="77777777" w:rsidTr="00D758F5">
        <w:trPr>
          <w:trHeight w:val="1250"/>
          <w:jc w:val="center"/>
        </w:trPr>
        <w:tc>
          <w:tcPr>
            <w:tcW w:w="2061" w:type="dxa"/>
            <w:shd w:val="clear" w:color="auto" w:fill="D9D9D9"/>
            <w:vAlign w:val="center"/>
          </w:tcPr>
          <w:p w14:paraId="477C4850" w14:textId="77777777" w:rsidR="00AB1591" w:rsidRPr="00E02195" w:rsidRDefault="00AB1591" w:rsidP="00D758F5">
            <w:pPr>
              <w:pStyle w:val="BodyText"/>
              <w:adjustRightInd w:val="0"/>
              <w:snapToGrid w:val="0"/>
              <w:spacing w:after="0"/>
              <w:rPr>
                <w:rFonts w:cs="SimSun"/>
                <w:bCs/>
                <w:color w:val="000000"/>
                <w:lang w:val="en-US" w:eastAsia="zh-CN"/>
              </w:rPr>
            </w:pPr>
            <w:r w:rsidRPr="00E02195">
              <w:rPr>
                <w:rFonts w:cs="SimSun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579" w:type="dxa"/>
            <w:gridSpan w:val="2"/>
            <w:vAlign w:val="center"/>
          </w:tcPr>
          <w:p w14:paraId="70187C8C" w14:textId="4253F2F0" w:rsidR="00AB1591" w:rsidRPr="00E02195" w:rsidRDefault="00E10FD2" w:rsidP="00C87A80">
            <w:pPr>
              <w:pStyle w:val="BodyText"/>
              <w:adjustRightInd w:val="0"/>
              <w:snapToGrid w:val="0"/>
              <w:spacing w:before="60" w:after="60"/>
              <w:rPr>
                <w:rFonts w:cs="SimSun"/>
                <w:bCs/>
                <w:color w:val="000000"/>
              </w:rPr>
            </w:pPr>
            <w:r w:rsidRPr="00E02195">
              <w:rPr>
                <w:rFonts w:cs="SimSun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0D8914B2" w14:textId="07C1E218" w:rsidR="00AB1591" w:rsidRPr="00E02195" w:rsidRDefault="00AB1591" w:rsidP="00464DFB">
      <w:pPr>
        <w:pStyle w:val="BodyText"/>
        <w:adjustRightInd w:val="0"/>
        <w:snapToGrid w:val="0"/>
        <w:spacing w:before="60" w:after="60"/>
        <w:rPr>
          <w:rFonts w:cs="SimSun"/>
          <w:bCs/>
          <w:color w:val="000000"/>
        </w:rPr>
      </w:pPr>
    </w:p>
    <w:sectPr w:rsidR="00AB1591" w:rsidRPr="00E02195" w:rsidSect="00B46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923E" w14:textId="77777777" w:rsidR="000C1C03" w:rsidRDefault="000C1C03">
      <w:pPr>
        <w:spacing w:after="0"/>
      </w:pPr>
      <w:r>
        <w:separator/>
      </w:r>
    </w:p>
  </w:endnote>
  <w:endnote w:type="continuationSeparator" w:id="0">
    <w:p w14:paraId="7622D5E7" w14:textId="77777777" w:rsidR="000C1C03" w:rsidRDefault="000C1C03">
      <w:pPr>
        <w:spacing w:after="0"/>
      </w:pPr>
      <w:r>
        <w:continuationSeparator/>
      </w:r>
    </w:p>
  </w:endnote>
  <w:endnote w:type="continuationNotice" w:id="1">
    <w:p w14:paraId="71CDAA2C" w14:textId="77777777" w:rsidR="000C1C03" w:rsidRDefault="000C1C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3068" w14:textId="77777777" w:rsidR="007657C2" w:rsidRDefault="00765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3FD3" w14:textId="77777777" w:rsidR="007657C2" w:rsidRDefault="00765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39DE" w14:textId="77777777" w:rsidR="007657C2" w:rsidRDefault="00765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B1DE" w14:textId="77777777" w:rsidR="000C1C03" w:rsidRDefault="000C1C03">
      <w:pPr>
        <w:spacing w:after="0"/>
      </w:pPr>
      <w:r>
        <w:separator/>
      </w:r>
    </w:p>
  </w:footnote>
  <w:footnote w:type="continuationSeparator" w:id="0">
    <w:p w14:paraId="39CCD7DA" w14:textId="77777777" w:rsidR="000C1C03" w:rsidRDefault="000C1C03">
      <w:pPr>
        <w:spacing w:after="0"/>
      </w:pPr>
      <w:r>
        <w:continuationSeparator/>
      </w:r>
    </w:p>
  </w:footnote>
  <w:footnote w:type="continuationNotice" w:id="1">
    <w:p w14:paraId="40897A97" w14:textId="77777777" w:rsidR="000C1C03" w:rsidRDefault="000C1C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BB5E0" w14:textId="77777777" w:rsidR="007657C2" w:rsidRDefault="00765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D4E5" w14:textId="77777777" w:rsidR="007657C2" w:rsidRDefault="00765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B3172" w14:textId="77777777" w:rsidR="007657C2" w:rsidRDefault="00765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CAD"/>
    <w:multiLevelType w:val="multilevel"/>
    <w:tmpl w:val="25195CAD"/>
    <w:lvl w:ilvl="0">
      <w:start w:val="1"/>
      <w:numFmt w:val="bullet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440031797">
    <w:abstractNumId w:val="2"/>
  </w:num>
  <w:num w:numId="2" w16cid:durableId="1890915228">
    <w:abstractNumId w:val="0"/>
  </w:num>
  <w:num w:numId="3" w16cid:durableId="1584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484E"/>
    <w:rsid w:val="000150B7"/>
    <w:rsid w:val="000156B9"/>
    <w:rsid w:val="00021AB2"/>
    <w:rsid w:val="00031015"/>
    <w:rsid w:val="000326C8"/>
    <w:rsid w:val="0003389E"/>
    <w:rsid w:val="000350B3"/>
    <w:rsid w:val="000352F8"/>
    <w:rsid w:val="00041C40"/>
    <w:rsid w:val="0004292A"/>
    <w:rsid w:val="000467AA"/>
    <w:rsid w:val="00047F08"/>
    <w:rsid w:val="00062616"/>
    <w:rsid w:val="00073E6B"/>
    <w:rsid w:val="0007723F"/>
    <w:rsid w:val="00077D60"/>
    <w:rsid w:val="00083590"/>
    <w:rsid w:val="00092F4E"/>
    <w:rsid w:val="00095160"/>
    <w:rsid w:val="000B44F2"/>
    <w:rsid w:val="000B58E5"/>
    <w:rsid w:val="000B5958"/>
    <w:rsid w:val="000B653C"/>
    <w:rsid w:val="000C12E5"/>
    <w:rsid w:val="000C1C03"/>
    <w:rsid w:val="000C6953"/>
    <w:rsid w:val="000D0853"/>
    <w:rsid w:val="000D5CA1"/>
    <w:rsid w:val="000E29A9"/>
    <w:rsid w:val="000E3A81"/>
    <w:rsid w:val="00107E19"/>
    <w:rsid w:val="00115F62"/>
    <w:rsid w:val="00123E26"/>
    <w:rsid w:val="0013032F"/>
    <w:rsid w:val="001435C8"/>
    <w:rsid w:val="00144ED5"/>
    <w:rsid w:val="00145A04"/>
    <w:rsid w:val="00145B05"/>
    <w:rsid w:val="001639D8"/>
    <w:rsid w:val="00167474"/>
    <w:rsid w:val="0018536E"/>
    <w:rsid w:val="00186A05"/>
    <w:rsid w:val="001965E2"/>
    <w:rsid w:val="001B4EA1"/>
    <w:rsid w:val="001C1511"/>
    <w:rsid w:val="001C5840"/>
    <w:rsid w:val="001C611D"/>
    <w:rsid w:val="001D0CCE"/>
    <w:rsid w:val="001D1555"/>
    <w:rsid w:val="001D6168"/>
    <w:rsid w:val="001E0F1F"/>
    <w:rsid w:val="001F346E"/>
    <w:rsid w:val="001F35AA"/>
    <w:rsid w:val="001F367B"/>
    <w:rsid w:val="002003C5"/>
    <w:rsid w:val="00207D13"/>
    <w:rsid w:val="00224A7C"/>
    <w:rsid w:val="00226ABA"/>
    <w:rsid w:val="00227605"/>
    <w:rsid w:val="002278D1"/>
    <w:rsid w:val="00231665"/>
    <w:rsid w:val="00233737"/>
    <w:rsid w:val="002403B5"/>
    <w:rsid w:val="00245281"/>
    <w:rsid w:val="00250E61"/>
    <w:rsid w:val="00261F94"/>
    <w:rsid w:val="002676B9"/>
    <w:rsid w:val="00267941"/>
    <w:rsid w:val="002703AE"/>
    <w:rsid w:val="002742EF"/>
    <w:rsid w:val="0027717D"/>
    <w:rsid w:val="00285E75"/>
    <w:rsid w:val="00287E91"/>
    <w:rsid w:val="002910E8"/>
    <w:rsid w:val="00291652"/>
    <w:rsid w:val="00295A9A"/>
    <w:rsid w:val="002964A1"/>
    <w:rsid w:val="002A25F2"/>
    <w:rsid w:val="002A5E29"/>
    <w:rsid w:val="002A7C26"/>
    <w:rsid w:val="002D0419"/>
    <w:rsid w:val="002E19BF"/>
    <w:rsid w:val="002F09A7"/>
    <w:rsid w:val="002F5271"/>
    <w:rsid w:val="00304F11"/>
    <w:rsid w:val="00306B88"/>
    <w:rsid w:val="00310488"/>
    <w:rsid w:val="00311263"/>
    <w:rsid w:val="00321437"/>
    <w:rsid w:val="0034107F"/>
    <w:rsid w:val="00344D27"/>
    <w:rsid w:val="00351A5E"/>
    <w:rsid w:val="003557D6"/>
    <w:rsid w:val="0035604C"/>
    <w:rsid w:val="00371332"/>
    <w:rsid w:val="0037525D"/>
    <w:rsid w:val="00375E5E"/>
    <w:rsid w:val="003850D4"/>
    <w:rsid w:val="00385F00"/>
    <w:rsid w:val="003866EF"/>
    <w:rsid w:val="00393077"/>
    <w:rsid w:val="003A4565"/>
    <w:rsid w:val="003A55E2"/>
    <w:rsid w:val="003B27EC"/>
    <w:rsid w:val="003B2F86"/>
    <w:rsid w:val="003B4439"/>
    <w:rsid w:val="003B4C9E"/>
    <w:rsid w:val="003B7CBC"/>
    <w:rsid w:val="003C3456"/>
    <w:rsid w:val="003D3FCB"/>
    <w:rsid w:val="003E3B57"/>
    <w:rsid w:val="003E73DB"/>
    <w:rsid w:val="003F1EAC"/>
    <w:rsid w:val="003F656F"/>
    <w:rsid w:val="004035B9"/>
    <w:rsid w:val="00403807"/>
    <w:rsid w:val="00410914"/>
    <w:rsid w:val="004119EF"/>
    <w:rsid w:val="004119F5"/>
    <w:rsid w:val="004166B2"/>
    <w:rsid w:val="004203EF"/>
    <w:rsid w:val="00427E52"/>
    <w:rsid w:val="00446353"/>
    <w:rsid w:val="0044739B"/>
    <w:rsid w:val="00447FA5"/>
    <w:rsid w:val="00464DFB"/>
    <w:rsid w:val="00467A6B"/>
    <w:rsid w:val="0047170E"/>
    <w:rsid w:val="00482CF0"/>
    <w:rsid w:val="00483A62"/>
    <w:rsid w:val="0049707A"/>
    <w:rsid w:val="004973DB"/>
    <w:rsid w:val="0049771A"/>
    <w:rsid w:val="004A4BF1"/>
    <w:rsid w:val="004C3420"/>
    <w:rsid w:val="004D018B"/>
    <w:rsid w:val="004D124C"/>
    <w:rsid w:val="004D4435"/>
    <w:rsid w:val="004E2762"/>
    <w:rsid w:val="00504EF0"/>
    <w:rsid w:val="00512A53"/>
    <w:rsid w:val="005148CB"/>
    <w:rsid w:val="00523905"/>
    <w:rsid w:val="005251B9"/>
    <w:rsid w:val="005254D7"/>
    <w:rsid w:val="00530BB4"/>
    <w:rsid w:val="00543F75"/>
    <w:rsid w:val="00545A47"/>
    <w:rsid w:val="005517F9"/>
    <w:rsid w:val="00551BBE"/>
    <w:rsid w:val="00557B7E"/>
    <w:rsid w:val="0056339F"/>
    <w:rsid w:val="0057200D"/>
    <w:rsid w:val="00584750"/>
    <w:rsid w:val="00591CEC"/>
    <w:rsid w:val="005A74EA"/>
    <w:rsid w:val="005A7696"/>
    <w:rsid w:val="005B0CEB"/>
    <w:rsid w:val="005B18A3"/>
    <w:rsid w:val="005B2671"/>
    <w:rsid w:val="005C41B6"/>
    <w:rsid w:val="005D277C"/>
    <w:rsid w:val="005D6D17"/>
    <w:rsid w:val="005E4B84"/>
    <w:rsid w:val="005E7B2F"/>
    <w:rsid w:val="005F5280"/>
    <w:rsid w:val="005F7223"/>
    <w:rsid w:val="0060413B"/>
    <w:rsid w:val="00605EE6"/>
    <w:rsid w:val="0060669E"/>
    <w:rsid w:val="0061345D"/>
    <w:rsid w:val="00614EBB"/>
    <w:rsid w:val="0061583E"/>
    <w:rsid w:val="00617BCA"/>
    <w:rsid w:val="00632159"/>
    <w:rsid w:val="00645B6A"/>
    <w:rsid w:val="00651ED7"/>
    <w:rsid w:val="00652D70"/>
    <w:rsid w:val="00655225"/>
    <w:rsid w:val="00664174"/>
    <w:rsid w:val="006643EA"/>
    <w:rsid w:val="00672CCE"/>
    <w:rsid w:val="0067348D"/>
    <w:rsid w:val="006745A9"/>
    <w:rsid w:val="00682729"/>
    <w:rsid w:val="006A3F69"/>
    <w:rsid w:val="006A5B9F"/>
    <w:rsid w:val="006A6F18"/>
    <w:rsid w:val="006B4541"/>
    <w:rsid w:val="006D1E2B"/>
    <w:rsid w:val="006E0D98"/>
    <w:rsid w:val="006E3180"/>
    <w:rsid w:val="006E6E26"/>
    <w:rsid w:val="006E70AA"/>
    <w:rsid w:val="006F28E7"/>
    <w:rsid w:val="006F7A98"/>
    <w:rsid w:val="007029CB"/>
    <w:rsid w:val="00705778"/>
    <w:rsid w:val="00710977"/>
    <w:rsid w:val="0071288A"/>
    <w:rsid w:val="0071373B"/>
    <w:rsid w:val="00720F7B"/>
    <w:rsid w:val="00726B19"/>
    <w:rsid w:val="00727BD0"/>
    <w:rsid w:val="00731F9A"/>
    <w:rsid w:val="007373F0"/>
    <w:rsid w:val="00742AFE"/>
    <w:rsid w:val="00742EDF"/>
    <w:rsid w:val="00751420"/>
    <w:rsid w:val="007575B5"/>
    <w:rsid w:val="007657C2"/>
    <w:rsid w:val="007674D7"/>
    <w:rsid w:val="00770A98"/>
    <w:rsid w:val="00772298"/>
    <w:rsid w:val="00794062"/>
    <w:rsid w:val="00797584"/>
    <w:rsid w:val="007A2D94"/>
    <w:rsid w:val="007B651A"/>
    <w:rsid w:val="007B6ED8"/>
    <w:rsid w:val="007B75E4"/>
    <w:rsid w:val="007D1246"/>
    <w:rsid w:val="007D7C33"/>
    <w:rsid w:val="007E2608"/>
    <w:rsid w:val="007F0495"/>
    <w:rsid w:val="007F0F91"/>
    <w:rsid w:val="007F1726"/>
    <w:rsid w:val="0080200E"/>
    <w:rsid w:val="00803A33"/>
    <w:rsid w:val="008051ED"/>
    <w:rsid w:val="00811775"/>
    <w:rsid w:val="008248B2"/>
    <w:rsid w:val="00834D88"/>
    <w:rsid w:val="00843E38"/>
    <w:rsid w:val="00852F66"/>
    <w:rsid w:val="00864085"/>
    <w:rsid w:val="008803D0"/>
    <w:rsid w:val="00880F24"/>
    <w:rsid w:val="008836AF"/>
    <w:rsid w:val="00885C9B"/>
    <w:rsid w:val="00891D13"/>
    <w:rsid w:val="00893879"/>
    <w:rsid w:val="008A6FA8"/>
    <w:rsid w:val="008B2172"/>
    <w:rsid w:val="008D4ED8"/>
    <w:rsid w:val="008D644E"/>
    <w:rsid w:val="008E5BCA"/>
    <w:rsid w:val="009022B0"/>
    <w:rsid w:val="00905F4A"/>
    <w:rsid w:val="00907870"/>
    <w:rsid w:val="009145E4"/>
    <w:rsid w:val="0091504F"/>
    <w:rsid w:val="009276E8"/>
    <w:rsid w:val="009301D9"/>
    <w:rsid w:val="0094346F"/>
    <w:rsid w:val="0095130D"/>
    <w:rsid w:val="00953187"/>
    <w:rsid w:val="009551E9"/>
    <w:rsid w:val="0096333E"/>
    <w:rsid w:val="009668EC"/>
    <w:rsid w:val="009710CA"/>
    <w:rsid w:val="00977C3B"/>
    <w:rsid w:val="00985214"/>
    <w:rsid w:val="00986A9A"/>
    <w:rsid w:val="009901B5"/>
    <w:rsid w:val="0099787E"/>
    <w:rsid w:val="009A0BCC"/>
    <w:rsid w:val="009A2EFA"/>
    <w:rsid w:val="009A57C5"/>
    <w:rsid w:val="009A6CD4"/>
    <w:rsid w:val="009A6E66"/>
    <w:rsid w:val="009B0211"/>
    <w:rsid w:val="009B13F3"/>
    <w:rsid w:val="009C16F8"/>
    <w:rsid w:val="009C1DE7"/>
    <w:rsid w:val="009C5625"/>
    <w:rsid w:val="009C5962"/>
    <w:rsid w:val="009D0999"/>
    <w:rsid w:val="009E679E"/>
    <w:rsid w:val="009F0698"/>
    <w:rsid w:val="009F23D6"/>
    <w:rsid w:val="00A05705"/>
    <w:rsid w:val="00A14643"/>
    <w:rsid w:val="00A16F03"/>
    <w:rsid w:val="00A20754"/>
    <w:rsid w:val="00A21136"/>
    <w:rsid w:val="00A2266D"/>
    <w:rsid w:val="00A2668F"/>
    <w:rsid w:val="00A26DFF"/>
    <w:rsid w:val="00A3323A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95E6B"/>
    <w:rsid w:val="00AA0F23"/>
    <w:rsid w:val="00AA3E2F"/>
    <w:rsid w:val="00AA46CA"/>
    <w:rsid w:val="00AA535B"/>
    <w:rsid w:val="00AB1591"/>
    <w:rsid w:val="00AB620A"/>
    <w:rsid w:val="00AC3273"/>
    <w:rsid w:val="00AC68C4"/>
    <w:rsid w:val="00AD310D"/>
    <w:rsid w:val="00AD3D4D"/>
    <w:rsid w:val="00AE4069"/>
    <w:rsid w:val="00AE7916"/>
    <w:rsid w:val="00AF09EA"/>
    <w:rsid w:val="00AF1D6D"/>
    <w:rsid w:val="00AF5632"/>
    <w:rsid w:val="00AF7089"/>
    <w:rsid w:val="00B04913"/>
    <w:rsid w:val="00B2169A"/>
    <w:rsid w:val="00B31D4D"/>
    <w:rsid w:val="00B3616B"/>
    <w:rsid w:val="00B3635C"/>
    <w:rsid w:val="00B37633"/>
    <w:rsid w:val="00B41F92"/>
    <w:rsid w:val="00B4213D"/>
    <w:rsid w:val="00B469C6"/>
    <w:rsid w:val="00B518C9"/>
    <w:rsid w:val="00B52EAC"/>
    <w:rsid w:val="00B54969"/>
    <w:rsid w:val="00B80B9E"/>
    <w:rsid w:val="00B838DA"/>
    <w:rsid w:val="00B853DE"/>
    <w:rsid w:val="00B86E3A"/>
    <w:rsid w:val="00B940C5"/>
    <w:rsid w:val="00BA017F"/>
    <w:rsid w:val="00BA5280"/>
    <w:rsid w:val="00BD535F"/>
    <w:rsid w:val="00BE6E64"/>
    <w:rsid w:val="00BF31B7"/>
    <w:rsid w:val="00BF4F99"/>
    <w:rsid w:val="00BF7A01"/>
    <w:rsid w:val="00C10048"/>
    <w:rsid w:val="00C25EA9"/>
    <w:rsid w:val="00C30E9B"/>
    <w:rsid w:val="00C424FC"/>
    <w:rsid w:val="00C42623"/>
    <w:rsid w:val="00C51ECC"/>
    <w:rsid w:val="00C578DE"/>
    <w:rsid w:val="00C600D9"/>
    <w:rsid w:val="00C67ADA"/>
    <w:rsid w:val="00C810E8"/>
    <w:rsid w:val="00C847C2"/>
    <w:rsid w:val="00C87A80"/>
    <w:rsid w:val="00C90BF7"/>
    <w:rsid w:val="00CA6613"/>
    <w:rsid w:val="00CC25D0"/>
    <w:rsid w:val="00CC69AD"/>
    <w:rsid w:val="00CD4F63"/>
    <w:rsid w:val="00CF1664"/>
    <w:rsid w:val="00CF5A8A"/>
    <w:rsid w:val="00D01278"/>
    <w:rsid w:val="00D12AB1"/>
    <w:rsid w:val="00D210DE"/>
    <w:rsid w:val="00D23B36"/>
    <w:rsid w:val="00D27AEB"/>
    <w:rsid w:val="00D43367"/>
    <w:rsid w:val="00D53BAE"/>
    <w:rsid w:val="00D57DBA"/>
    <w:rsid w:val="00D57EBC"/>
    <w:rsid w:val="00D64977"/>
    <w:rsid w:val="00D66472"/>
    <w:rsid w:val="00D71F76"/>
    <w:rsid w:val="00D77095"/>
    <w:rsid w:val="00D80573"/>
    <w:rsid w:val="00D94BB1"/>
    <w:rsid w:val="00D961C9"/>
    <w:rsid w:val="00D97B80"/>
    <w:rsid w:val="00DA1D73"/>
    <w:rsid w:val="00DB2761"/>
    <w:rsid w:val="00DB2FF6"/>
    <w:rsid w:val="00DB3CC1"/>
    <w:rsid w:val="00DD0E0C"/>
    <w:rsid w:val="00DD7765"/>
    <w:rsid w:val="00DE522D"/>
    <w:rsid w:val="00DF5521"/>
    <w:rsid w:val="00E02195"/>
    <w:rsid w:val="00E06974"/>
    <w:rsid w:val="00E10FD2"/>
    <w:rsid w:val="00E123FA"/>
    <w:rsid w:val="00E23955"/>
    <w:rsid w:val="00E26C68"/>
    <w:rsid w:val="00E340CC"/>
    <w:rsid w:val="00E417DF"/>
    <w:rsid w:val="00E47327"/>
    <w:rsid w:val="00E66815"/>
    <w:rsid w:val="00E7385D"/>
    <w:rsid w:val="00E86579"/>
    <w:rsid w:val="00E90A19"/>
    <w:rsid w:val="00E974F8"/>
    <w:rsid w:val="00EA2246"/>
    <w:rsid w:val="00EA2741"/>
    <w:rsid w:val="00EA2758"/>
    <w:rsid w:val="00EA38E5"/>
    <w:rsid w:val="00EA6B45"/>
    <w:rsid w:val="00EA79DA"/>
    <w:rsid w:val="00EC1274"/>
    <w:rsid w:val="00EC3217"/>
    <w:rsid w:val="00EC636E"/>
    <w:rsid w:val="00EC7E55"/>
    <w:rsid w:val="00ED6F93"/>
    <w:rsid w:val="00EE0793"/>
    <w:rsid w:val="00EE7984"/>
    <w:rsid w:val="00EE7CB8"/>
    <w:rsid w:val="00EF16FB"/>
    <w:rsid w:val="00F02216"/>
    <w:rsid w:val="00F0291C"/>
    <w:rsid w:val="00F101DD"/>
    <w:rsid w:val="00F14193"/>
    <w:rsid w:val="00F14D59"/>
    <w:rsid w:val="00F1733A"/>
    <w:rsid w:val="00F20CCE"/>
    <w:rsid w:val="00F3614E"/>
    <w:rsid w:val="00F56870"/>
    <w:rsid w:val="00F576E0"/>
    <w:rsid w:val="00F6440C"/>
    <w:rsid w:val="00F676F2"/>
    <w:rsid w:val="00F7693F"/>
    <w:rsid w:val="00F80611"/>
    <w:rsid w:val="00F81B65"/>
    <w:rsid w:val="00F87813"/>
    <w:rsid w:val="00F901CF"/>
    <w:rsid w:val="00F90205"/>
    <w:rsid w:val="00F906EF"/>
    <w:rsid w:val="00F920D7"/>
    <w:rsid w:val="00FB1FA1"/>
    <w:rsid w:val="00FB33FD"/>
    <w:rsid w:val="00FB645E"/>
    <w:rsid w:val="00FC35ED"/>
    <w:rsid w:val="00FD6CD9"/>
    <w:rsid w:val="00FE20D9"/>
    <w:rsid w:val="00FF5A05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3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591"/>
    <w:pPr>
      <w:spacing w:after="240"/>
      <w:jc w:val="both"/>
    </w:pPr>
    <w:rPr>
      <w:sz w:val="24"/>
      <w:szCs w:val="24"/>
      <w:lang w:val="en-GB"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val="en-GB"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SimSun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tabs>
        <w:tab w:val="left" w:pos="2160"/>
      </w:tabs>
      <w:ind w:left="2160" w:hanging="720"/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rFonts w:cs="Simplified Arabic"/>
      <w:sz w:val="24"/>
      <w:szCs w:val="24"/>
      <w:lang w:val="en-GB" w:bidi="ar-AE"/>
    </w:rPr>
  </w:style>
  <w:style w:type="paragraph" w:customStyle="1" w:styleId="StandardL8">
    <w:name w:val="Standard L8"/>
    <w:basedOn w:val="Normal"/>
    <w:next w:val="BodyText2"/>
    <w:link w:val="StandardL8Char"/>
    <w:pPr>
      <w:tabs>
        <w:tab w:val="left" w:pos="1440"/>
      </w:tabs>
      <w:ind w:left="1440" w:hanging="720"/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rFonts w:cs="Simplified Arabic"/>
      <w:sz w:val="24"/>
      <w:szCs w:val="24"/>
      <w:lang w:val="en-GB" w:bidi="ar-AE"/>
    </w:rPr>
  </w:style>
  <w:style w:type="paragraph" w:customStyle="1" w:styleId="StandardL7">
    <w:name w:val="Standard L7"/>
    <w:basedOn w:val="Normal"/>
    <w:next w:val="BodyText6"/>
    <w:link w:val="StandardL7Char"/>
    <w:pPr>
      <w:tabs>
        <w:tab w:val="left" w:pos="4320"/>
      </w:tabs>
      <w:ind w:left="4321" w:hanging="721"/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rFonts w:cs="Simplified Arabic"/>
      <w:sz w:val="24"/>
      <w:szCs w:val="24"/>
      <w:lang w:val="en-GB" w:bidi="ar-AE"/>
    </w:rPr>
  </w:style>
  <w:style w:type="paragraph" w:customStyle="1" w:styleId="StandardL6">
    <w:name w:val="Standard L6"/>
    <w:basedOn w:val="Normal"/>
    <w:next w:val="BodyText5"/>
    <w:link w:val="StandardL6Char"/>
    <w:pPr>
      <w:tabs>
        <w:tab w:val="left" w:pos="3600"/>
      </w:tabs>
      <w:ind w:left="3600" w:hanging="720"/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rFonts w:cs="Simplified Arabic"/>
      <w:sz w:val="24"/>
      <w:szCs w:val="24"/>
      <w:lang w:val="en-GB" w:bidi="ar-AE"/>
    </w:rPr>
  </w:style>
  <w:style w:type="paragraph" w:customStyle="1" w:styleId="StandardL5">
    <w:name w:val="Standard L5"/>
    <w:basedOn w:val="Normal"/>
    <w:next w:val="BodyText4"/>
    <w:link w:val="StandardL5Char"/>
    <w:pPr>
      <w:tabs>
        <w:tab w:val="left" w:pos="2880"/>
      </w:tabs>
      <w:ind w:left="2880" w:hanging="720"/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rFonts w:cs="Simplified Arabic"/>
      <w:sz w:val="24"/>
      <w:szCs w:val="24"/>
      <w:lang w:val="en-GB" w:bidi="ar-AE"/>
    </w:rPr>
  </w:style>
  <w:style w:type="paragraph" w:customStyle="1" w:styleId="BulletL9">
    <w:name w:val="Bullet L9"/>
    <w:basedOn w:val="Normal"/>
    <w:link w:val="BulletL9Char"/>
    <w:pPr>
      <w:tabs>
        <w:tab w:val="left" w:pos="0"/>
      </w:tabs>
      <w:ind w:left="1"/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rFonts w:cs="Simplified Arabic"/>
      <w:sz w:val="24"/>
      <w:szCs w:val="24"/>
      <w:lang w:val="en-GB" w:bidi="ar-AE"/>
    </w:rPr>
  </w:style>
  <w:style w:type="paragraph" w:customStyle="1" w:styleId="BulletL8">
    <w:name w:val="Bullet L8"/>
    <w:basedOn w:val="Normal"/>
    <w:link w:val="BulletL8Char"/>
    <w:pPr>
      <w:tabs>
        <w:tab w:val="left" w:pos="0"/>
      </w:tabs>
      <w:ind w:left="1"/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rFonts w:cs="Simplified Arabic"/>
      <w:sz w:val="24"/>
      <w:szCs w:val="24"/>
      <w:lang w:val="en-GB" w:bidi="ar-AE"/>
    </w:rPr>
  </w:style>
  <w:style w:type="paragraph" w:customStyle="1" w:styleId="BulletL7">
    <w:name w:val="Bullet L7"/>
    <w:basedOn w:val="Normal"/>
    <w:link w:val="BulletL7Char"/>
    <w:pPr>
      <w:tabs>
        <w:tab w:val="left" w:pos="5040"/>
      </w:tabs>
      <w:ind w:left="5041" w:hanging="720"/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rFonts w:cs="Simplified Arabic"/>
      <w:sz w:val="24"/>
      <w:szCs w:val="24"/>
      <w:lang w:val="en-GB" w:bidi="ar-AE"/>
    </w:rPr>
  </w:style>
  <w:style w:type="paragraph" w:customStyle="1" w:styleId="BulletL6">
    <w:name w:val="Bullet L6"/>
    <w:basedOn w:val="Normal"/>
    <w:link w:val="BulletL6Char"/>
    <w:pPr>
      <w:tabs>
        <w:tab w:val="left" w:pos="4320"/>
      </w:tabs>
      <w:ind w:left="4321" w:hanging="720"/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rFonts w:cs="Simplified Arabic"/>
      <w:sz w:val="24"/>
      <w:szCs w:val="24"/>
      <w:lang w:val="en-GB" w:bidi="ar-AE"/>
    </w:rPr>
  </w:style>
  <w:style w:type="paragraph" w:customStyle="1" w:styleId="BulletL5">
    <w:name w:val="Bullet L5"/>
    <w:basedOn w:val="Normal"/>
    <w:link w:val="BulletL5Char"/>
    <w:pPr>
      <w:tabs>
        <w:tab w:val="left" w:pos="3600"/>
      </w:tabs>
      <w:ind w:left="3601" w:hanging="720"/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rFonts w:cs="Simplified Arabic"/>
      <w:sz w:val="24"/>
      <w:szCs w:val="24"/>
      <w:lang w:val="en-GB" w:bidi="ar-AE"/>
    </w:rPr>
  </w:style>
  <w:style w:type="paragraph" w:customStyle="1" w:styleId="BulletL4">
    <w:name w:val="Bullet L4"/>
    <w:basedOn w:val="Normal"/>
    <w:link w:val="BulletL4Char"/>
    <w:pPr>
      <w:tabs>
        <w:tab w:val="left" w:pos="2880"/>
      </w:tabs>
      <w:ind w:left="2881" w:hanging="720"/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rFonts w:cs="Simplified Arabic"/>
      <w:sz w:val="24"/>
      <w:szCs w:val="24"/>
      <w:lang w:val="en-GB" w:bidi="ar-AE"/>
    </w:rPr>
  </w:style>
  <w:style w:type="paragraph" w:customStyle="1" w:styleId="BulletL3">
    <w:name w:val="Bullet L3"/>
    <w:basedOn w:val="Normal"/>
    <w:link w:val="BulletL3Char"/>
    <w:pPr>
      <w:tabs>
        <w:tab w:val="left" w:pos="2160"/>
      </w:tabs>
      <w:ind w:left="2161" w:hanging="720"/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rFonts w:cs="Simplified Arabic"/>
      <w:sz w:val="24"/>
      <w:szCs w:val="24"/>
      <w:lang w:val="en-GB" w:bidi="ar-AE"/>
    </w:rPr>
  </w:style>
  <w:style w:type="paragraph" w:customStyle="1" w:styleId="BulletL2">
    <w:name w:val="Bullet L2"/>
    <w:basedOn w:val="Normal"/>
    <w:link w:val="BulletL2Char"/>
    <w:pPr>
      <w:tabs>
        <w:tab w:val="left" w:pos="1440"/>
      </w:tabs>
      <w:ind w:left="1441" w:hanging="720"/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rFonts w:cs="Simplified Arabic"/>
      <w:sz w:val="24"/>
      <w:szCs w:val="24"/>
      <w:lang w:val="en-GB" w:bidi="ar-AE"/>
    </w:rPr>
  </w:style>
  <w:style w:type="paragraph" w:customStyle="1" w:styleId="BulletL1">
    <w:name w:val="Bullet L1"/>
    <w:basedOn w:val="Normal"/>
    <w:link w:val="BulletL1Char"/>
    <w:pPr>
      <w:tabs>
        <w:tab w:val="left" w:pos="720"/>
      </w:tabs>
      <w:ind w:left="721" w:hanging="720"/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rFonts w:cs="Simplified Arabic"/>
      <w:sz w:val="24"/>
      <w:szCs w:val="24"/>
      <w:lang w:val="en-GB" w:bidi="ar-AE"/>
    </w:rPr>
  </w:style>
  <w:style w:type="paragraph" w:customStyle="1" w:styleId="StandardL4">
    <w:name w:val="Standard L4"/>
    <w:basedOn w:val="Normal"/>
    <w:next w:val="BodyText3"/>
    <w:link w:val="StandardL4Char"/>
    <w:pPr>
      <w:tabs>
        <w:tab w:val="left" w:pos="2160"/>
      </w:tabs>
      <w:ind w:left="2160" w:hanging="720"/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rFonts w:cs="Simplified Arabic"/>
      <w:sz w:val="24"/>
      <w:szCs w:val="24"/>
      <w:lang w:val="en-GB" w:bidi="ar-AE"/>
    </w:rPr>
  </w:style>
  <w:style w:type="paragraph" w:customStyle="1" w:styleId="StandardL3">
    <w:name w:val="Standard L3"/>
    <w:basedOn w:val="Normal"/>
    <w:next w:val="BodyText2"/>
    <w:link w:val="StandardL3Char"/>
    <w:pPr>
      <w:tabs>
        <w:tab w:val="left" w:pos="1440"/>
      </w:tabs>
      <w:ind w:left="1440" w:hanging="720"/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rFonts w:cs="Simplified Arabic"/>
      <w:sz w:val="24"/>
      <w:szCs w:val="24"/>
      <w:lang w:val="en-GB" w:bidi="ar-AE"/>
    </w:rPr>
  </w:style>
  <w:style w:type="paragraph" w:customStyle="1" w:styleId="StandardL2">
    <w:name w:val="Standard L2"/>
    <w:basedOn w:val="Normal"/>
    <w:next w:val="BodyText1"/>
    <w:link w:val="StandardL2Char"/>
    <w:pPr>
      <w:tabs>
        <w:tab w:val="left" w:pos="720"/>
      </w:tabs>
      <w:ind w:left="720" w:hanging="720"/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rFonts w:cs="Simplified Arabic"/>
      <w:sz w:val="24"/>
      <w:szCs w:val="24"/>
      <w:lang w:val="en-GB"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tabs>
        <w:tab w:val="left" w:pos="720"/>
      </w:tabs>
      <w:suppressAutoHyphens/>
      <w:ind w:left="720" w:hanging="720"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rFonts w:cs="Simplified Arabic"/>
      <w:b/>
      <w:caps/>
      <w:sz w:val="24"/>
      <w:szCs w:val="24"/>
      <w:lang w:val="en-GB"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0">
    <w:name w:val="Normal + Left"/>
    <w:basedOn w:val="Bullet1"/>
    <w:pPr>
      <w:spacing w:before="0"/>
      <w:ind w:left="644" w:hanging="360"/>
    </w:pPr>
    <w:rPr>
      <w:rFonts w:eastAsia="FangSong_GB2312"/>
      <w:bCs/>
      <w:sz w:val="21"/>
      <w:szCs w:val="21"/>
    </w:rPr>
  </w:style>
  <w:style w:type="paragraph" w:customStyle="1" w:styleId="Body">
    <w:name w:val="Body"/>
    <w:basedOn w:val="Normal"/>
    <w:rsid w:val="00F676F2"/>
    <w:pPr>
      <w:spacing w:after="140" w:line="290" w:lineRule="auto"/>
    </w:pPr>
    <w:rPr>
      <w:rFonts w:ascii="Arial" w:hAnsi="Arial"/>
      <w:kern w:val="20"/>
      <w:sz w:val="20"/>
      <w:szCs w:val="22"/>
      <w:lang w:eastAsia="en-US" w:bidi="ar-SA"/>
    </w:rPr>
  </w:style>
  <w:style w:type="paragraph" w:styleId="Revision">
    <w:name w:val="Revision"/>
    <w:hidden/>
    <w:uiPriority w:val="99"/>
    <w:unhideWhenUsed/>
    <w:rsid w:val="005B2671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657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2025-06-10T05:02:00Z</dcterms:created>
  <dcterms:modified xsi:type="dcterms:W3CDTF">2025-06-11T11:51:00Z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 Code">
    <vt:lpwstr>10618206</vt:lpwstr>
  </property>
  <property fmtid="{D5CDD505-2E9C-101B-9397-08002B2CF9AE}" pid="3" name="Matter Number">
    <vt:lpwstr>L-358133</vt:lpwstr>
  </property>
  <property fmtid="{D5CDD505-2E9C-101B-9397-08002B2CF9AE}" pid="4" name="Document Number">
    <vt:lpwstr>3211571761</vt:lpwstr>
  </property>
  <property fmtid="{D5CDD505-2E9C-101B-9397-08002B2CF9AE}" pid="5" name="Last Modified">
    <vt:lpwstr>11 Jun 2025</vt:lpwstr>
  </property>
  <property fmtid="{D5CDD505-2E9C-101B-9397-08002B2CF9AE}" pid="6" name="Version">
    <vt:lpwstr>8</vt:lpwstr>
  </property>
</Properties>
</file>