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371" w:rsidRDefault="007A583D">
      <w:pPr>
        <w:snapToGrid w:val="0"/>
        <w:spacing w:line="360" w:lineRule="auto"/>
        <w:jc w:val="center"/>
        <w:rPr>
          <w:rFonts w:eastAsia="方正小标宋简体"/>
          <w:color w:val="000000"/>
          <w:sz w:val="32"/>
          <w:szCs w:val="32"/>
        </w:rPr>
      </w:pPr>
      <w:r>
        <w:rPr>
          <w:rFonts w:eastAsia="方正小标宋简体" w:hint="eastAsia"/>
          <w:color w:val="000000"/>
          <w:sz w:val="32"/>
          <w:szCs w:val="32"/>
        </w:rPr>
        <w:t>广州市市场监督管理局</w:t>
      </w:r>
      <w:bookmarkStart w:id="0" w:name="OLE_LINK1"/>
      <w:bookmarkStart w:id="1" w:name="OLE_LINK2"/>
      <w:r>
        <w:rPr>
          <w:rFonts w:eastAsia="方正小标宋简体" w:hint="eastAsia"/>
          <w:color w:val="000000"/>
          <w:sz w:val="32"/>
          <w:szCs w:val="32"/>
        </w:rPr>
        <w:t>塑料材质食品相关产品</w:t>
      </w:r>
      <w:bookmarkEnd w:id="0"/>
      <w:bookmarkEnd w:id="1"/>
      <w:r>
        <w:rPr>
          <w:rFonts w:eastAsia="方正小标宋简体" w:hint="eastAsia"/>
          <w:color w:val="000000"/>
          <w:sz w:val="32"/>
          <w:szCs w:val="32"/>
        </w:rPr>
        <w:t>质量监督抽查实施细则</w:t>
      </w:r>
    </w:p>
    <w:p w:rsidR="005E2371" w:rsidRDefault="007A583D">
      <w:pPr>
        <w:snapToGrid w:val="0"/>
        <w:spacing w:line="360" w:lineRule="auto"/>
        <w:jc w:val="center"/>
        <w:rPr>
          <w:rFonts w:eastAsia="方正小标宋简体"/>
          <w:color w:val="000000"/>
          <w:sz w:val="32"/>
          <w:szCs w:val="32"/>
        </w:rPr>
      </w:pPr>
      <w:r>
        <w:rPr>
          <w:rFonts w:eastAsia="方正小标宋简体" w:hint="eastAsia"/>
          <w:color w:val="000000"/>
          <w:sz w:val="32"/>
          <w:szCs w:val="32"/>
        </w:rPr>
        <w:t>（</w:t>
      </w:r>
      <w:r>
        <w:rPr>
          <w:rFonts w:eastAsia="方正小标宋简体" w:hint="eastAsia"/>
          <w:color w:val="000000"/>
          <w:sz w:val="32"/>
          <w:szCs w:val="32"/>
        </w:rPr>
        <w:t>2024</w:t>
      </w:r>
      <w:r>
        <w:rPr>
          <w:rFonts w:eastAsia="方正小标宋简体" w:hint="eastAsia"/>
          <w:color w:val="000000"/>
          <w:sz w:val="32"/>
          <w:szCs w:val="32"/>
        </w:rPr>
        <w:t>年</w:t>
      </w:r>
      <w:r>
        <w:rPr>
          <w:rFonts w:eastAsia="方正小标宋简体" w:hint="eastAsia"/>
          <w:color w:val="000000"/>
          <w:sz w:val="32"/>
          <w:szCs w:val="32"/>
        </w:rPr>
        <w:t>4</w:t>
      </w:r>
      <w:r>
        <w:rPr>
          <w:rFonts w:eastAsia="方正小标宋简体" w:hint="eastAsia"/>
          <w:color w:val="000000"/>
          <w:sz w:val="32"/>
          <w:szCs w:val="32"/>
        </w:rPr>
        <w:t>月修订版）</w:t>
      </w:r>
    </w:p>
    <w:p w:rsidR="005E2371" w:rsidRDefault="007A583D">
      <w:pPr>
        <w:snapToGrid w:val="0"/>
        <w:spacing w:line="440" w:lineRule="exact"/>
        <w:rPr>
          <w:rFonts w:eastAsia="黑体"/>
          <w:szCs w:val="21"/>
        </w:rPr>
      </w:pPr>
      <w:r>
        <w:rPr>
          <w:rFonts w:eastAsia="黑体"/>
          <w:szCs w:val="21"/>
        </w:rPr>
        <w:t xml:space="preserve">1 </w:t>
      </w:r>
      <w:r>
        <w:rPr>
          <w:rFonts w:eastAsia="黑体"/>
          <w:color w:val="000000"/>
          <w:szCs w:val="21"/>
        </w:rPr>
        <w:t>抽样方法</w:t>
      </w:r>
    </w:p>
    <w:p w:rsidR="005E2371" w:rsidRDefault="007A583D">
      <w:pPr>
        <w:snapToGrid w:val="0"/>
        <w:spacing w:line="440" w:lineRule="exact"/>
        <w:ind w:firstLineChars="200" w:firstLine="420"/>
        <w:rPr>
          <w:color w:val="000000"/>
          <w:szCs w:val="21"/>
        </w:rPr>
      </w:pPr>
      <w:r>
        <w:rPr>
          <w:rFonts w:hint="eastAsia"/>
          <w:color w:val="000000"/>
          <w:szCs w:val="21"/>
        </w:rPr>
        <w:t>以随机抽样的方式在被抽样生产者、销售者的待销产品中抽取。</w:t>
      </w:r>
    </w:p>
    <w:p w:rsidR="005E2371" w:rsidRDefault="007A583D">
      <w:pPr>
        <w:snapToGrid w:val="0"/>
        <w:spacing w:line="440" w:lineRule="exact"/>
        <w:ind w:firstLineChars="200" w:firstLine="420"/>
        <w:rPr>
          <w:color w:val="000000"/>
          <w:szCs w:val="21"/>
        </w:rPr>
      </w:pPr>
      <w:r>
        <w:rPr>
          <w:rFonts w:hint="eastAsia"/>
          <w:color w:val="000000"/>
          <w:szCs w:val="21"/>
        </w:rPr>
        <w:t>随机数一般可使用随机数表等方法产生。</w:t>
      </w:r>
    </w:p>
    <w:p w:rsidR="005E2371" w:rsidRDefault="007A583D">
      <w:pPr>
        <w:spacing w:line="360" w:lineRule="auto"/>
        <w:ind w:firstLineChars="200" w:firstLine="420"/>
        <w:jc w:val="left"/>
      </w:pPr>
      <w:r>
        <w:rPr>
          <w:rFonts w:hint="eastAsia"/>
        </w:rPr>
        <w:t>每种产品抽取样品数量见表</w:t>
      </w:r>
      <w:r>
        <w:rPr>
          <w:rFonts w:hint="eastAsia"/>
        </w:rPr>
        <w:t>1</w:t>
      </w:r>
      <w:r>
        <w:rPr>
          <w:rFonts w:hint="eastAsia"/>
        </w:rPr>
        <w:t>。</w:t>
      </w:r>
    </w:p>
    <w:p w:rsidR="005E2371" w:rsidRDefault="007A583D">
      <w:pPr>
        <w:spacing w:line="360" w:lineRule="auto"/>
        <w:jc w:val="center"/>
        <w:rPr>
          <w:szCs w:val="21"/>
        </w:rPr>
      </w:pPr>
      <w:r>
        <w:rPr>
          <w:szCs w:val="21"/>
        </w:rPr>
        <w:t>表</w:t>
      </w:r>
      <w:r>
        <w:rPr>
          <w:szCs w:val="21"/>
        </w:rPr>
        <w:t xml:space="preserve">1 </w:t>
      </w:r>
      <w:r>
        <w:rPr>
          <w:szCs w:val="21"/>
        </w:rPr>
        <w:t>抽样数量</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127"/>
        <w:gridCol w:w="1417"/>
        <w:gridCol w:w="1248"/>
        <w:gridCol w:w="1587"/>
        <w:gridCol w:w="1985"/>
      </w:tblGrid>
      <w:tr w:rsidR="005E2371">
        <w:trPr>
          <w:trHeight w:val="20"/>
          <w:tblHeader/>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序号</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产品品种</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抽样数量</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检验用量</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proofErr w:type="gramStart"/>
            <w:r>
              <w:rPr>
                <w:rFonts w:ascii="宋体" w:hAnsi="宋体" w:hint="eastAsia"/>
                <w:szCs w:val="21"/>
              </w:rPr>
              <w:t>备样量</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rPr>
                <w:rFonts w:ascii="宋体" w:hAnsi="宋体"/>
                <w:szCs w:val="21"/>
              </w:rPr>
            </w:pPr>
            <w:r>
              <w:rPr>
                <w:rFonts w:ascii="宋体" w:hAnsi="宋体" w:hint="eastAsia"/>
                <w:szCs w:val="21"/>
              </w:rPr>
              <w:t>备注</w:t>
            </w: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szCs w:val="21"/>
              </w:rPr>
            </w:pPr>
            <w:r>
              <w:rPr>
                <w:rFonts w:ascii="宋体" w:hAnsi="宋体" w:hint="eastAsia"/>
                <w:color w:val="000000"/>
                <w:szCs w:val="21"/>
              </w:rPr>
              <w:t>食品用塑料保鲜膜、保鲜袋</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szCs w:val="21"/>
              </w:rPr>
            </w:pPr>
            <w:r>
              <w:rPr>
                <w:rFonts w:ascii="宋体" w:hAnsi="宋体" w:hint="eastAsia"/>
                <w:color w:val="000000"/>
                <w:szCs w:val="21"/>
              </w:rPr>
              <w:t>3卷</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szCs w:val="21"/>
              </w:rPr>
            </w:pPr>
            <w:r>
              <w:rPr>
                <w:rFonts w:ascii="宋体" w:hAnsi="宋体" w:hint="eastAsia"/>
                <w:color w:val="000000"/>
                <w:szCs w:val="21"/>
              </w:rPr>
              <w:t>2卷</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1卷</w:t>
            </w:r>
          </w:p>
        </w:tc>
        <w:tc>
          <w:tcPr>
            <w:tcW w:w="1985" w:type="dxa"/>
            <w:tcBorders>
              <w:top w:val="single" w:sz="4" w:space="0" w:color="auto"/>
              <w:left w:val="single" w:sz="4" w:space="0" w:color="auto"/>
              <w:bottom w:val="single" w:sz="4" w:space="0" w:color="auto"/>
              <w:right w:val="single" w:sz="4" w:space="0" w:color="auto"/>
            </w:tcBorders>
          </w:tcPr>
          <w:p w:rsidR="005E2371" w:rsidRDefault="007A583D">
            <w:pPr>
              <w:jc w:val="center"/>
              <w:rPr>
                <w:rFonts w:ascii="宋体" w:hAnsi="宋体"/>
                <w:color w:val="000000"/>
                <w:szCs w:val="21"/>
              </w:rPr>
            </w:pPr>
            <w:r>
              <w:rPr>
                <w:rFonts w:ascii="宋体" w:hAnsi="宋体" w:hint="eastAsia"/>
                <w:color w:val="000000"/>
                <w:szCs w:val="21"/>
              </w:rPr>
              <w:t>长度不小于3m，宽度不小于10cm</w:t>
            </w: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2</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食品接触用塑料膜（非垫片）</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3卷</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2卷</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1卷</w:t>
            </w:r>
          </w:p>
        </w:tc>
        <w:tc>
          <w:tcPr>
            <w:tcW w:w="1985" w:type="dxa"/>
            <w:tcBorders>
              <w:top w:val="single" w:sz="4" w:space="0" w:color="auto"/>
              <w:left w:val="single" w:sz="4" w:space="0" w:color="auto"/>
              <w:bottom w:val="single" w:sz="4" w:space="0" w:color="auto"/>
              <w:right w:val="single" w:sz="4" w:space="0" w:color="auto"/>
            </w:tcBorders>
          </w:tcPr>
          <w:p w:rsidR="005E2371" w:rsidRDefault="007A583D">
            <w:pPr>
              <w:jc w:val="center"/>
              <w:rPr>
                <w:rFonts w:ascii="宋体" w:hAnsi="宋体"/>
                <w:color w:val="000000"/>
                <w:szCs w:val="21"/>
              </w:rPr>
            </w:pPr>
            <w:r>
              <w:rPr>
                <w:rFonts w:ascii="宋体" w:hAnsi="宋体" w:hint="eastAsia"/>
                <w:color w:val="000000"/>
                <w:szCs w:val="21"/>
              </w:rPr>
              <w:t>长度不小于3m，宽度不小于10cm</w:t>
            </w: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3</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食品接触用塑料膜（垫片）</w:t>
            </w:r>
            <w:r>
              <w:rPr>
                <w:rFonts w:ascii="宋体" w:hAnsi="宋体" w:hint="eastAsia"/>
                <w:szCs w:val="21"/>
              </w:rPr>
              <w:t>（</w:t>
            </w:r>
            <w:proofErr w:type="gramStart"/>
            <w:r>
              <w:rPr>
                <w:rFonts w:ascii="宋体" w:hAnsi="宋体" w:hint="eastAsia"/>
                <w:szCs w:val="21"/>
              </w:rPr>
              <w:t>抽未切割</w:t>
            </w:r>
            <w:proofErr w:type="gramEnd"/>
            <w:r>
              <w:rPr>
                <w:rFonts w:ascii="宋体" w:hAnsi="宋体" w:hint="eastAsia"/>
                <w:szCs w:val="21"/>
              </w:rPr>
              <w:t>的成卷的产品）</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3卷</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2卷</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1卷</w:t>
            </w:r>
          </w:p>
        </w:tc>
        <w:tc>
          <w:tcPr>
            <w:tcW w:w="1985" w:type="dxa"/>
            <w:tcBorders>
              <w:top w:val="single" w:sz="4" w:space="0" w:color="auto"/>
              <w:left w:val="single" w:sz="4" w:space="0" w:color="auto"/>
              <w:bottom w:val="single" w:sz="4" w:space="0" w:color="auto"/>
              <w:right w:val="single" w:sz="4" w:space="0" w:color="auto"/>
            </w:tcBorders>
          </w:tcPr>
          <w:p w:rsidR="005E2371" w:rsidRDefault="007A583D">
            <w:pPr>
              <w:jc w:val="center"/>
              <w:rPr>
                <w:rFonts w:ascii="宋体" w:hAnsi="宋体"/>
                <w:color w:val="000000"/>
                <w:szCs w:val="21"/>
              </w:rPr>
            </w:pPr>
            <w:r>
              <w:rPr>
                <w:rFonts w:ascii="宋体" w:hAnsi="宋体" w:hint="eastAsia"/>
                <w:color w:val="000000"/>
                <w:szCs w:val="21"/>
              </w:rPr>
              <w:t>长度不小于3m，宽度不小于10cm</w:t>
            </w: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4</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szCs w:val="21"/>
              </w:rPr>
              <w:t>食品用塑料袋（单个样品面积大于10cm×10cm）</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60个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40个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20个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jc w:val="center"/>
              <w:rPr>
                <w:rFonts w:ascii="宋体" w:hAnsi="宋体"/>
                <w:color w:val="000000"/>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5</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szCs w:val="21"/>
              </w:rPr>
              <w:t>食品用塑料袋（10cm×10cm＞单个样品面积＞5cm×5cm）</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100个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60个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40个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jc w:val="center"/>
              <w:rPr>
                <w:rFonts w:ascii="宋体" w:hAnsi="宋体"/>
                <w:color w:val="000000"/>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6</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szCs w:val="21"/>
              </w:rPr>
            </w:pPr>
            <w:r>
              <w:rPr>
                <w:rFonts w:ascii="宋体" w:hAnsi="宋体" w:hint="eastAsia"/>
                <w:szCs w:val="21"/>
              </w:rPr>
              <w:t>食品用塑料袋（单个样品面积＜5cm×5cm）</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150个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100个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50个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jc w:val="center"/>
              <w:rPr>
                <w:rFonts w:ascii="宋体" w:hAnsi="宋体"/>
                <w:color w:val="000000"/>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7</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szCs w:val="21"/>
              </w:rPr>
            </w:pPr>
            <w:r>
              <w:rPr>
                <w:rFonts w:ascii="宋体" w:hAnsi="宋体" w:hint="eastAsia"/>
                <w:szCs w:val="21"/>
              </w:rPr>
              <w:t>片材类（</w:t>
            </w:r>
            <w:proofErr w:type="gramStart"/>
            <w:r>
              <w:rPr>
                <w:rFonts w:ascii="宋体" w:hAnsi="宋体" w:hint="eastAsia"/>
                <w:szCs w:val="21"/>
              </w:rPr>
              <w:t>抽未切割</w:t>
            </w:r>
            <w:proofErr w:type="gramEnd"/>
            <w:r>
              <w:rPr>
                <w:rFonts w:ascii="宋体" w:hAnsi="宋体" w:hint="eastAsia"/>
                <w:szCs w:val="21"/>
              </w:rPr>
              <w:t>的成卷的产品）</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jc w:val="center"/>
              <w:rPr>
                <w:rFonts w:ascii="宋体" w:hAnsi="宋体"/>
                <w:szCs w:val="21"/>
              </w:rPr>
            </w:pPr>
            <w:r>
              <w:rPr>
                <w:rFonts w:ascii="宋体" w:hAnsi="宋体" w:hint="eastAsia"/>
                <w:color w:val="000000"/>
                <w:szCs w:val="21"/>
              </w:rPr>
              <w:t>3卷</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jc w:val="center"/>
              <w:rPr>
                <w:rFonts w:ascii="宋体" w:hAnsi="宋体"/>
                <w:szCs w:val="21"/>
              </w:rPr>
            </w:pPr>
            <w:r>
              <w:rPr>
                <w:rFonts w:ascii="宋体" w:hAnsi="宋体" w:hint="eastAsia"/>
                <w:color w:val="000000"/>
                <w:szCs w:val="21"/>
              </w:rPr>
              <w:t>2卷</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szCs w:val="21"/>
              </w:rPr>
            </w:pPr>
            <w:r>
              <w:rPr>
                <w:rFonts w:ascii="宋体" w:hAnsi="宋体" w:hint="eastAsia"/>
                <w:color w:val="000000"/>
                <w:szCs w:val="21"/>
              </w:rPr>
              <w:t>1卷</w:t>
            </w:r>
          </w:p>
        </w:tc>
        <w:tc>
          <w:tcPr>
            <w:tcW w:w="1985" w:type="dxa"/>
            <w:tcBorders>
              <w:top w:val="single" w:sz="4" w:space="0" w:color="auto"/>
              <w:left w:val="single" w:sz="4" w:space="0" w:color="auto"/>
              <w:bottom w:val="single" w:sz="4" w:space="0" w:color="auto"/>
              <w:right w:val="single" w:sz="4" w:space="0" w:color="auto"/>
            </w:tcBorders>
          </w:tcPr>
          <w:p w:rsidR="005E2371" w:rsidRDefault="007A583D">
            <w:pPr>
              <w:rPr>
                <w:rFonts w:ascii="宋体" w:hAnsi="宋体"/>
                <w:szCs w:val="21"/>
              </w:rPr>
            </w:pPr>
            <w:r>
              <w:rPr>
                <w:rFonts w:ascii="宋体" w:hAnsi="宋体" w:hint="eastAsia"/>
                <w:szCs w:val="21"/>
              </w:rPr>
              <w:t>长度不小于3m，宽度不小于10cm</w:t>
            </w: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8</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食品用编织袋</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320" w:lineRule="exact"/>
              <w:jc w:val="center"/>
              <w:rPr>
                <w:rFonts w:ascii="宋体" w:hAnsi="宋体"/>
                <w:color w:val="000000"/>
                <w:szCs w:val="21"/>
              </w:rPr>
            </w:pPr>
            <w:r>
              <w:rPr>
                <w:rFonts w:ascii="宋体" w:hAnsi="宋体" w:hint="eastAsia"/>
                <w:color w:val="000000"/>
                <w:szCs w:val="21"/>
              </w:rPr>
              <w:t>9个（如样品表面有</w:t>
            </w:r>
            <w:proofErr w:type="gramStart"/>
            <w:r>
              <w:rPr>
                <w:rFonts w:ascii="宋体" w:hAnsi="宋体" w:hint="eastAsia"/>
                <w:color w:val="000000"/>
                <w:szCs w:val="21"/>
              </w:rPr>
              <w:t>印刷则抽18个</w:t>
            </w:r>
            <w:proofErr w:type="gramEnd"/>
            <w:r>
              <w:rPr>
                <w:rFonts w:ascii="宋体" w:hAnsi="宋体" w:hint="eastAsia"/>
                <w:color w:val="000000"/>
                <w:szCs w:val="21"/>
              </w:rPr>
              <w:t>）</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adjustRightInd w:val="0"/>
              <w:snapToGrid w:val="0"/>
              <w:spacing w:line="320" w:lineRule="exact"/>
              <w:jc w:val="center"/>
              <w:rPr>
                <w:rFonts w:ascii="宋体" w:hAnsi="宋体"/>
                <w:color w:val="000000"/>
                <w:szCs w:val="21"/>
              </w:rPr>
            </w:pPr>
            <w:r>
              <w:rPr>
                <w:rFonts w:ascii="宋体" w:hAnsi="宋体" w:hint="eastAsia"/>
                <w:color w:val="000000"/>
                <w:szCs w:val="21"/>
              </w:rPr>
              <w:t>6个（如样品表面有</w:t>
            </w:r>
            <w:proofErr w:type="gramStart"/>
            <w:r>
              <w:rPr>
                <w:rFonts w:ascii="宋体" w:hAnsi="宋体" w:hint="eastAsia"/>
                <w:color w:val="000000"/>
                <w:szCs w:val="21"/>
              </w:rPr>
              <w:t>印刷则抽12个</w:t>
            </w:r>
            <w:proofErr w:type="gramEnd"/>
            <w:r>
              <w:rPr>
                <w:rFonts w:ascii="宋体" w:hAnsi="宋体" w:hint="eastAsia"/>
                <w:color w:val="000000"/>
                <w:szCs w:val="21"/>
              </w:rPr>
              <w:t>）</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jc w:val="center"/>
              <w:rPr>
                <w:rFonts w:ascii="宋体" w:hAnsi="宋体"/>
                <w:color w:val="000000"/>
                <w:szCs w:val="21"/>
              </w:rPr>
            </w:pPr>
            <w:r>
              <w:rPr>
                <w:rFonts w:ascii="宋体" w:hAnsi="宋体" w:hint="eastAsia"/>
                <w:color w:val="000000"/>
                <w:szCs w:val="21"/>
              </w:rPr>
              <w:t>3个（如样品表面有</w:t>
            </w:r>
            <w:proofErr w:type="gramStart"/>
            <w:r>
              <w:rPr>
                <w:rFonts w:ascii="宋体" w:hAnsi="宋体" w:hint="eastAsia"/>
                <w:color w:val="000000"/>
                <w:szCs w:val="21"/>
              </w:rPr>
              <w:t>印刷则抽6个</w:t>
            </w:r>
            <w:proofErr w:type="gramEnd"/>
            <w:r>
              <w:rPr>
                <w:rFonts w:ascii="宋体" w:hAnsi="宋体" w:hint="eastAsia"/>
                <w:color w:val="000000"/>
                <w:szCs w:val="21"/>
              </w:rPr>
              <w:t>）</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9</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cs="宋体" w:hint="eastAsia"/>
                <w:kern w:val="0"/>
              </w:rPr>
              <w:t>密胺塑料餐具、婴幼</w:t>
            </w:r>
            <w:r>
              <w:rPr>
                <w:rFonts w:cs="宋体" w:hint="eastAsia"/>
                <w:kern w:val="0"/>
              </w:rPr>
              <w:lastRenderedPageBreak/>
              <w:t>儿塑料餐饮具</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lastRenderedPageBreak/>
              <w:t>40个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lastRenderedPageBreak/>
              <w:t>10</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cs="宋体" w:hint="eastAsia"/>
                <w:kern w:val="0"/>
              </w:rPr>
              <w:t>塑料菜板</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10个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5个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5个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11</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ascii="宋体" w:hAnsi="宋体" w:hint="eastAsia"/>
                <w:szCs w:val="21"/>
              </w:rPr>
              <w:t>塑料一次性餐饮具（含发泡）</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120个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80个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40个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12</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cs="宋体" w:hint="eastAsia"/>
                <w:kern w:val="0"/>
              </w:rPr>
              <w:t>玻璃纤维增强不饱和聚酯树脂食品容器、塑料保鲜盒等可重复使用塑料餐饮具</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40个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13</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ascii="宋体" w:hAnsi="宋体" w:hint="eastAsia"/>
                <w:szCs w:val="21"/>
              </w:rPr>
              <w:t>塑料吸管</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100个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100个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14</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ascii="宋体" w:hAnsi="宋体"/>
                <w:szCs w:val="21"/>
              </w:rPr>
            </w:pPr>
            <w:r>
              <w:rPr>
                <w:rFonts w:cs="宋体" w:hint="eastAsia"/>
                <w:kern w:val="0"/>
              </w:rPr>
              <w:t>食品用其他工具及塑料件</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40个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20个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518" w:type="dxa"/>
            <w:tcBorders>
              <w:top w:val="single" w:sz="4" w:space="0" w:color="auto"/>
              <w:left w:val="single" w:sz="4" w:space="0" w:color="auto"/>
              <w:bottom w:val="single" w:sz="4" w:space="0" w:color="auto"/>
              <w:right w:val="single" w:sz="4" w:space="0" w:color="auto"/>
            </w:tcBorders>
            <w:vAlign w:val="center"/>
          </w:tcPr>
          <w:p w:rsidR="005E2371" w:rsidRDefault="007A583D">
            <w:pPr>
              <w:spacing w:line="360" w:lineRule="auto"/>
              <w:jc w:val="center"/>
              <w:rPr>
                <w:rFonts w:ascii="宋体" w:hAnsi="宋体"/>
                <w:szCs w:val="21"/>
              </w:rPr>
            </w:pPr>
            <w:r>
              <w:rPr>
                <w:rFonts w:ascii="宋体" w:hAnsi="宋体" w:hint="eastAsia"/>
                <w:szCs w:val="21"/>
              </w:rPr>
              <w:t>15</w:t>
            </w:r>
          </w:p>
        </w:tc>
        <w:tc>
          <w:tcPr>
            <w:tcW w:w="212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rPr>
                <w:rFonts w:cs="宋体"/>
                <w:kern w:val="0"/>
              </w:rPr>
            </w:pPr>
            <w:r>
              <w:rPr>
                <w:rFonts w:cs="宋体" w:hint="eastAsia"/>
                <w:kern w:val="0"/>
              </w:rPr>
              <w:t>食品接触用塑料购物袋</w:t>
            </w:r>
          </w:p>
        </w:tc>
        <w:tc>
          <w:tcPr>
            <w:tcW w:w="141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100个</w:t>
            </w:r>
          </w:p>
        </w:tc>
        <w:tc>
          <w:tcPr>
            <w:tcW w:w="1248"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60个</w:t>
            </w:r>
          </w:p>
        </w:tc>
        <w:tc>
          <w:tcPr>
            <w:tcW w:w="1587" w:type="dxa"/>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jc w:val="center"/>
              <w:rPr>
                <w:rFonts w:ascii="宋体" w:hAnsi="宋体"/>
                <w:szCs w:val="21"/>
              </w:rPr>
            </w:pPr>
            <w:r>
              <w:rPr>
                <w:rFonts w:ascii="宋体" w:hAnsi="宋体" w:hint="eastAsia"/>
                <w:szCs w:val="21"/>
              </w:rPr>
              <w:t>40个</w:t>
            </w:r>
          </w:p>
        </w:tc>
        <w:tc>
          <w:tcPr>
            <w:tcW w:w="1985" w:type="dxa"/>
            <w:tcBorders>
              <w:top w:val="single" w:sz="4" w:space="0" w:color="auto"/>
              <w:left w:val="single" w:sz="4" w:space="0" w:color="auto"/>
              <w:bottom w:val="single" w:sz="4" w:space="0" w:color="auto"/>
              <w:right w:val="single" w:sz="4" w:space="0" w:color="auto"/>
            </w:tcBorders>
          </w:tcPr>
          <w:p w:rsidR="005E2371" w:rsidRDefault="005E2371">
            <w:pPr>
              <w:spacing w:line="360" w:lineRule="auto"/>
              <w:rPr>
                <w:rFonts w:ascii="宋体" w:hAnsi="宋体"/>
                <w:szCs w:val="21"/>
              </w:rPr>
            </w:pPr>
          </w:p>
        </w:tc>
      </w:tr>
      <w:tr w:rsidR="005E2371">
        <w:trPr>
          <w:trHeight w:val="20"/>
          <w:jc w:val="center"/>
        </w:trPr>
        <w:tc>
          <w:tcPr>
            <w:tcW w:w="8882" w:type="dxa"/>
            <w:gridSpan w:val="6"/>
            <w:tcBorders>
              <w:top w:val="single" w:sz="4" w:space="0" w:color="auto"/>
              <w:left w:val="single" w:sz="4" w:space="0" w:color="auto"/>
              <w:bottom w:val="single" w:sz="4" w:space="0" w:color="auto"/>
              <w:right w:val="single" w:sz="4" w:space="0" w:color="auto"/>
            </w:tcBorders>
            <w:vAlign w:val="center"/>
          </w:tcPr>
          <w:p w:rsidR="005E2371" w:rsidRDefault="007A583D">
            <w:pPr>
              <w:snapToGrid w:val="0"/>
              <w:spacing w:line="440" w:lineRule="exact"/>
              <w:ind w:firstLineChars="200" w:firstLine="420"/>
              <w:rPr>
                <w:rFonts w:ascii="宋体" w:hAnsi="宋体"/>
                <w:szCs w:val="21"/>
              </w:rPr>
            </w:pPr>
            <w:r>
              <w:rPr>
                <w:rFonts w:ascii="宋体" w:hAnsi="宋体" w:hint="eastAsia"/>
                <w:szCs w:val="21"/>
              </w:rPr>
              <w:t>注：</w:t>
            </w:r>
          </w:p>
          <w:p w:rsidR="005E2371" w:rsidRDefault="007A583D">
            <w:pPr>
              <w:snapToGrid w:val="0"/>
              <w:spacing w:line="440" w:lineRule="exact"/>
              <w:ind w:firstLineChars="200" w:firstLine="420"/>
              <w:rPr>
                <w:rFonts w:ascii="宋体" w:hAnsi="宋体"/>
                <w:szCs w:val="21"/>
              </w:rPr>
            </w:pPr>
            <w:r>
              <w:rPr>
                <w:rFonts w:ascii="宋体" w:hAnsi="宋体" w:hint="eastAsia"/>
                <w:szCs w:val="21"/>
              </w:rPr>
              <w:t>（1）产品抽样数量可根据样品的实际大小，在满足检验的条件下做适当调整；</w:t>
            </w:r>
          </w:p>
          <w:p w:rsidR="005E2371" w:rsidRDefault="007A583D">
            <w:pPr>
              <w:snapToGrid w:val="0"/>
              <w:spacing w:line="440" w:lineRule="exact"/>
              <w:ind w:firstLineChars="200" w:firstLine="420"/>
              <w:rPr>
                <w:rFonts w:ascii="宋体" w:hAnsi="宋体"/>
                <w:szCs w:val="21"/>
              </w:rPr>
            </w:pPr>
            <w:r>
              <w:rPr>
                <w:rFonts w:ascii="宋体" w:hAnsi="宋体" w:hint="eastAsia"/>
                <w:szCs w:val="21"/>
              </w:rPr>
              <w:t>（2）膜类样品不得折叠，应以管芯卷轴</w:t>
            </w:r>
            <w:proofErr w:type="gramStart"/>
            <w:r>
              <w:rPr>
                <w:rFonts w:ascii="宋体" w:hAnsi="宋体" w:hint="eastAsia"/>
                <w:szCs w:val="21"/>
              </w:rPr>
              <w:t>小心卷</w:t>
            </w:r>
            <w:proofErr w:type="gramEnd"/>
            <w:r>
              <w:rPr>
                <w:rFonts w:ascii="宋体" w:hAnsi="宋体" w:hint="eastAsia"/>
                <w:szCs w:val="21"/>
              </w:rPr>
              <w:t>好后封样；</w:t>
            </w:r>
          </w:p>
          <w:p w:rsidR="005E2371" w:rsidRDefault="007A583D">
            <w:pPr>
              <w:snapToGrid w:val="0"/>
              <w:spacing w:line="440" w:lineRule="exact"/>
              <w:ind w:firstLineChars="200" w:firstLine="420"/>
              <w:rPr>
                <w:rFonts w:ascii="宋体" w:hAnsi="宋体"/>
                <w:szCs w:val="21"/>
              </w:rPr>
            </w:pPr>
            <w:r>
              <w:rPr>
                <w:rFonts w:hint="eastAsia"/>
                <w:color w:val="000000"/>
                <w:szCs w:val="21"/>
              </w:rPr>
              <w:t>（</w:t>
            </w:r>
            <w:r>
              <w:rPr>
                <w:rFonts w:hint="eastAsia"/>
                <w:color w:val="000000"/>
                <w:szCs w:val="21"/>
              </w:rPr>
              <w:t>3</w:t>
            </w:r>
            <w:r>
              <w:rPr>
                <w:rFonts w:hint="eastAsia"/>
                <w:color w:val="000000"/>
                <w:szCs w:val="21"/>
              </w:rPr>
              <w:t>）抽样时应注明产品类型、产品材质等信息。</w:t>
            </w:r>
          </w:p>
        </w:tc>
      </w:tr>
    </w:tbl>
    <w:p w:rsidR="005E2371" w:rsidRDefault="007A583D">
      <w:pPr>
        <w:snapToGrid w:val="0"/>
        <w:spacing w:line="440" w:lineRule="exact"/>
        <w:rPr>
          <w:color w:val="000000"/>
          <w:szCs w:val="21"/>
        </w:rPr>
      </w:pPr>
      <w:r>
        <w:rPr>
          <w:rFonts w:eastAsia="黑体" w:hint="eastAsia"/>
          <w:color w:val="000000"/>
          <w:szCs w:val="21"/>
        </w:rPr>
        <w:t xml:space="preserve">    </w:t>
      </w:r>
    </w:p>
    <w:p w:rsidR="005E2371" w:rsidRDefault="007A583D">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5E2371" w:rsidRDefault="007A583D">
      <w:pPr>
        <w:snapToGrid w:val="0"/>
        <w:spacing w:line="440" w:lineRule="exact"/>
        <w:jc w:val="center"/>
        <w:rPr>
          <w:color w:val="000000"/>
          <w:szCs w:val="21"/>
        </w:rPr>
      </w:pPr>
      <w:r>
        <w:rPr>
          <w:rFonts w:hint="eastAsia"/>
          <w:color w:val="000000"/>
          <w:szCs w:val="21"/>
        </w:rPr>
        <w:t>表</w:t>
      </w:r>
      <w:r>
        <w:rPr>
          <w:rFonts w:hint="eastAsia"/>
          <w:color w:val="000000"/>
          <w:szCs w:val="21"/>
        </w:rPr>
        <w:t xml:space="preserve">2 </w:t>
      </w:r>
      <w:r>
        <w:rPr>
          <w:rFonts w:hint="eastAsia"/>
          <w:color w:val="000000"/>
          <w:szCs w:val="21"/>
        </w:rPr>
        <w:t>非复合膜</w:t>
      </w:r>
      <w:proofErr w:type="gramStart"/>
      <w:r>
        <w:rPr>
          <w:rFonts w:hint="eastAsia"/>
          <w:color w:val="000000"/>
          <w:szCs w:val="21"/>
        </w:rPr>
        <w:t>袋产品</w:t>
      </w:r>
      <w:proofErr w:type="gramEnd"/>
      <w:r>
        <w:rPr>
          <w:rFonts w:hint="eastAsia"/>
          <w:color w:val="000000"/>
          <w:szCs w:val="21"/>
        </w:rPr>
        <w:t>检验项目表</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458"/>
        <w:gridCol w:w="2873"/>
        <w:gridCol w:w="2733"/>
      </w:tblGrid>
      <w:tr w:rsidR="005E2371">
        <w:trPr>
          <w:tblHeader/>
        </w:trPr>
        <w:tc>
          <w:tcPr>
            <w:tcW w:w="770" w:type="dxa"/>
          </w:tcPr>
          <w:p w:rsidR="005E2371" w:rsidRDefault="007A583D">
            <w:pPr>
              <w:snapToGrid w:val="0"/>
              <w:spacing w:line="440" w:lineRule="exact"/>
              <w:jc w:val="center"/>
              <w:rPr>
                <w:rFonts w:ascii="宋体" w:hAnsi="宋体"/>
                <w:color w:val="000000"/>
              </w:rPr>
            </w:pPr>
            <w:r>
              <w:rPr>
                <w:rFonts w:ascii="宋体" w:hAnsi="宋体" w:hint="eastAsia"/>
                <w:color w:val="000000"/>
              </w:rPr>
              <w:t>序号</w:t>
            </w:r>
          </w:p>
        </w:tc>
        <w:tc>
          <w:tcPr>
            <w:tcW w:w="2458" w:type="dxa"/>
          </w:tcPr>
          <w:p w:rsidR="005E2371" w:rsidRDefault="007A583D">
            <w:pPr>
              <w:snapToGrid w:val="0"/>
              <w:spacing w:line="440" w:lineRule="exact"/>
              <w:jc w:val="center"/>
              <w:rPr>
                <w:rFonts w:ascii="宋体" w:hAnsi="宋体"/>
                <w:color w:val="000000"/>
              </w:rPr>
            </w:pPr>
            <w:r>
              <w:rPr>
                <w:rFonts w:ascii="宋体" w:hAnsi="宋体" w:hint="eastAsia"/>
                <w:color w:val="000000"/>
              </w:rPr>
              <w:t>检验项目</w:t>
            </w:r>
          </w:p>
        </w:tc>
        <w:tc>
          <w:tcPr>
            <w:tcW w:w="2873" w:type="dxa"/>
          </w:tcPr>
          <w:p w:rsidR="005E2371" w:rsidRDefault="007A583D">
            <w:pPr>
              <w:snapToGrid w:val="0"/>
              <w:spacing w:line="440" w:lineRule="exact"/>
              <w:jc w:val="center"/>
              <w:rPr>
                <w:rFonts w:ascii="宋体" w:hAnsi="宋体"/>
                <w:color w:val="000000"/>
              </w:rPr>
            </w:pPr>
            <w:r>
              <w:rPr>
                <w:rFonts w:ascii="宋体" w:hAnsi="宋体" w:hint="eastAsia"/>
                <w:color w:val="000000"/>
                <w:szCs w:val="21"/>
              </w:rPr>
              <w:t>检验依据</w:t>
            </w:r>
          </w:p>
        </w:tc>
        <w:tc>
          <w:tcPr>
            <w:tcW w:w="2733" w:type="dxa"/>
          </w:tcPr>
          <w:p w:rsidR="005E2371" w:rsidRDefault="007A583D">
            <w:pPr>
              <w:snapToGrid w:val="0"/>
              <w:spacing w:line="440" w:lineRule="exact"/>
              <w:jc w:val="center"/>
              <w:rPr>
                <w:rFonts w:ascii="宋体" w:hAnsi="宋体"/>
                <w:color w:val="000000"/>
                <w:szCs w:val="21"/>
              </w:rPr>
            </w:pPr>
            <w:r>
              <w:rPr>
                <w:rFonts w:ascii="宋体" w:hAnsi="宋体" w:hint="eastAsia"/>
                <w:color w:val="000000"/>
              </w:rPr>
              <w:t>检验方法</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rPr>
              <w:t>1</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感官要求</w:t>
            </w:r>
          </w:p>
        </w:tc>
        <w:tc>
          <w:tcPr>
            <w:tcW w:w="2873" w:type="dxa"/>
            <w:vAlign w:val="center"/>
          </w:tcPr>
          <w:p w:rsidR="005E2371" w:rsidRDefault="007A583D">
            <w:pPr>
              <w:adjustRightInd w:val="0"/>
              <w:snapToGrid w:val="0"/>
              <w:jc w:val="center"/>
              <w:rPr>
                <w:szCs w:val="21"/>
              </w:rPr>
            </w:pPr>
            <w:r>
              <w:t>GB 4806.7—2016</w:t>
            </w:r>
          </w:p>
          <w:p w:rsidR="005E2371" w:rsidRDefault="007A583D">
            <w:pPr>
              <w:adjustRightInd w:val="0"/>
              <w:snapToGrid w:val="0"/>
              <w:jc w:val="center"/>
              <w:rPr>
                <w:szCs w:val="21"/>
              </w:rPr>
            </w:pPr>
            <w:r>
              <w:rPr>
                <w:szCs w:val="21"/>
              </w:rPr>
              <w:t>GB 4806.7—20</w:t>
            </w:r>
            <w:r>
              <w:rPr>
                <w:rFonts w:hint="eastAsia"/>
                <w:szCs w:val="21"/>
              </w:rPr>
              <w:t>23</w:t>
            </w:r>
          </w:p>
        </w:tc>
        <w:tc>
          <w:tcPr>
            <w:tcW w:w="273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rFonts w:ascii="宋体" w:hAnsi="宋体"/>
                <w:color w:val="000000"/>
              </w:rPr>
            </w:pPr>
            <w:r>
              <w:rPr>
                <w:szCs w:val="21"/>
              </w:rPr>
              <w:t>GB 4806.7—20</w:t>
            </w:r>
            <w:r>
              <w:rPr>
                <w:rFonts w:hint="eastAsia"/>
                <w:szCs w:val="21"/>
              </w:rPr>
              <w:t>23</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rPr>
              <w:t>2</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总迁移量</w:t>
            </w:r>
          </w:p>
        </w:tc>
        <w:tc>
          <w:tcPr>
            <w:tcW w:w="2873" w:type="dxa"/>
            <w:vAlign w:val="center"/>
          </w:tcPr>
          <w:p w:rsidR="005E2371" w:rsidRDefault="007A583D">
            <w:pPr>
              <w:adjustRightInd w:val="0"/>
              <w:snapToGrid w:val="0"/>
              <w:jc w:val="center"/>
              <w:rPr>
                <w:szCs w:val="21"/>
              </w:rPr>
            </w:pPr>
            <w:r>
              <w:rPr>
                <w:szCs w:val="21"/>
              </w:rPr>
              <w:t>GB 4806.7—2016</w:t>
            </w:r>
          </w:p>
          <w:p w:rsidR="005E2371" w:rsidRDefault="007A583D">
            <w:pPr>
              <w:snapToGrid w:val="0"/>
              <w:jc w:val="center"/>
            </w:pPr>
            <w:r>
              <w:rPr>
                <w:szCs w:val="21"/>
              </w:rPr>
              <w:t>GB 4806.7—20</w:t>
            </w:r>
            <w:r>
              <w:rPr>
                <w:rFonts w:hint="eastAsia"/>
                <w:szCs w:val="21"/>
              </w:rPr>
              <w:t>23</w:t>
            </w:r>
          </w:p>
        </w:tc>
        <w:tc>
          <w:tcPr>
            <w:tcW w:w="2733" w:type="dxa"/>
            <w:vAlign w:val="center"/>
          </w:tcPr>
          <w:p w:rsidR="005E2371" w:rsidRDefault="007A583D">
            <w:pPr>
              <w:snapToGrid w:val="0"/>
              <w:jc w:val="center"/>
              <w:rPr>
                <w:rFonts w:ascii="宋体" w:hAnsi="宋体"/>
                <w:color w:val="000000"/>
                <w:szCs w:val="21"/>
              </w:rPr>
            </w:pPr>
            <w:r>
              <w:t>GB 31604.8—2021</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rPr>
              <w:t>3</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高锰酸钾消耗量</w:t>
            </w:r>
          </w:p>
        </w:tc>
        <w:tc>
          <w:tcPr>
            <w:tcW w:w="287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szCs w:val="21"/>
              </w:rPr>
              <w:t>GB 4806.7—20</w:t>
            </w:r>
            <w:r>
              <w:rPr>
                <w:rFonts w:hint="eastAsia"/>
                <w:szCs w:val="21"/>
              </w:rPr>
              <w:t>23</w:t>
            </w:r>
          </w:p>
        </w:tc>
        <w:tc>
          <w:tcPr>
            <w:tcW w:w="273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szCs w:val="21"/>
              </w:rPr>
              <w:t>GB 4806.7—20</w:t>
            </w:r>
            <w:r>
              <w:rPr>
                <w:rFonts w:hint="eastAsia"/>
                <w:szCs w:val="21"/>
              </w:rPr>
              <w:t>23</w:t>
            </w:r>
          </w:p>
          <w:p w:rsidR="005E2371" w:rsidRDefault="007A583D">
            <w:pPr>
              <w:snapToGrid w:val="0"/>
              <w:jc w:val="center"/>
              <w:rPr>
                <w:rFonts w:ascii="宋体" w:hAnsi="宋体"/>
                <w:color w:val="000000"/>
                <w:szCs w:val="21"/>
              </w:rPr>
            </w:pPr>
            <w:r>
              <w:t>GB 31604.2—2016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rPr>
              <w:t>4</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重金属（以</w:t>
            </w:r>
            <w:proofErr w:type="spellStart"/>
            <w:r>
              <w:rPr>
                <w:rFonts w:ascii="宋体" w:hAnsi="宋体"/>
                <w:color w:val="000000"/>
                <w:kern w:val="0"/>
                <w:sz w:val="18"/>
              </w:rPr>
              <w:t>Pb</w:t>
            </w:r>
            <w:proofErr w:type="spellEnd"/>
            <w:r>
              <w:rPr>
                <w:rFonts w:ascii="宋体" w:hAnsi="宋体"/>
                <w:color w:val="000000"/>
                <w:kern w:val="0"/>
                <w:sz w:val="18"/>
              </w:rPr>
              <w:t>计）</w:t>
            </w:r>
          </w:p>
        </w:tc>
        <w:tc>
          <w:tcPr>
            <w:tcW w:w="287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szCs w:val="21"/>
              </w:rPr>
              <w:t>GB 4806.7—20</w:t>
            </w:r>
            <w:r>
              <w:rPr>
                <w:rFonts w:hint="eastAsia"/>
                <w:szCs w:val="21"/>
              </w:rPr>
              <w:t>23</w:t>
            </w:r>
          </w:p>
        </w:tc>
        <w:tc>
          <w:tcPr>
            <w:tcW w:w="273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szCs w:val="21"/>
              </w:rPr>
              <w:t>GB 4806.7—20</w:t>
            </w:r>
            <w:r>
              <w:rPr>
                <w:rFonts w:hint="eastAsia"/>
                <w:szCs w:val="21"/>
              </w:rPr>
              <w:t>23</w:t>
            </w:r>
          </w:p>
          <w:p w:rsidR="005E2371" w:rsidRDefault="007A583D">
            <w:pPr>
              <w:snapToGrid w:val="0"/>
              <w:jc w:val="center"/>
              <w:rPr>
                <w:rFonts w:ascii="宋体" w:hAnsi="宋体"/>
                <w:color w:val="000000"/>
                <w:szCs w:val="21"/>
              </w:rPr>
            </w:pPr>
            <w:r>
              <w:t>GB 31604.9—2016</w:t>
            </w:r>
          </w:p>
        </w:tc>
      </w:tr>
      <w:tr w:rsidR="005E2371">
        <w:tc>
          <w:tcPr>
            <w:tcW w:w="770" w:type="dxa"/>
            <w:vAlign w:val="center"/>
          </w:tcPr>
          <w:p w:rsidR="005E2371" w:rsidRDefault="007A583D">
            <w:pPr>
              <w:snapToGrid w:val="0"/>
              <w:spacing w:line="440" w:lineRule="exact"/>
              <w:jc w:val="center"/>
              <w:rPr>
                <w:rFonts w:ascii="宋体" w:hAnsi="宋体"/>
                <w:color w:val="000000"/>
                <w:szCs w:val="21"/>
              </w:rPr>
            </w:pPr>
            <w:r>
              <w:rPr>
                <w:rFonts w:ascii="宋体" w:hAnsi="宋体" w:hint="eastAsia"/>
                <w:color w:val="000000"/>
                <w:szCs w:val="21"/>
              </w:rPr>
              <w:t>5</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脱色试验</w:t>
            </w:r>
          </w:p>
        </w:tc>
        <w:tc>
          <w:tcPr>
            <w:tcW w:w="2873"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pPr>
            <w:r>
              <w:rPr>
                <w:szCs w:val="21"/>
              </w:rPr>
              <w:t>GB 4806.7—20</w:t>
            </w:r>
            <w:r>
              <w:rPr>
                <w:rFonts w:hint="eastAsia"/>
                <w:szCs w:val="21"/>
              </w:rPr>
              <w:t>23</w:t>
            </w:r>
          </w:p>
        </w:tc>
        <w:tc>
          <w:tcPr>
            <w:tcW w:w="2733" w:type="dxa"/>
            <w:vAlign w:val="center"/>
          </w:tcPr>
          <w:p w:rsidR="005E2371" w:rsidRDefault="007A583D">
            <w:pPr>
              <w:adjustRightInd w:val="0"/>
              <w:snapToGrid w:val="0"/>
              <w:jc w:val="center"/>
              <w:rPr>
                <w:szCs w:val="21"/>
              </w:rPr>
            </w:pPr>
            <w:r>
              <w:t>GB 31604.7—2016</w:t>
            </w:r>
          </w:p>
          <w:p w:rsidR="005E2371" w:rsidRDefault="007A583D">
            <w:pPr>
              <w:snapToGrid w:val="0"/>
              <w:jc w:val="center"/>
              <w:rPr>
                <w:rFonts w:ascii="宋体" w:hAnsi="宋体"/>
                <w:color w:val="000000"/>
                <w:szCs w:val="21"/>
              </w:rPr>
            </w:pPr>
            <w:r>
              <w:rPr>
                <w:szCs w:val="21"/>
              </w:rPr>
              <w:t>GB 31604.7—2023</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lastRenderedPageBreak/>
              <w:t>6</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特定迁移总量（以己内酰胺计，限PA材质）</w:t>
            </w:r>
          </w:p>
        </w:tc>
        <w:tc>
          <w:tcPr>
            <w:tcW w:w="2873" w:type="dxa"/>
            <w:vAlign w:val="center"/>
          </w:tcPr>
          <w:p w:rsidR="005E2371" w:rsidRDefault="007A583D">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5E2371" w:rsidRDefault="007A583D">
            <w:pPr>
              <w:adjustRightInd w:val="0"/>
              <w:snapToGrid w:val="0"/>
              <w:jc w:val="center"/>
            </w:pPr>
            <w:r>
              <w:rPr>
                <w:szCs w:val="21"/>
              </w:rPr>
              <w:t>GB 4806.7—20</w:t>
            </w:r>
            <w:r>
              <w:rPr>
                <w:rFonts w:hint="eastAsia"/>
                <w:szCs w:val="21"/>
              </w:rPr>
              <w:t>23</w:t>
            </w:r>
          </w:p>
        </w:tc>
        <w:tc>
          <w:tcPr>
            <w:tcW w:w="2733" w:type="dxa"/>
            <w:vAlign w:val="center"/>
          </w:tcPr>
          <w:p w:rsidR="005E2371" w:rsidRDefault="007A583D">
            <w:pPr>
              <w:adjustRightInd w:val="0"/>
              <w:snapToGrid w:val="0"/>
              <w:jc w:val="center"/>
              <w:rPr>
                <w:rFonts w:ascii="宋体" w:hAnsi="宋体"/>
                <w:color w:val="000000"/>
                <w:szCs w:val="21"/>
              </w:rPr>
            </w:pPr>
            <w:r>
              <w:t>GB 31604.19—2016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7</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氯乙烯特定迁移量（限PVC、PVDC材质）</w:t>
            </w:r>
          </w:p>
        </w:tc>
        <w:tc>
          <w:tcPr>
            <w:tcW w:w="2873" w:type="dxa"/>
            <w:vAlign w:val="center"/>
          </w:tcPr>
          <w:p w:rsidR="005E2371" w:rsidRDefault="007A583D">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5E2371" w:rsidRDefault="007A583D">
            <w:pPr>
              <w:adjustRightInd w:val="0"/>
              <w:snapToGrid w:val="0"/>
              <w:jc w:val="center"/>
            </w:pPr>
            <w:r>
              <w:rPr>
                <w:szCs w:val="21"/>
              </w:rPr>
              <w:t>GB 4806.7—20</w:t>
            </w:r>
            <w:r>
              <w:rPr>
                <w:rFonts w:hint="eastAsia"/>
                <w:szCs w:val="21"/>
              </w:rPr>
              <w:t>23</w:t>
            </w:r>
          </w:p>
        </w:tc>
        <w:tc>
          <w:tcPr>
            <w:tcW w:w="2733" w:type="dxa"/>
            <w:vAlign w:val="center"/>
          </w:tcPr>
          <w:p w:rsidR="005E2371" w:rsidRDefault="007A583D">
            <w:pPr>
              <w:adjustRightInd w:val="0"/>
              <w:snapToGrid w:val="0"/>
              <w:jc w:val="center"/>
              <w:rPr>
                <w:rFonts w:ascii="宋体" w:hAnsi="宋体"/>
                <w:color w:val="000000"/>
                <w:szCs w:val="21"/>
              </w:rPr>
            </w:pPr>
            <w:r>
              <w:t>GB 31604.31—2016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8</w:t>
            </w:r>
          </w:p>
        </w:tc>
        <w:tc>
          <w:tcPr>
            <w:tcW w:w="2458" w:type="dxa"/>
            <w:vAlign w:val="center"/>
          </w:tcPr>
          <w:p w:rsidR="005E2371" w:rsidRDefault="007A583D">
            <w:pPr>
              <w:widowControl/>
              <w:jc w:val="center"/>
              <w:rPr>
                <w:rFonts w:ascii="宋体" w:hAnsi="宋体"/>
                <w:color w:val="000000"/>
                <w:kern w:val="0"/>
                <w:sz w:val="18"/>
              </w:rPr>
            </w:pPr>
            <w:proofErr w:type="gramStart"/>
            <w:r>
              <w:rPr>
                <w:rFonts w:ascii="宋体" w:hAnsi="宋体"/>
                <w:color w:val="000000"/>
                <w:kern w:val="0"/>
                <w:sz w:val="18"/>
              </w:rPr>
              <w:t>邻</w:t>
            </w:r>
            <w:proofErr w:type="gramEnd"/>
            <w:r>
              <w:rPr>
                <w:rFonts w:ascii="宋体" w:hAnsi="宋体"/>
                <w:color w:val="000000"/>
                <w:kern w:val="0"/>
                <w:sz w:val="18"/>
              </w:rPr>
              <w:t>苯类增塑剂特定迁移量(限PVC材质)</w:t>
            </w:r>
          </w:p>
        </w:tc>
        <w:tc>
          <w:tcPr>
            <w:tcW w:w="2873" w:type="dxa"/>
            <w:vAlign w:val="center"/>
          </w:tcPr>
          <w:p w:rsidR="005E2371" w:rsidRDefault="007A583D">
            <w:pPr>
              <w:snapToGrid w:val="0"/>
              <w:jc w:val="center"/>
            </w:pPr>
            <w:r>
              <w:rPr>
                <w:rFonts w:cs="仿宋_GB2312" w:hint="eastAsia"/>
                <w:szCs w:val="21"/>
              </w:rPr>
              <w:t>GB 9685</w:t>
            </w:r>
            <w:r>
              <w:rPr>
                <w:szCs w:val="21"/>
              </w:rPr>
              <w:t>—</w:t>
            </w:r>
            <w:r>
              <w:rPr>
                <w:rFonts w:cs="仿宋_GB2312" w:hint="eastAsia"/>
                <w:szCs w:val="21"/>
              </w:rPr>
              <w:t>2016</w:t>
            </w:r>
          </w:p>
        </w:tc>
        <w:tc>
          <w:tcPr>
            <w:tcW w:w="2733" w:type="dxa"/>
            <w:vAlign w:val="center"/>
          </w:tcPr>
          <w:p w:rsidR="005E2371" w:rsidRDefault="007A583D">
            <w:pPr>
              <w:snapToGrid w:val="0"/>
              <w:jc w:val="center"/>
              <w:rPr>
                <w:rFonts w:ascii="宋体" w:hAnsi="宋体"/>
                <w:color w:val="000000"/>
                <w:szCs w:val="21"/>
              </w:rPr>
            </w:pPr>
            <w:r>
              <w:t>GB 31604.30—2016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9</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特定迁移量（以锑计）（限PET材质）</w:t>
            </w:r>
          </w:p>
        </w:tc>
        <w:tc>
          <w:tcPr>
            <w:tcW w:w="2873" w:type="dxa"/>
            <w:vAlign w:val="center"/>
          </w:tcPr>
          <w:p w:rsidR="005E2371" w:rsidRDefault="007A583D">
            <w:pPr>
              <w:snapToGrid w:val="0"/>
              <w:jc w:val="center"/>
            </w:pPr>
            <w:r>
              <w:rPr>
                <w:rFonts w:cs="仿宋_GB2312" w:hint="eastAsia"/>
                <w:szCs w:val="21"/>
              </w:rPr>
              <w:t>GB 4806.6</w:t>
            </w:r>
            <w:r>
              <w:rPr>
                <w:szCs w:val="21"/>
              </w:rPr>
              <w:t>—</w:t>
            </w:r>
            <w:r>
              <w:rPr>
                <w:rFonts w:cs="仿宋_GB2312" w:hint="eastAsia"/>
                <w:szCs w:val="21"/>
              </w:rPr>
              <w:t>2016</w:t>
            </w:r>
          </w:p>
        </w:tc>
        <w:tc>
          <w:tcPr>
            <w:tcW w:w="2733" w:type="dxa"/>
            <w:vAlign w:val="center"/>
          </w:tcPr>
          <w:p w:rsidR="005E2371" w:rsidRDefault="007A583D">
            <w:pPr>
              <w:snapToGrid w:val="0"/>
              <w:jc w:val="center"/>
              <w:rPr>
                <w:rFonts w:ascii="宋体" w:hAnsi="宋体"/>
                <w:color w:val="000000"/>
                <w:szCs w:val="21"/>
              </w:rPr>
            </w:pPr>
            <w:r>
              <w:t>GB 31604.41—2016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10</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特定迁移总量（以对苯二甲酸计）（限PET、PBAT材质）</w:t>
            </w:r>
          </w:p>
        </w:tc>
        <w:tc>
          <w:tcPr>
            <w:tcW w:w="2873" w:type="dxa"/>
            <w:vAlign w:val="center"/>
          </w:tcPr>
          <w:p w:rsidR="005E2371" w:rsidRDefault="007A583D">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5E2371" w:rsidRDefault="007A583D">
            <w:pPr>
              <w:snapToGrid w:val="0"/>
              <w:jc w:val="center"/>
            </w:pPr>
            <w:r>
              <w:rPr>
                <w:szCs w:val="21"/>
              </w:rPr>
              <w:t>GB 4806.7—20</w:t>
            </w:r>
            <w:r>
              <w:rPr>
                <w:rFonts w:hint="eastAsia"/>
                <w:szCs w:val="21"/>
              </w:rPr>
              <w:t>23</w:t>
            </w:r>
          </w:p>
        </w:tc>
        <w:tc>
          <w:tcPr>
            <w:tcW w:w="2733" w:type="dxa"/>
            <w:vAlign w:val="center"/>
          </w:tcPr>
          <w:p w:rsidR="005E2371" w:rsidRDefault="007A583D">
            <w:pPr>
              <w:snapToGrid w:val="0"/>
              <w:jc w:val="center"/>
              <w:rPr>
                <w:rFonts w:ascii="宋体" w:hAnsi="宋体"/>
                <w:color w:val="000000"/>
                <w:szCs w:val="21"/>
              </w:rPr>
            </w:pPr>
            <w:r>
              <w:t>GB 31604.21—2016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11</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特定迁移总量（以乙二醇计）（限PET材质）</w:t>
            </w:r>
          </w:p>
        </w:tc>
        <w:tc>
          <w:tcPr>
            <w:tcW w:w="2873" w:type="dxa"/>
            <w:vAlign w:val="center"/>
          </w:tcPr>
          <w:p w:rsidR="005E2371" w:rsidRDefault="007A583D">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5E2371" w:rsidRDefault="007A583D">
            <w:pPr>
              <w:snapToGrid w:val="0"/>
              <w:jc w:val="center"/>
            </w:pPr>
            <w:r>
              <w:rPr>
                <w:szCs w:val="21"/>
              </w:rPr>
              <w:t>GB 4806.7—20</w:t>
            </w:r>
            <w:r>
              <w:rPr>
                <w:rFonts w:hint="eastAsia"/>
                <w:szCs w:val="21"/>
              </w:rPr>
              <w:t>23</w:t>
            </w:r>
          </w:p>
        </w:tc>
        <w:tc>
          <w:tcPr>
            <w:tcW w:w="2733" w:type="dxa"/>
            <w:vAlign w:val="center"/>
          </w:tcPr>
          <w:p w:rsidR="005E2371" w:rsidRDefault="007A583D">
            <w:pPr>
              <w:snapToGrid w:val="0"/>
              <w:jc w:val="center"/>
              <w:rPr>
                <w:rFonts w:ascii="宋体" w:hAnsi="宋体"/>
                <w:color w:val="000000"/>
                <w:szCs w:val="21"/>
              </w:rPr>
            </w:pPr>
            <w:r>
              <w:t>GB 31604.44—2016</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12</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特定迁移总量（以1,4-丁二醇计）（限PBAT材质）</w:t>
            </w:r>
          </w:p>
        </w:tc>
        <w:tc>
          <w:tcPr>
            <w:tcW w:w="2873" w:type="dxa"/>
            <w:vAlign w:val="center"/>
          </w:tcPr>
          <w:p w:rsidR="005E2371" w:rsidRDefault="007A583D">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5E2371" w:rsidRDefault="007A583D">
            <w:pPr>
              <w:snapToGrid w:val="0"/>
              <w:jc w:val="center"/>
            </w:pPr>
            <w:r>
              <w:rPr>
                <w:szCs w:val="21"/>
              </w:rPr>
              <w:t>GB 4806.7—20</w:t>
            </w:r>
            <w:r>
              <w:rPr>
                <w:rFonts w:hint="eastAsia"/>
                <w:szCs w:val="21"/>
              </w:rPr>
              <w:t>23</w:t>
            </w:r>
          </w:p>
        </w:tc>
        <w:tc>
          <w:tcPr>
            <w:tcW w:w="2733" w:type="dxa"/>
            <w:vAlign w:val="center"/>
          </w:tcPr>
          <w:p w:rsidR="005E2371" w:rsidRDefault="007A583D">
            <w:pPr>
              <w:snapToGrid w:val="0"/>
              <w:jc w:val="center"/>
              <w:rPr>
                <w:rFonts w:ascii="宋体" w:hAnsi="宋体"/>
                <w:color w:val="000000"/>
                <w:szCs w:val="21"/>
              </w:rPr>
            </w:pPr>
            <w:r>
              <w:t>GB 31604.51—2021</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13</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阻隔性能（氧气）</w:t>
            </w:r>
          </w:p>
        </w:tc>
        <w:tc>
          <w:tcPr>
            <w:tcW w:w="2873" w:type="dxa"/>
            <w:vAlign w:val="center"/>
          </w:tcPr>
          <w:p w:rsidR="005E2371" w:rsidRDefault="007A583D">
            <w:pPr>
              <w:adjustRightInd w:val="0"/>
              <w:snapToGrid w:val="0"/>
              <w:jc w:val="center"/>
            </w:pPr>
            <w:r>
              <w:t xml:space="preserve">GB/T </w:t>
            </w:r>
            <w:r>
              <w:rPr>
                <w:szCs w:val="21"/>
              </w:rPr>
              <w:t>4456—2008</w:t>
            </w:r>
          </w:p>
          <w:p w:rsidR="005E2371" w:rsidRDefault="007A583D">
            <w:pPr>
              <w:adjustRightInd w:val="0"/>
              <w:snapToGrid w:val="0"/>
              <w:jc w:val="center"/>
            </w:pPr>
            <w:r>
              <w:t xml:space="preserve">GB/T </w:t>
            </w:r>
            <w:r>
              <w:rPr>
                <w:szCs w:val="21"/>
              </w:rPr>
              <w:t>10457—2021</w:t>
            </w:r>
          </w:p>
          <w:p w:rsidR="005E2371" w:rsidRDefault="007A583D">
            <w:pPr>
              <w:adjustRightInd w:val="0"/>
              <w:snapToGrid w:val="0"/>
              <w:jc w:val="center"/>
            </w:pPr>
            <w:r>
              <w:t xml:space="preserve">GB/T </w:t>
            </w:r>
            <w:r>
              <w:rPr>
                <w:rFonts w:cs="仿宋_GB2312"/>
                <w:szCs w:val="21"/>
              </w:rPr>
              <w:t>16958</w:t>
            </w:r>
            <w:r>
              <w:rPr>
                <w:szCs w:val="21"/>
              </w:rPr>
              <w:t>—</w:t>
            </w:r>
            <w:r>
              <w:rPr>
                <w:rFonts w:cs="仿宋_GB2312"/>
                <w:szCs w:val="21"/>
              </w:rPr>
              <w:t>2008</w:t>
            </w:r>
          </w:p>
          <w:p w:rsidR="005E2371" w:rsidRDefault="007A583D">
            <w:pPr>
              <w:adjustRightInd w:val="0"/>
              <w:snapToGrid w:val="0"/>
              <w:jc w:val="center"/>
              <w:rPr>
                <w:rFonts w:cs="仿宋_GB2312"/>
                <w:szCs w:val="21"/>
              </w:rPr>
            </w:pPr>
            <w:r>
              <w:t xml:space="preserve">GB/T </w:t>
            </w:r>
            <w:r>
              <w:rPr>
                <w:rFonts w:cs="仿宋_GB2312"/>
                <w:szCs w:val="21"/>
              </w:rPr>
              <w:t>17030</w:t>
            </w:r>
            <w:r>
              <w:rPr>
                <w:szCs w:val="21"/>
              </w:rPr>
              <w:t>—</w:t>
            </w:r>
            <w:r>
              <w:rPr>
                <w:rFonts w:cs="仿宋_GB2312" w:hint="eastAsia"/>
                <w:szCs w:val="21"/>
              </w:rPr>
              <w:t>2019</w:t>
            </w:r>
          </w:p>
          <w:p w:rsidR="005E2371" w:rsidRDefault="007A583D">
            <w:pPr>
              <w:adjustRightInd w:val="0"/>
              <w:snapToGrid w:val="0"/>
              <w:jc w:val="center"/>
              <w:rPr>
                <w:rFonts w:cs="仿宋_GB2312"/>
                <w:szCs w:val="21"/>
              </w:rPr>
            </w:pPr>
            <w:r>
              <w:rPr>
                <w:rFonts w:cs="仿宋_GB2312"/>
                <w:szCs w:val="21"/>
              </w:rPr>
              <w:t>GB/T 20218</w:t>
            </w:r>
            <w:r>
              <w:rPr>
                <w:szCs w:val="21"/>
              </w:rPr>
              <w:t>—</w:t>
            </w:r>
            <w:r>
              <w:rPr>
                <w:rFonts w:cs="仿宋_GB2312"/>
                <w:szCs w:val="21"/>
              </w:rPr>
              <w:t>20</w:t>
            </w:r>
            <w:r w:rsidR="002D0068">
              <w:rPr>
                <w:rFonts w:cs="仿宋_GB2312" w:hint="eastAsia"/>
                <w:szCs w:val="21"/>
              </w:rPr>
              <w:t>21</w:t>
            </w:r>
          </w:p>
          <w:p w:rsidR="005E2371" w:rsidRDefault="007A583D">
            <w:pPr>
              <w:adjustRightInd w:val="0"/>
              <w:snapToGrid w:val="0"/>
              <w:jc w:val="center"/>
              <w:rPr>
                <w:rFonts w:cs="仿宋_GB2312"/>
                <w:szCs w:val="21"/>
              </w:rPr>
            </w:pPr>
            <w:r>
              <w:rPr>
                <w:szCs w:val="21"/>
              </w:rPr>
              <w:t>GB/T 24334—2009</w:t>
            </w:r>
          </w:p>
          <w:p w:rsidR="005E2371" w:rsidRDefault="007A583D">
            <w:pPr>
              <w:adjustRightInd w:val="0"/>
              <w:snapToGrid w:val="0"/>
              <w:jc w:val="center"/>
              <w:rPr>
                <w:szCs w:val="21"/>
              </w:rPr>
            </w:pPr>
            <w:r>
              <w:rPr>
                <w:szCs w:val="21"/>
              </w:rPr>
              <w:t>GB/T 24984—2010</w:t>
            </w:r>
          </w:p>
          <w:p w:rsidR="005E2371" w:rsidRDefault="007A583D">
            <w:pPr>
              <w:adjustRightInd w:val="0"/>
              <w:snapToGrid w:val="0"/>
              <w:jc w:val="center"/>
              <w:rPr>
                <w:rFonts w:cs="仿宋_GB2312"/>
                <w:szCs w:val="21"/>
              </w:rPr>
            </w:pPr>
            <w:r>
              <w:rPr>
                <w:szCs w:val="21"/>
              </w:rPr>
              <w:t>BB/T 0030—2019</w:t>
            </w:r>
          </w:p>
          <w:p w:rsidR="005E2371" w:rsidRDefault="007A583D">
            <w:pPr>
              <w:adjustRightInd w:val="0"/>
              <w:snapToGrid w:val="0"/>
              <w:jc w:val="center"/>
              <w:rPr>
                <w:rFonts w:cs="仿宋_GB2312"/>
                <w:szCs w:val="21"/>
              </w:rPr>
            </w:pPr>
            <w:r>
              <w:rPr>
                <w:szCs w:val="21"/>
              </w:rPr>
              <w:t>QB/T 1231—1991</w:t>
            </w:r>
          </w:p>
          <w:p w:rsidR="005E2371" w:rsidRDefault="007A583D">
            <w:pPr>
              <w:adjustRightInd w:val="0"/>
              <w:snapToGrid w:val="0"/>
              <w:jc w:val="center"/>
              <w:rPr>
                <w:szCs w:val="21"/>
              </w:rPr>
            </w:pPr>
            <w:r>
              <w:t>企业明示执行标准</w:t>
            </w:r>
          </w:p>
        </w:tc>
        <w:tc>
          <w:tcPr>
            <w:tcW w:w="2733" w:type="dxa"/>
            <w:vAlign w:val="center"/>
          </w:tcPr>
          <w:p w:rsidR="005E2371" w:rsidRDefault="007A583D">
            <w:pPr>
              <w:adjustRightInd w:val="0"/>
              <w:snapToGrid w:val="0"/>
              <w:jc w:val="center"/>
              <w:rPr>
                <w:szCs w:val="21"/>
              </w:rPr>
            </w:pPr>
            <w:r>
              <w:rPr>
                <w:szCs w:val="21"/>
              </w:rPr>
              <w:t>GB/T 1038—2000</w:t>
            </w:r>
          </w:p>
          <w:p w:rsidR="005E2371" w:rsidRDefault="007A583D">
            <w:pPr>
              <w:adjustRightInd w:val="0"/>
              <w:snapToGrid w:val="0"/>
              <w:jc w:val="center"/>
              <w:rPr>
                <w:szCs w:val="21"/>
              </w:rPr>
            </w:pPr>
            <w:r>
              <w:rPr>
                <w:szCs w:val="21"/>
              </w:rPr>
              <w:t>GB/T 1038.1—2022</w:t>
            </w:r>
          </w:p>
          <w:p w:rsidR="005E2371" w:rsidRDefault="007A583D">
            <w:pPr>
              <w:adjustRightInd w:val="0"/>
              <w:snapToGrid w:val="0"/>
              <w:jc w:val="center"/>
              <w:rPr>
                <w:szCs w:val="21"/>
              </w:rPr>
            </w:pPr>
            <w:r>
              <w:rPr>
                <w:szCs w:val="21"/>
              </w:rPr>
              <w:t>GB/T 19789—2005</w:t>
            </w:r>
          </w:p>
          <w:p w:rsidR="005E2371" w:rsidRDefault="007A583D">
            <w:pPr>
              <w:snapToGrid w:val="0"/>
              <w:jc w:val="center"/>
              <w:rPr>
                <w:rFonts w:ascii="宋体" w:hAnsi="宋体"/>
                <w:color w:val="000000"/>
              </w:rPr>
            </w:pPr>
            <w:r>
              <w:rPr>
                <w:szCs w:val="21"/>
              </w:rPr>
              <w:t>GB/T 19789—2021</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14</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阻隔性能（水蒸气）</w:t>
            </w:r>
          </w:p>
        </w:tc>
        <w:tc>
          <w:tcPr>
            <w:tcW w:w="2873" w:type="dxa"/>
            <w:vAlign w:val="center"/>
          </w:tcPr>
          <w:p w:rsidR="005E2371" w:rsidRDefault="007A583D">
            <w:pPr>
              <w:adjustRightInd w:val="0"/>
              <w:snapToGrid w:val="0"/>
              <w:jc w:val="center"/>
            </w:pPr>
            <w:r>
              <w:t xml:space="preserve">GB/T </w:t>
            </w:r>
            <w:r>
              <w:rPr>
                <w:szCs w:val="21"/>
              </w:rPr>
              <w:t>4456—2008</w:t>
            </w:r>
          </w:p>
          <w:p w:rsidR="005E2371" w:rsidRDefault="007A583D">
            <w:pPr>
              <w:adjustRightInd w:val="0"/>
              <w:snapToGrid w:val="0"/>
              <w:jc w:val="center"/>
              <w:rPr>
                <w:rFonts w:cs="仿宋_GB2312"/>
                <w:szCs w:val="21"/>
              </w:rPr>
            </w:pPr>
            <w:r>
              <w:t xml:space="preserve">GB/T </w:t>
            </w:r>
            <w:r>
              <w:rPr>
                <w:rFonts w:cs="仿宋_GB2312"/>
                <w:szCs w:val="21"/>
              </w:rPr>
              <w:t>10003</w:t>
            </w:r>
            <w:r>
              <w:rPr>
                <w:szCs w:val="21"/>
              </w:rPr>
              <w:t>—</w:t>
            </w:r>
            <w:r>
              <w:rPr>
                <w:rFonts w:cs="仿宋_GB2312"/>
                <w:szCs w:val="21"/>
              </w:rPr>
              <w:t>2008</w:t>
            </w:r>
          </w:p>
          <w:p w:rsidR="005E2371" w:rsidRDefault="007A583D">
            <w:pPr>
              <w:adjustRightInd w:val="0"/>
              <w:snapToGrid w:val="0"/>
              <w:jc w:val="center"/>
            </w:pPr>
            <w:r>
              <w:rPr>
                <w:szCs w:val="21"/>
              </w:rPr>
              <w:t>GB/T 10457</w:t>
            </w:r>
            <w:r>
              <w:t>—2021</w:t>
            </w:r>
          </w:p>
          <w:p w:rsidR="005E2371" w:rsidRDefault="007A583D">
            <w:pPr>
              <w:adjustRightInd w:val="0"/>
              <w:snapToGrid w:val="0"/>
              <w:jc w:val="center"/>
              <w:rPr>
                <w:rFonts w:cs="仿宋_GB2312"/>
                <w:szCs w:val="21"/>
              </w:rPr>
            </w:pPr>
            <w:r>
              <w:t xml:space="preserve">GB/T </w:t>
            </w:r>
            <w:r>
              <w:rPr>
                <w:rFonts w:cs="仿宋_GB2312"/>
                <w:szCs w:val="21"/>
              </w:rPr>
              <w:t>16958</w:t>
            </w:r>
            <w:r>
              <w:rPr>
                <w:szCs w:val="21"/>
              </w:rPr>
              <w:t>—</w:t>
            </w:r>
            <w:r>
              <w:rPr>
                <w:rFonts w:cs="仿宋_GB2312"/>
                <w:szCs w:val="21"/>
              </w:rPr>
              <w:t>2008</w:t>
            </w:r>
          </w:p>
          <w:p w:rsidR="005E2371" w:rsidRDefault="007A583D">
            <w:pPr>
              <w:adjustRightInd w:val="0"/>
              <w:snapToGrid w:val="0"/>
              <w:jc w:val="center"/>
              <w:rPr>
                <w:rFonts w:cs="仿宋_GB2312"/>
                <w:szCs w:val="21"/>
              </w:rPr>
            </w:pPr>
            <w:r>
              <w:rPr>
                <w:rFonts w:cs="仿宋_GB2312"/>
                <w:szCs w:val="21"/>
              </w:rPr>
              <w:t>GB/T 17030</w:t>
            </w:r>
            <w:r>
              <w:rPr>
                <w:szCs w:val="21"/>
              </w:rPr>
              <w:t>—</w:t>
            </w:r>
            <w:r>
              <w:rPr>
                <w:rFonts w:cs="仿宋_GB2312" w:hint="eastAsia"/>
                <w:szCs w:val="21"/>
              </w:rPr>
              <w:t>2019</w:t>
            </w:r>
          </w:p>
          <w:p w:rsidR="005E2371" w:rsidRDefault="007A583D">
            <w:pPr>
              <w:adjustRightInd w:val="0"/>
              <w:snapToGrid w:val="0"/>
              <w:jc w:val="center"/>
              <w:rPr>
                <w:szCs w:val="21"/>
              </w:rPr>
            </w:pPr>
            <w:r>
              <w:rPr>
                <w:szCs w:val="21"/>
              </w:rPr>
              <w:t>GB/T 24334—2009</w:t>
            </w:r>
          </w:p>
          <w:p w:rsidR="005E2371" w:rsidRDefault="007A583D">
            <w:pPr>
              <w:adjustRightInd w:val="0"/>
              <w:snapToGrid w:val="0"/>
              <w:jc w:val="center"/>
              <w:rPr>
                <w:szCs w:val="21"/>
              </w:rPr>
            </w:pPr>
            <w:r>
              <w:rPr>
                <w:szCs w:val="21"/>
              </w:rPr>
              <w:t>GB/T 24984</w:t>
            </w:r>
            <w:r>
              <w:t>—2010</w:t>
            </w:r>
          </w:p>
          <w:p w:rsidR="005E2371" w:rsidRDefault="007A583D">
            <w:pPr>
              <w:adjustRightInd w:val="0"/>
              <w:snapToGrid w:val="0"/>
              <w:jc w:val="center"/>
              <w:rPr>
                <w:rFonts w:cs="仿宋_GB2312"/>
                <w:szCs w:val="21"/>
              </w:rPr>
            </w:pPr>
            <w:r>
              <w:rPr>
                <w:szCs w:val="21"/>
              </w:rPr>
              <w:t>GB/T 27740—2011</w:t>
            </w:r>
          </w:p>
          <w:p w:rsidR="005E2371" w:rsidRDefault="007A583D">
            <w:pPr>
              <w:adjustRightInd w:val="0"/>
              <w:snapToGrid w:val="0"/>
              <w:jc w:val="center"/>
              <w:rPr>
                <w:rFonts w:cs="仿宋_GB2312"/>
                <w:szCs w:val="21"/>
              </w:rPr>
            </w:pPr>
            <w:r>
              <w:rPr>
                <w:szCs w:val="21"/>
              </w:rPr>
              <w:t>BB/T 0002—2008</w:t>
            </w:r>
          </w:p>
          <w:p w:rsidR="005E2371" w:rsidRDefault="007A583D">
            <w:pPr>
              <w:adjustRightInd w:val="0"/>
              <w:snapToGrid w:val="0"/>
              <w:jc w:val="center"/>
              <w:rPr>
                <w:rFonts w:cs="仿宋_GB2312"/>
                <w:szCs w:val="21"/>
              </w:rPr>
            </w:pPr>
            <w:r>
              <w:rPr>
                <w:szCs w:val="21"/>
              </w:rPr>
              <w:t>BB/T 0030—2019</w:t>
            </w:r>
          </w:p>
          <w:p w:rsidR="005E2371" w:rsidRDefault="007A583D">
            <w:pPr>
              <w:adjustRightInd w:val="0"/>
              <w:snapToGrid w:val="0"/>
              <w:jc w:val="center"/>
              <w:rPr>
                <w:rFonts w:cs="仿宋_GB2312"/>
                <w:szCs w:val="21"/>
              </w:rPr>
            </w:pPr>
            <w:r>
              <w:rPr>
                <w:szCs w:val="21"/>
              </w:rPr>
              <w:t>QB/T 1231—1991</w:t>
            </w:r>
          </w:p>
          <w:p w:rsidR="005E2371" w:rsidRDefault="007A583D">
            <w:pPr>
              <w:adjustRightInd w:val="0"/>
              <w:snapToGrid w:val="0"/>
              <w:jc w:val="center"/>
              <w:rPr>
                <w:szCs w:val="21"/>
              </w:rPr>
            </w:pPr>
            <w:r>
              <w:t>企业明示执行标准</w:t>
            </w:r>
          </w:p>
        </w:tc>
        <w:tc>
          <w:tcPr>
            <w:tcW w:w="2733" w:type="dxa"/>
            <w:vAlign w:val="center"/>
          </w:tcPr>
          <w:p w:rsidR="005E2371" w:rsidRDefault="007A583D">
            <w:pPr>
              <w:adjustRightInd w:val="0"/>
              <w:snapToGrid w:val="0"/>
              <w:jc w:val="center"/>
              <w:rPr>
                <w:szCs w:val="21"/>
              </w:rPr>
            </w:pPr>
            <w:r>
              <w:rPr>
                <w:szCs w:val="21"/>
              </w:rPr>
              <w:t>GB/T 1037—1988</w:t>
            </w:r>
          </w:p>
          <w:p w:rsidR="005E2371" w:rsidRDefault="007A583D">
            <w:pPr>
              <w:adjustRightInd w:val="0"/>
              <w:snapToGrid w:val="0"/>
              <w:jc w:val="center"/>
              <w:rPr>
                <w:szCs w:val="21"/>
              </w:rPr>
            </w:pPr>
            <w:r>
              <w:rPr>
                <w:szCs w:val="21"/>
              </w:rPr>
              <w:t>GB/T 1037—2021</w:t>
            </w:r>
          </w:p>
          <w:p w:rsidR="005E2371" w:rsidRDefault="007A583D">
            <w:pPr>
              <w:snapToGrid w:val="0"/>
              <w:jc w:val="center"/>
              <w:rPr>
                <w:rFonts w:ascii="宋体" w:hAnsi="宋体"/>
                <w:color w:val="000000"/>
              </w:rPr>
            </w:pPr>
            <w:r>
              <w:rPr>
                <w:szCs w:val="21"/>
              </w:rPr>
              <w:t>GB/T</w:t>
            </w:r>
            <w:bookmarkStart w:id="2" w:name="_GoBack"/>
            <w:bookmarkEnd w:id="2"/>
            <w:r>
              <w:rPr>
                <w:szCs w:val="21"/>
              </w:rPr>
              <w:t xml:space="preserve"> 26253—2010</w:t>
            </w:r>
          </w:p>
        </w:tc>
      </w:tr>
      <w:tr w:rsidR="005E2371">
        <w:tc>
          <w:tcPr>
            <w:tcW w:w="770" w:type="dxa"/>
            <w:vAlign w:val="center"/>
          </w:tcPr>
          <w:p w:rsidR="005E2371" w:rsidRDefault="007A583D">
            <w:pPr>
              <w:snapToGrid w:val="0"/>
              <w:spacing w:line="440" w:lineRule="exact"/>
              <w:jc w:val="center"/>
              <w:rPr>
                <w:rFonts w:ascii="宋体" w:hAnsi="宋体"/>
                <w:color w:val="000000"/>
              </w:rPr>
            </w:pPr>
            <w:r>
              <w:rPr>
                <w:rFonts w:ascii="宋体" w:hAnsi="宋体" w:hint="eastAsia"/>
                <w:color w:val="000000"/>
                <w:szCs w:val="21"/>
              </w:rPr>
              <w:t>15</w:t>
            </w:r>
          </w:p>
        </w:tc>
        <w:tc>
          <w:tcPr>
            <w:tcW w:w="2458" w:type="dxa"/>
            <w:vAlign w:val="center"/>
          </w:tcPr>
          <w:p w:rsidR="005E2371" w:rsidRDefault="007A583D">
            <w:pPr>
              <w:widowControl/>
              <w:jc w:val="center"/>
              <w:rPr>
                <w:rFonts w:ascii="宋体" w:hAnsi="宋体"/>
                <w:color w:val="000000"/>
                <w:kern w:val="0"/>
                <w:sz w:val="18"/>
              </w:rPr>
            </w:pPr>
            <w:r>
              <w:rPr>
                <w:rFonts w:ascii="宋体" w:hAnsi="宋体"/>
                <w:color w:val="000000"/>
                <w:kern w:val="0"/>
                <w:sz w:val="18"/>
              </w:rPr>
              <w:t>热封强度（限袋类产品）</w:t>
            </w:r>
          </w:p>
        </w:tc>
        <w:tc>
          <w:tcPr>
            <w:tcW w:w="2873" w:type="dxa"/>
            <w:vAlign w:val="center"/>
          </w:tcPr>
          <w:p w:rsidR="005E2371" w:rsidRDefault="007A583D">
            <w:pPr>
              <w:adjustRightInd w:val="0"/>
              <w:snapToGrid w:val="0"/>
              <w:jc w:val="center"/>
              <w:rPr>
                <w:rFonts w:cs="仿宋_GB2312"/>
                <w:szCs w:val="21"/>
                <w:highlight w:val="yellow"/>
              </w:rPr>
            </w:pPr>
            <w:r>
              <w:rPr>
                <w:szCs w:val="21"/>
              </w:rPr>
              <w:t>GB/T 21661—2020</w:t>
            </w:r>
          </w:p>
          <w:p w:rsidR="005E2371" w:rsidRDefault="007A583D">
            <w:pPr>
              <w:adjustRightInd w:val="0"/>
              <w:snapToGrid w:val="0"/>
              <w:jc w:val="center"/>
              <w:rPr>
                <w:szCs w:val="21"/>
              </w:rPr>
            </w:pPr>
            <w:r>
              <w:rPr>
                <w:szCs w:val="21"/>
              </w:rPr>
              <w:t>GB/T 24984—2010</w:t>
            </w:r>
          </w:p>
          <w:p w:rsidR="005E2371" w:rsidRDefault="007A583D">
            <w:pPr>
              <w:adjustRightInd w:val="0"/>
              <w:snapToGrid w:val="0"/>
              <w:jc w:val="center"/>
              <w:rPr>
                <w:szCs w:val="21"/>
                <w:highlight w:val="cyan"/>
              </w:rPr>
            </w:pPr>
            <w:r>
              <w:rPr>
                <w:szCs w:val="21"/>
              </w:rPr>
              <w:t>GB/T 38082—2019</w:t>
            </w:r>
          </w:p>
          <w:p w:rsidR="005E2371" w:rsidRDefault="007A583D">
            <w:pPr>
              <w:adjustRightInd w:val="0"/>
              <w:snapToGrid w:val="0"/>
              <w:jc w:val="center"/>
              <w:rPr>
                <w:rFonts w:cs="仿宋_GB2312"/>
                <w:szCs w:val="21"/>
              </w:rPr>
            </w:pPr>
            <w:r>
              <w:rPr>
                <w:szCs w:val="21"/>
              </w:rPr>
              <w:t>BB/T 0014—2011</w:t>
            </w:r>
          </w:p>
          <w:p w:rsidR="005E2371" w:rsidRDefault="007A583D">
            <w:pPr>
              <w:snapToGrid w:val="0"/>
              <w:jc w:val="center"/>
              <w:rPr>
                <w:szCs w:val="21"/>
              </w:rPr>
            </w:pPr>
            <w:r>
              <w:rPr>
                <w:szCs w:val="21"/>
              </w:rPr>
              <w:t>BB/T 0039—2013</w:t>
            </w:r>
          </w:p>
          <w:p w:rsidR="005E2371" w:rsidRDefault="007A583D">
            <w:pPr>
              <w:snapToGrid w:val="0"/>
              <w:jc w:val="center"/>
            </w:pPr>
            <w:r>
              <w:t>企业明示执行标准</w:t>
            </w:r>
          </w:p>
        </w:tc>
        <w:tc>
          <w:tcPr>
            <w:tcW w:w="2733" w:type="dxa"/>
            <w:vAlign w:val="center"/>
          </w:tcPr>
          <w:p w:rsidR="005E2371" w:rsidRDefault="007A583D">
            <w:pPr>
              <w:snapToGrid w:val="0"/>
              <w:jc w:val="center"/>
              <w:rPr>
                <w:rFonts w:ascii="宋体" w:hAnsi="宋体"/>
                <w:color w:val="000000"/>
                <w:szCs w:val="21"/>
              </w:rPr>
            </w:pPr>
            <w:r>
              <w:t>QB/T 2358—1998</w:t>
            </w:r>
          </w:p>
        </w:tc>
      </w:tr>
      <w:tr w:rsidR="005E2371">
        <w:tc>
          <w:tcPr>
            <w:tcW w:w="8834" w:type="dxa"/>
            <w:gridSpan w:val="4"/>
          </w:tcPr>
          <w:p w:rsidR="005E2371" w:rsidRDefault="007A583D">
            <w:pPr>
              <w:adjustRightInd w:val="0"/>
              <w:snapToGrid w:val="0"/>
              <w:jc w:val="left"/>
              <w:rPr>
                <w:color w:val="000000"/>
              </w:rPr>
            </w:pPr>
            <w:r>
              <w:rPr>
                <w:color w:val="000000"/>
              </w:rPr>
              <w:t>注：</w:t>
            </w:r>
            <w:r>
              <w:rPr>
                <w:color w:val="000000"/>
              </w:rPr>
              <w:t>1.</w:t>
            </w:r>
            <w:r>
              <w:rPr>
                <w:rFonts w:hint="eastAsia"/>
                <w:color w:val="000000"/>
              </w:rPr>
              <w:t>高锰酸钾消耗量不适用生产日期在</w:t>
            </w:r>
            <w:r>
              <w:rPr>
                <w:rFonts w:hint="eastAsia"/>
                <w:color w:val="000000"/>
              </w:rPr>
              <w:t>2</w:t>
            </w:r>
            <w:r>
              <w:rPr>
                <w:color w:val="000000"/>
              </w:rPr>
              <w:t>024</w:t>
            </w:r>
            <w:r>
              <w:rPr>
                <w:rFonts w:hint="eastAsia"/>
                <w:color w:val="000000"/>
              </w:rPr>
              <w:t>年</w:t>
            </w:r>
            <w:r>
              <w:rPr>
                <w:rFonts w:hint="eastAsia"/>
                <w:color w:val="000000"/>
              </w:rPr>
              <w:t>9</w:t>
            </w:r>
            <w:r>
              <w:rPr>
                <w:rFonts w:hint="eastAsia"/>
                <w:color w:val="000000"/>
              </w:rPr>
              <w:t>月</w:t>
            </w:r>
            <w:r>
              <w:rPr>
                <w:rFonts w:hint="eastAsia"/>
                <w:color w:val="000000"/>
              </w:rPr>
              <w:t>6</w:t>
            </w:r>
            <w:r>
              <w:rPr>
                <w:rFonts w:hint="eastAsia"/>
                <w:color w:val="000000"/>
              </w:rPr>
              <w:t>日之后的、且淀粉含量≥</w:t>
            </w:r>
            <w:r>
              <w:rPr>
                <w:rFonts w:hint="eastAsia"/>
                <w:color w:val="000000"/>
              </w:rPr>
              <w:t>40%</w:t>
            </w:r>
            <w:r>
              <w:rPr>
                <w:rFonts w:hint="eastAsia"/>
                <w:color w:val="000000"/>
              </w:rPr>
              <w:t>的淀粉基塑料材料及制品。</w:t>
            </w:r>
          </w:p>
          <w:p w:rsidR="005E2371" w:rsidRDefault="007A583D">
            <w:pPr>
              <w:adjustRightInd w:val="0"/>
              <w:snapToGrid w:val="0"/>
              <w:ind w:firstLineChars="200" w:firstLine="420"/>
              <w:jc w:val="left"/>
              <w:rPr>
                <w:color w:val="000000"/>
              </w:rPr>
            </w:pPr>
            <w:r>
              <w:rPr>
                <w:color w:val="000000"/>
              </w:rPr>
              <w:t>2.</w:t>
            </w:r>
            <w:r>
              <w:rPr>
                <w:rFonts w:hint="eastAsia"/>
                <w:color w:val="000000"/>
              </w:rPr>
              <w:t>脱色</w:t>
            </w:r>
            <w:proofErr w:type="gramStart"/>
            <w:r>
              <w:rPr>
                <w:rFonts w:hint="eastAsia"/>
                <w:color w:val="000000"/>
              </w:rPr>
              <w:t>试验仅</w:t>
            </w:r>
            <w:proofErr w:type="gramEnd"/>
            <w:r>
              <w:rPr>
                <w:rFonts w:hint="eastAsia"/>
                <w:color w:val="000000"/>
              </w:rPr>
              <w:t>适用于添加了着色剂的产品。</w:t>
            </w:r>
          </w:p>
        </w:tc>
      </w:tr>
    </w:tbl>
    <w:p w:rsidR="005E2371" w:rsidRDefault="005E2371">
      <w:pPr>
        <w:snapToGrid w:val="0"/>
        <w:spacing w:line="440" w:lineRule="exact"/>
        <w:jc w:val="center"/>
        <w:rPr>
          <w:color w:val="000000"/>
          <w:szCs w:val="21"/>
        </w:rPr>
      </w:pPr>
    </w:p>
    <w:p w:rsidR="005E2371" w:rsidRDefault="007A583D">
      <w:pPr>
        <w:snapToGrid w:val="0"/>
        <w:spacing w:line="440" w:lineRule="exact"/>
        <w:jc w:val="center"/>
        <w:rPr>
          <w:rFonts w:ascii="黑体" w:hAnsi="宋体"/>
          <w:szCs w:val="21"/>
        </w:rPr>
      </w:pPr>
      <w:r>
        <w:rPr>
          <w:color w:val="000000"/>
          <w:szCs w:val="21"/>
        </w:rPr>
        <w:lastRenderedPageBreak/>
        <w:t>表</w:t>
      </w:r>
      <w:r>
        <w:rPr>
          <w:rFonts w:hint="eastAsia"/>
          <w:color w:val="000000"/>
          <w:szCs w:val="21"/>
        </w:rPr>
        <w:t xml:space="preserve">3 </w:t>
      </w:r>
      <w:r>
        <w:rPr>
          <w:rFonts w:hint="eastAsia"/>
          <w:color w:val="000000"/>
          <w:szCs w:val="21"/>
        </w:rPr>
        <w:t>复合膜</w:t>
      </w:r>
      <w:proofErr w:type="gramStart"/>
      <w:r>
        <w:rPr>
          <w:rFonts w:hint="eastAsia"/>
          <w:color w:val="000000"/>
          <w:szCs w:val="21"/>
        </w:rPr>
        <w:t>袋产品</w:t>
      </w:r>
      <w:proofErr w:type="gramEnd"/>
      <w:r>
        <w:rPr>
          <w:rFonts w:hint="eastAsia"/>
          <w:color w:val="000000"/>
          <w:szCs w:val="21"/>
        </w:rPr>
        <w:t>检验项目表</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276"/>
        <w:gridCol w:w="2484"/>
        <w:gridCol w:w="2484"/>
      </w:tblGrid>
      <w:tr w:rsidR="005E2371">
        <w:trPr>
          <w:trHeight w:hRule="exact" w:val="440"/>
          <w:tblHeader/>
          <w:jc w:val="center"/>
        </w:trPr>
        <w:tc>
          <w:tcPr>
            <w:tcW w:w="590" w:type="dxa"/>
          </w:tcPr>
          <w:p w:rsidR="005E2371" w:rsidRDefault="007A583D">
            <w:pPr>
              <w:snapToGrid w:val="0"/>
              <w:spacing w:line="440" w:lineRule="exact"/>
              <w:jc w:val="center"/>
              <w:rPr>
                <w:color w:val="000000"/>
                <w:szCs w:val="21"/>
              </w:rPr>
            </w:pPr>
            <w:r>
              <w:rPr>
                <w:color w:val="000000"/>
                <w:szCs w:val="21"/>
              </w:rPr>
              <w:t>序号</w:t>
            </w:r>
          </w:p>
        </w:tc>
        <w:tc>
          <w:tcPr>
            <w:tcW w:w="3276" w:type="dxa"/>
          </w:tcPr>
          <w:p w:rsidR="005E2371" w:rsidRDefault="007A583D">
            <w:pPr>
              <w:snapToGrid w:val="0"/>
              <w:spacing w:line="440" w:lineRule="exact"/>
              <w:jc w:val="center"/>
              <w:rPr>
                <w:color w:val="000000"/>
                <w:szCs w:val="21"/>
              </w:rPr>
            </w:pPr>
            <w:r>
              <w:rPr>
                <w:color w:val="000000"/>
                <w:szCs w:val="21"/>
              </w:rPr>
              <w:t>检验项目</w:t>
            </w:r>
          </w:p>
        </w:tc>
        <w:tc>
          <w:tcPr>
            <w:tcW w:w="2484" w:type="dxa"/>
          </w:tcPr>
          <w:p w:rsidR="005E2371" w:rsidRDefault="007A583D">
            <w:pPr>
              <w:snapToGrid w:val="0"/>
              <w:spacing w:line="440" w:lineRule="exact"/>
              <w:jc w:val="center"/>
              <w:rPr>
                <w:color w:val="000000"/>
                <w:szCs w:val="21"/>
              </w:rPr>
            </w:pPr>
            <w:r>
              <w:rPr>
                <w:rFonts w:ascii="宋体" w:hAnsi="宋体" w:hint="eastAsia"/>
                <w:color w:val="000000"/>
                <w:szCs w:val="21"/>
              </w:rPr>
              <w:t>检验依据</w:t>
            </w:r>
          </w:p>
        </w:tc>
        <w:tc>
          <w:tcPr>
            <w:tcW w:w="2484" w:type="dxa"/>
          </w:tcPr>
          <w:p w:rsidR="005E2371" w:rsidRDefault="007A583D">
            <w:pPr>
              <w:snapToGrid w:val="0"/>
              <w:spacing w:line="440" w:lineRule="exact"/>
              <w:jc w:val="center"/>
              <w:rPr>
                <w:color w:val="000000"/>
                <w:szCs w:val="21"/>
              </w:rPr>
            </w:pPr>
            <w:r>
              <w:rPr>
                <w:color w:val="000000"/>
                <w:szCs w:val="21"/>
              </w:rPr>
              <w:t>检验方法</w:t>
            </w:r>
          </w:p>
        </w:tc>
      </w:tr>
      <w:tr w:rsidR="005E2371">
        <w:trPr>
          <w:trHeight w:val="914"/>
          <w:jc w:val="center"/>
        </w:trPr>
        <w:tc>
          <w:tcPr>
            <w:tcW w:w="590" w:type="dxa"/>
            <w:vAlign w:val="center"/>
          </w:tcPr>
          <w:p w:rsidR="005E2371" w:rsidRDefault="007A583D">
            <w:pPr>
              <w:adjustRightInd w:val="0"/>
              <w:snapToGrid w:val="0"/>
              <w:jc w:val="center"/>
              <w:textAlignment w:val="center"/>
              <w:rPr>
                <w:szCs w:val="21"/>
              </w:rPr>
            </w:pPr>
            <w:r>
              <w:rPr>
                <w:kern w:val="0"/>
                <w:szCs w:val="21"/>
              </w:rPr>
              <w:t>1</w:t>
            </w:r>
          </w:p>
        </w:tc>
        <w:tc>
          <w:tcPr>
            <w:tcW w:w="3276" w:type="dxa"/>
            <w:vAlign w:val="center"/>
          </w:tcPr>
          <w:p w:rsidR="005E2371" w:rsidRDefault="007A583D">
            <w:pPr>
              <w:adjustRightInd w:val="0"/>
              <w:snapToGrid w:val="0"/>
              <w:jc w:val="center"/>
              <w:rPr>
                <w:szCs w:val="21"/>
              </w:rPr>
            </w:pPr>
            <w:r>
              <w:rPr>
                <w:szCs w:val="21"/>
              </w:rPr>
              <w:t>感官指标</w:t>
            </w:r>
            <w:r>
              <w:rPr>
                <w:szCs w:val="21"/>
              </w:rPr>
              <w:t>/</w:t>
            </w:r>
            <w:r>
              <w:rPr>
                <w:szCs w:val="21"/>
              </w:rPr>
              <w:t>感官要求</w:t>
            </w:r>
          </w:p>
        </w:tc>
        <w:tc>
          <w:tcPr>
            <w:tcW w:w="2484" w:type="dxa"/>
            <w:vAlign w:val="center"/>
          </w:tcPr>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2</w:t>
            </w:r>
          </w:p>
        </w:tc>
        <w:tc>
          <w:tcPr>
            <w:tcW w:w="3276" w:type="dxa"/>
            <w:vAlign w:val="center"/>
          </w:tcPr>
          <w:p w:rsidR="005E2371" w:rsidRDefault="007A583D">
            <w:pPr>
              <w:adjustRightInd w:val="0"/>
              <w:snapToGrid w:val="0"/>
              <w:jc w:val="center"/>
              <w:rPr>
                <w:szCs w:val="21"/>
              </w:rPr>
            </w:pPr>
            <w:r>
              <w:rPr>
                <w:szCs w:val="21"/>
              </w:rPr>
              <w:t>蒸发残渣</w:t>
            </w:r>
            <w:r>
              <w:rPr>
                <w:szCs w:val="21"/>
              </w:rPr>
              <w:t>/</w:t>
            </w:r>
            <w:r>
              <w:rPr>
                <w:szCs w:val="21"/>
              </w:rPr>
              <w:t>总迁移量</w:t>
            </w:r>
          </w:p>
        </w:tc>
        <w:tc>
          <w:tcPr>
            <w:tcW w:w="2484" w:type="dxa"/>
            <w:vAlign w:val="center"/>
          </w:tcPr>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31604.8—2021</w:t>
            </w:r>
          </w:p>
          <w:p w:rsidR="005E2371" w:rsidRDefault="007A583D">
            <w:pPr>
              <w:adjustRightInd w:val="0"/>
              <w:snapToGrid w:val="0"/>
              <w:jc w:val="center"/>
              <w:rPr>
                <w:szCs w:val="21"/>
              </w:rPr>
            </w:pPr>
            <w:r>
              <w:rPr>
                <w:szCs w:val="21"/>
              </w:rPr>
              <w:t>GB 9683—1988</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3</w:t>
            </w:r>
          </w:p>
        </w:tc>
        <w:tc>
          <w:tcPr>
            <w:tcW w:w="3276" w:type="dxa"/>
            <w:vAlign w:val="center"/>
          </w:tcPr>
          <w:p w:rsidR="005E2371" w:rsidRDefault="007A583D">
            <w:pPr>
              <w:adjustRightInd w:val="0"/>
              <w:snapToGrid w:val="0"/>
              <w:jc w:val="center"/>
              <w:rPr>
                <w:szCs w:val="21"/>
              </w:rPr>
            </w:pPr>
            <w:r>
              <w:rPr>
                <w:szCs w:val="21"/>
              </w:rPr>
              <w:t>高锰酸钾消耗量</w:t>
            </w:r>
          </w:p>
        </w:tc>
        <w:tc>
          <w:tcPr>
            <w:tcW w:w="2484" w:type="dxa"/>
            <w:vAlign w:val="center"/>
          </w:tcPr>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31604.2—2016</w:t>
            </w:r>
          </w:p>
          <w:p w:rsidR="005E2371" w:rsidRDefault="007A583D">
            <w:pPr>
              <w:adjustRightInd w:val="0"/>
              <w:snapToGrid w:val="0"/>
              <w:jc w:val="center"/>
              <w:rPr>
                <w:szCs w:val="21"/>
              </w:rPr>
            </w:pPr>
            <w:r>
              <w:rPr>
                <w:szCs w:val="21"/>
              </w:rPr>
              <w:t>GB 9683—1988</w:t>
            </w:r>
          </w:p>
          <w:p w:rsidR="005E2371" w:rsidRDefault="007A583D">
            <w:pPr>
              <w:adjustRightInd w:val="0"/>
              <w:snapToGrid w:val="0"/>
              <w:jc w:val="center"/>
            </w:pPr>
            <w:r>
              <w:t>GB 4806.7—2016</w:t>
            </w:r>
          </w:p>
          <w:p w:rsidR="005E2371" w:rsidRDefault="007A583D">
            <w:pPr>
              <w:adjustRightInd w:val="0"/>
              <w:snapToGrid w:val="0"/>
              <w:jc w:val="center"/>
            </w:pPr>
            <w:r>
              <w:rPr>
                <w:rFonts w:hint="eastAsia"/>
                <w:szCs w:val="21"/>
              </w:rPr>
              <w:t>GB 4806.7</w:t>
            </w:r>
            <w:r>
              <w:rPr>
                <w:szCs w:val="21"/>
              </w:rPr>
              <w:t>—</w:t>
            </w:r>
            <w:r>
              <w:rPr>
                <w:rFonts w:hint="eastAsia"/>
                <w:szCs w:val="21"/>
              </w:rPr>
              <w:t>2023</w:t>
            </w:r>
          </w:p>
          <w:p w:rsidR="005E2371" w:rsidRDefault="007A583D">
            <w:pPr>
              <w:adjustRightInd w:val="0"/>
              <w:snapToGrid w:val="0"/>
              <w:jc w:val="center"/>
            </w:pPr>
            <w:r>
              <w:rPr>
                <w:rFonts w:hint="eastAsia"/>
                <w:szCs w:val="21"/>
              </w:rPr>
              <w:t>GB 4806.13</w:t>
            </w:r>
            <w:r>
              <w:rPr>
                <w:szCs w:val="21"/>
              </w:rPr>
              <w:t>—</w:t>
            </w:r>
            <w:r>
              <w:rPr>
                <w:rFonts w:hint="eastAsia"/>
                <w:szCs w:val="21"/>
              </w:rPr>
              <w:t>2023</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4</w:t>
            </w:r>
          </w:p>
        </w:tc>
        <w:tc>
          <w:tcPr>
            <w:tcW w:w="3276" w:type="dxa"/>
            <w:vAlign w:val="center"/>
          </w:tcPr>
          <w:p w:rsidR="005E2371" w:rsidRDefault="007A583D">
            <w:pPr>
              <w:adjustRightInd w:val="0"/>
              <w:snapToGrid w:val="0"/>
              <w:jc w:val="center"/>
              <w:rPr>
                <w:szCs w:val="21"/>
              </w:rPr>
            </w:pPr>
            <w:r>
              <w:rPr>
                <w:szCs w:val="21"/>
              </w:rPr>
              <w:t>重金属（以</w:t>
            </w:r>
            <w:proofErr w:type="spellStart"/>
            <w:r>
              <w:rPr>
                <w:szCs w:val="21"/>
              </w:rPr>
              <w:t>Pb</w:t>
            </w:r>
            <w:proofErr w:type="spellEnd"/>
            <w:r>
              <w:rPr>
                <w:szCs w:val="21"/>
              </w:rPr>
              <w:t>计）</w:t>
            </w:r>
          </w:p>
        </w:tc>
        <w:tc>
          <w:tcPr>
            <w:tcW w:w="2484" w:type="dxa"/>
            <w:vAlign w:val="center"/>
          </w:tcPr>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31604.9—2016</w:t>
            </w:r>
          </w:p>
          <w:p w:rsidR="005E2371" w:rsidRDefault="007A583D">
            <w:pPr>
              <w:adjustRightInd w:val="0"/>
              <w:snapToGrid w:val="0"/>
              <w:jc w:val="center"/>
              <w:rPr>
                <w:szCs w:val="21"/>
              </w:rPr>
            </w:pPr>
            <w:r>
              <w:rPr>
                <w:szCs w:val="21"/>
              </w:rPr>
              <w:t>GB 9683—1988</w:t>
            </w:r>
          </w:p>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szCs w:val="21"/>
              </w:rPr>
            </w:pPr>
            <w:r>
              <w:rPr>
                <w:rFonts w:hint="eastAsia"/>
                <w:szCs w:val="21"/>
              </w:rPr>
              <w:t>GB 4806.7</w:t>
            </w:r>
            <w:r>
              <w:rPr>
                <w:szCs w:val="21"/>
              </w:rPr>
              <w:t>—</w:t>
            </w:r>
            <w:r>
              <w:rPr>
                <w:rFonts w:hint="eastAsia"/>
                <w:szCs w:val="21"/>
              </w:rPr>
              <w:t>2023</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5</w:t>
            </w:r>
          </w:p>
        </w:tc>
        <w:tc>
          <w:tcPr>
            <w:tcW w:w="3276" w:type="dxa"/>
            <w:vAlign w:val="center"/>
          </w:tcPr>
          <w:p w:rsidR="005E2371" w:rsidRDefault="007A583D">
            <w:pPr>
              <w:adjustRightInd w:val="0"/>
              <w:snapToGrid w:val="0"/>
              <w:jc w:val="center"/>
              <w:rPr>
                <w:szCs w:val="21"/>
              </w:rPr>
            </w:pPr>
            <w:r>
              <w:rPr>
                <w:szCs w:val="21"/>
              </w:rPr>
              <w:t>溶剂残留量总量</w:t>
            </w:r>
          </w:p>
        </w:tc>
        <w:tc>
          <w:tcPr>
            <w:tcW w:w="2484" w:type="dxa"/>
            <w:vAlign w:val="center"/>
          </w:tcPr>
          <w:p w:rsidR="005E2371" w:rsidRDefault="007A583D">
            <w:pPr>
              <w:adjustRightInd w:val="0"/>
              <w:snapToGrid w:val="0"/>
              <w:jc w:val="center"/>
              <w:rPr>
                <w:szCs w:val="21"/>
              </w:rPr>
            </w:pPr>
            <w:r>
              <w:rPr>
                <w:szCs w:val="21"/>
              </w:rPr>
              <w:t>GB/T 10004—2008</w:t>
            </w:r>
          </w:p>
          <w:p w:rsidR="005E2371" w:rsidRDefault="007A583D">
            <w:pPr>
              <w:adjustRightInd w:val="0"/>
              <w:snapToGrid w:val="0"/>
              <w:jc w:val="center"/>
              <w:rPr>
                <w:szCs w:val="21"/>
              </w:rPr>
            </w:pPr>
            <w:r>
              <w:rPr>
                <w:szCs w:val="21"/>
              </w:rPr>
              <w:t>《食品相关产品生产许可实施细则（一）食品用塑料包装容器工具等制品部分》</w:t>
            </w:r>
          </w:p>
        </w:tc>
        <w:tc>
          <w:tcPr>
            <w:tcW w:w="2484" w:type="dxa"/>
            <w:vAlign w:val="center"/>
          </w:tcPr>
          <w:p w:rsidR="005E2371" w:rsidRDefault="007A583D">
            <w:pPr>
              <w:adjustRightInd w:val="0"/>
              <w:snapToGrid w:val="0"/>
              <w:jc w:val="center"/>
              <w:rPr>
                <w:szCs w:val="21"/>
              </w:rPr>
            </w:pPr>
            <w:r>
              <w:rPr>
                <w:szCs w:val="21"/>
              </w:rPr>
              <w:t>GB/T 10004—2008</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6</w:t>
            </w:r>
          </w:p>
        </w:tc>
        <w:tc>
          <w:tcPr>
            <w:tcW w:w="3276" w:type="dxa"/>
            <w:vAlign w:val="center"/>
          </w:tcPr>
          <w:p w:rsidR="005E2371" w:rsidRDefault="007A583D">
            <w:pPr>
              <w:adjustRightInd w:val="0"/>
              <w:snapToGrid w:val="0"/>
              <w:jc w:val="center"/>
              <w:rPr>
                <w:szCs w:val="21"/>
              </w:rPr>
            </w:pPr>
            <w:r>
              <w:rPr>
                <w:szCs w:val="21"/>
              </w:rPr>
              <w:t>苯类溶剂残留量</w:t>
            </w:r>
          </w:p>
        </w:tc>
        <w:tc>
          <w:tcPr>
            <w:tcW w:w="2484" w:type="dxa"/>
            <w:vAlign w:val="center"/>
          </w:tcPr>
          <w:p w:rsidR="005E2371" w:rsidRDefault="007A583D">
            <w:pPr>
              <w:adjustRightInd w:val="0"/>
              <w:snapToGrid w:val="0"/>
              <w:jc w:val="center"/>
              <w:rPr>
                <w:szCs w:val="21"/>
              </w:rPr>
            </w:pPr>
            <w:r>
              <w:rPr>
                <w:szCs w:val="21"/>
              </w:rPr>
              <w:t>GB/T 10004—2008</w:t>
            </w:r>
          </w:p>
          <w:p w:rsidR="005E2371" w:rsidRDefault="007A583D">
            <w:pPr>
              <w:adjustRightInd w:val="0"/>
              <w:snapToGrid w:val="0"/>
              <w:jc w:val="center"/>
              <w:rPr>
                <w:szCs w:val="21"/>
              </w:rPr>
            </w:pPr>
            <w:r>
              <w:rPr>
                <w:szCs w:val="21"/>
              </w:rPr>
              <w:t>《食品相关产品生产许可实施细则（一）食品用塑料包装容器工具等制品部分》</w:t>
            </w:r>
          </w:p>
        </w:tc>
        <w:tc>
          <w:tcPr>
            <w:tcW w:w="2484" w:type="dxa"/>
            <w:vAlign w:val="center"/>
          </w:tcPr>
          <w:p w:rsidR="005E2371" w:rsidRDefault="007A583D">
            <w:pPr>
              <w:adjustRightInd w:val="0"/>
              <w:snapToGrid w:val="0"/>
              <w:jc w:val="center"/>
              <w:rPr>
                <w:szCs w:val="21"/>
              </w:rPr>
            </w:pPr>
            <w:r>
              <w:rPr>
                <w:szCs w:val="21"/>
              </w:rPr>
              <w:t>GB/T 10004—2008</w:t>
            </w:r>
          </w:p>
        </w:tc>
      </w:tr>
      <w:tr w:rsidR="005E2371">
        <w:trPr>
          <w:jc w:val="center"/>
        </w:trPr>
        <w:tc>
          <w:tcPr>
            <w:tcW w:w="590" w:type="dxa"/>
            <w:vAlign w:val="center"/>
          </w:tcPr>
          <w:p w:rsidR="005E2371" w:rsidRDefault="007A583D">
            <w:pPr>
              <w:adjustRightInd w:val="0"/>
              <w:snapToGrid w:val="0"/>
              <w:jc w:val="center"/>
              <w:textAlignment w:val="center"/>
              <w:rPr>
                <w:kern w:val="0"/>
                <w:szCs w:val="21"/>
              </w:rPr>
            </w:pPr>
            <w:r>
              <w:rPr>
                <w:kern w:val="0"/>
                <w:szCs w:val="21"/>
              </w:rPr>
              <w:t>7</w:t>
            </w:r>
          </w:p>
        </w:tc>
        <w:tc>
          <w:tcPr>
            <w:tcW w:w="3276" w:type="dxa"/>
            <w:vAlign w:val="center"/>
          </w:tcPr>
          <w:p w:rsidR="005E2371" w:rsidRDefault="007A583D">
            <w:pPr>
              <w:adjustRightInd w:val="0"/>
              <w:snapToGrid w:val="0"/>
              <w:jc w:val="center"/>
              <w:rPr>
                <w:szCs w:val="21"/>
              </w:rPr>
            </w:pPr>
            <w:r>
              <w:rPr>
                <w:szCs w:val="21"/>
              </w:rPr>
              <w:t>甲苯二胺（</w:t>
            </w:r>
            <w:r>
              <w:rPr>
                <w:szCs w:val="21"/>
              </w:rPr>
              <w:t>4%</w:t>
            </w:r>
            <w:r>
              <w:rPr>
                <w:szCs w:val="21"/>
              </w:rPr>
              <w:t>乙酸）</w:t>
            </w:r>
          </w:p>
        </w:tc>
        <w:tc>
          <w:tcPr>
            <w:tcW w:w="2484" w:type="dxa"/>
            <w:vAlign w:val="center"/>
          </w:tcPr>
          <w:p w:rsidR="005E2371" w:rsidRDefault="007A583D">
            <w:pPr>
              <w:adjustRightInd w:val="0"/>
              <w:snapToGrid w:val="0"/>
              <w:jc w:val="center"/>
              <w:rPr>
                <w:szCs w:val="21"/>
              </w:rPr>
            </w:pPr>
            <w:r>
              <w:rPr>
                <w:szCs w:val="21"/>
              </w:rPr>
              <w:t>GB 9683—1988</w:t>
            </w:r>
          </w:p>
        </w:tc>
        <w:tc>
          <w:tcPr>
            <w:tcW w:w="2484" w:type="dxa"/>
            <w:vAlign w:val="center"/>
          </w:tcPr>
          <w:p w:rsidR="005E2371" w:rsidRDefault="007A583D">
            <w:pPr>
              <w:adjustRightInd w:val="0"/>
              <w:snapToGrid w:val="0"/>
              <w:jc w:val="center"/>
              <w:rPr>
                <w:szCs w:val="21"/>
              </w:rPr>
            </w:pPr>
            <w:r>
              <w:rPr>
                <w:szCs w:val="21"/>
              </w:rPr>
              <w:t>GB 31604.23—2016</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8</w:t>
            </w:r>
          </w:p>
        </w:tc>
        <w:tc>
          <w:tcPr>
            <w:tcW w:w="3276" w:type="dxa"/>
            <w:vAlign w:val="center"/>
          </w:tcPr>
          <w:p w:rsidR="005E2371" w:rsidRDefault="007A583D">
            <w:pPr>
              <w:adjustRightInd w:val="0"/>
              <w:snapToGrid w:val="0"/>
              <w:jc w:val="center"/>
              <w:rPr>
                <w:szCs w:val="21"/>
              </w:rPr>
            </w:pPr>
            <w:proofErr w:type="gramStart"/>
            <w:r>
              <w:rPr>
                <w:szCs w:val="21"/>
              </w:rPr>
              <w:t>邻</w:t>
            </w:r>
            <w:proofErr w:type="gramEnd"/>
            <w:r>
              <w:rPr>
                <w:szCs w:val="21"/>
              </w:rPr>
              <w:t>苯类增塑剂特定迁移量（限</w:t>
            </w:r>
            <w:r>
              <w:rPr>
                <w:szCs w:val="21"/>
              </w:rPr>
              <w:t>PVC</w:t>
            </w:r>
            <w:r>
              <w:rPr>
                <w:szCs w:val="21"/>
              </w:rPr>
              <w:t>材质）</w:t>
            </w:r>
          </w:p>
        </w:tc>
        <w:tc>
          <w:tcPr>
            <w:tcW w:w="2484" w:type="dxa"/>
            <w:vAlign w:val="center"/>
          </w:tcPr>
          <w:p w:rsidR="005E2371" w:rsidRDefault="007A583D">
            <w:pPr>
              <w:adjustRightInd w:val="0"/>
              <w:snapToGrid w:val="0"/>
              <w:jc w:val="center"/>
              <w:rPr>
                <w:szCs w:val="21"/>
              </w:rPr>
            </w:pPr>
            <w:r>
              <w:rPr>
                <w:szCs w:val="21"/>
              </w:rPr>
              <w:t>GB 9685—2016</w:t>
            </w:r>
          </w:p>
        </w:tc>
        <w:tc>
          <w:tcPr>
            <w:tcW w:w="2484" w:type="dxa"/>
            <w:vAlign w:val="center"/>
          </w:tcPr>
          <w:p w:rsidR="005E2371" w:rsidRDefault="007A583D">
            <w:pPr>
              <w:adjustRightInd w:val="0"/>
              <w:snapToGrid w:val="0"/>
              <w:jc w:val="center"/>
              <w:rPr>
                <w:szCs w:val="21"/>
              </w:rPr>
            </w:pPr>
            <w:r>
              <w:rPr>
                <w:szCs w:val="21"/>
              </w:rPr>
              <w:t>GB 31604.30—2016</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9</w:t>
            </w:r>
          </w:p>
        </w:tc>
        <w:tc>
          <w:tcPr>
            <w:tcW w:w="3276" w:type="dxa"/>
            <w:vAlign w:val="center"/>
          </w:tcPr>
          <w:p w:rsidR="005E2371" w:rsidRDefault="007A583D">
            <w:pPr>
              <w:adjustRightInd w:val="0"/>
              <w:snapToGrid w:val="0"/>
              <w:jc w:val="center"/>
              <w:rPr>
                <w:szCs w:val="21"/>
              </w:rPr>
            </w:pPr>
            <w:r>
              <w:rPr>
                <w:szCs w:val="21"/>
              </w:rPr>
              <w:t>微生物总数</w:t>
            </w:r>
            <w:r>
              <w:rPr>
                <w:szCs w:val="21"/>
              </w:rPr>
              <w:t>/</w:t>
            </w:r>
            <w:r>
              <w:rPr>
                <w:szCs w:val="21"/>
              </w:rPr>
              <w:t>菌落总数</w:t>
            </w:r>
          </w:p>
        </w:tc>
        <w:tc>
          <w:tcPr>
            <w:tcW w:w="2484" w:type="dxa"/>
            <w:vAlign w:val="center"/>
          </w:tcPr>
          <w:p w:rsidR="005E2371" w:rsidRDefault="007A583D">
            <w:pPr>
              <w:adjustRightInd w:val="0"/>
              <w:snapToGrid w:val="0"/>
              <w:jc w:val="center"/>
              <w:rPr>
                <w:szCs w:val="21"/>
              </w:rPr>
            </w:pPr>
            <w:r>
              <w:rPr>
                <w:szCs w:val="21"/>
              </w:rPr>
              <w:t>GB/T 19741—2005</w:t>
            </w:r>
          </w:p>
          <w:p w:rsidR="005E2371" w:rsidRDefault="007A583D">
            <w:pPr>
              <w:adjustRightInd w:val="0"/>
              <w:snapToGrid w:val="0"/>
              <w:jc w:val="center"/>
              <w:rPr>
                <w:szCs w:val="21"/>
              </w:rPr>
            </w:pPr>
            <w:r>
              <w:rPr>
                <w:szCs w:val="21"/>
              </w:rPr>
              <w:t xml:space="preserve">GB/T 18454—2019 </w:t>
            </w:r>
          </w:p>
          <w:p w:rsidR="005E2371" w:rsidRDefault="007A583D">
            <w:pPr>
              <w:adjustRightInd w:val="0"/>
              <w:snapToGrid w:val="0"/>
              <w:jc w:val="center"/>
              <w:rPr>
                <w:szCs w:val="21"/>
              </w:rPr>
            </w:pPr>
            <w:r>
              <w:rPr>
                <w:szCs w:val="21"/>
              </w:rPr>
              <w:t>GB/T 18706—2008</w:t>
            </w:r>
          </w:p>
        </w:tc>
        <w:tc>
          <w:tcPr>
            <w:tcW w:w="2484" w:type="dxa"/>
            <w:vAlign w:val="center"/>
          </w:tcPr>
          <w:p w:rsidR="005E2371" w:rsidRDefault="007A583D">
            <w:pPr>
              <w:adjustRightInd w:val="0"/>
              <w:snapToGrid w:val="0"/>
              <w:jc w:val="center"/>
              <w:rPr>
                <w:szCs w:val="21"/>
              </w:rPr>
            </w:pPr>
            <w:r>
              <w:rPr>
                <w:szCs w:val="21"/>
              </w:rPr>
              <w:t>GB 4789.2—2022</w:t>
            </w:r>
          </w:p>
          <w:p w:rsidR="005E2371" w:rsidRDefault="007A583D">
            <w:pPr>
              <w:adjustRightInd w:val="0"/>
              <w:snapToGrid w:val="0"/>
              <w:jc w:val="center"/>
              <w:rPr>
                <w:szCs w:val="21"/>
              </w:rPr>
            </w:pPr>
            <w:r>
              <w:rPr>
                <w:szCs w:val="21"/>
              </w:rPr>
              <w:t>GB/T 18706—2008</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10</w:t>
            </w:r>
          </w:p>
        </w:tc>
        <w:tc>
          <w:tcPr>
            <w:tcW w:w="3276" w:type="dxa"/>
            <w:vAlign w:val="center"/>
          </w:tcPr>
          <w:p w:rsidR="005E2371" w:rsidRDefault="007A583D">
            <w:pPr>
              <w:adjustRightInd w:val="0"/>
              <w:snapToGrid w:val="0"/>
              <w:jc w:val="center"/>
              <w:rPr>
                <w:szCs w:val="21"/>
              </w:rPr>
            </w:pPr>
            <w:r>
              <w:rPr>
                <w:szCs w:val="21"/>
              </w:rPr>
              <w:t>致病菌</w:t>
            </w:r>
          </w:p>
        </w:tc>
        <w:tc>
          <w:tcPr>
            <w:tcW w:w="2484" w:type="dxa"/>
            <w:vAlign w:val="center"/>
          </w:tcPr>
          <w:p w:rsidR="005E2371" w:rsidRDefault="007A583D">
            <w:pPr>
              <w:adjustRightInd w:val="0"/>
              <w:snapToGrid w:val="0"/>
              <w:jc w:val="center"/>
              <w:rPr>
                <w:szCs w:val="21"/>
              </w:rPr>
            </w:pPr>
            <w:r>
              <w:rPr>
                <w:szCs w:val="21"/>
              </w:rPr>
              <w:t xml:space="preserve">GB/T 19741—2005 </w:t>
            </w:r>
          </w:p>
          <w:p w:rsidR="005E2371" w:rsidRDefault="007A583D">
            <w:pPr>
              <w:adjustRightInd w:val="0"/>
              <w:snapToGrid w:val="0"/>
              <w:jc w:val="center"/>
              <w:rPr>
                <w:szCs w:val="21"/>
              </w:rPr>
            </w:pPr>
            <w:r>
              <w:rPr>
                <w:szCs w:val="21"/>
              </w:rPr>
              <w:t>GB/T 18454—2019</w:t>
            </w:r>
          </w:p>
          <w:p w:rsidR="005E2371" w:rsidRDefault="007A583D">
            <w:pPr>
              <w:adjustRightInd w:val="0"/>
              <w:snapToGrid w:val="0"/>
              <w:jc w:val="center"/>
              <w:rPr>
                <w:szCs w:val="21"/>
              </w:rPr>
            </w:pPr>
            <w:r>
              <w:rPr>
                <w:szCs w:val="21"/>
              </w:rPr>
              <w:t xml:space="preserve">GB/T 18706—2008 </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4789.4—2016</w:t>
            </w:r>
          </w:p>
          <w:p w:rsidR="005E2371" w:rsidRDefault="007A583D">
            <w:pPr>
              <w:adjustRightInd w:val="0"/>
              <w:snapToGrid w:val="0"/>
              <w:jc w:val="center"/>
              <w:rPr>
                <w:szCs w:val="21"/>
              </w:rPr>
            </w:pPr>
            <w:r>
              <w:rPr>
                <w:szCs w:val="21"/>
              </w:rPr>
              <w:t>GB 4789.5—2012</w:t>
            </w:r>
          </w:p>
          <w:p w:rsidR="005E2371" w:rsidRDefault="007A583D">
            <w:pPr>
              <w:adjustRightInd w:val="0"/>
              <w:snapToGrid w:val="0"/>
              <w:jc w:val="center"/>
              <w:rPr>
                <w:szCs w:val="21"/>
              </w:rPr>
            </w:pPr>
            <w:r>
              <w:rPr>
                <w:szCs w:val="21"/>
              </w:rPr>
              <w:t>GB 4789.10—2016</w:t>
            </w:r>
          </w:p>
          <w:p w:rsidR="005E2371" w:rsidRDefault="007A583D">
            <w:pPr>
              <w:adjustRightInd w:val="0"/>
              <w:snapToGrid w:val="0"/>
              <w:jc w:val="center"/>
              <w:rPr>
                <w:szCs w:val="21"/>
              </w:rPr>
            </w:pPr>
            <w:r>
              <w:rPr>
                <w:szCs w:val="21"/>
              </w:rPr>
              <w:t>GB 4789.11—2014</w:t>
            </w:r>
          </w:p>
          <w:p w:rsidR="005E2371" w:rsidRDefault="007A583D">
            <w:pPr>
              <w:adjustRightInd w:val="0"/>
              <w:snapToGrid w:val="0"/>
              <w:jc w:val="center"/>
              <w:rPr>
                <w:szCs w:val="21"/>
              </w:rPr>
            </w:pPr>
            <w:r>
              <w:rPr>
                <w:rFonts w:hint="eastAsia"/>
                <w:szCs w:val="21"/>
              </w:rPr>
              <w:t>GB 14934</w:t>
            </w:r>
            <w:r>
              <w:rPr>
                <w:szCs w:val="21"/>
              </w:rPr>
              <w:t>—</w:t>
            </w:r>
            <w:r>
              <w:rPr>
                <w:rFonts w:hint="eastAsia"/>
                <w:szCs w:val="21"/>
              </w:rPr>
              <w:t>2016</w:t>
            </w:r>
          </w:p>
          <w:p w:rsidR="005E2371" w:rsidRDefault="007A583D">
            <w:pPr>
              <w:adjustRightInd w:val="0"/>
              <w:snapToGrid w:val="0"/>
              <w:jc w:val="center"/>
              <w:rPr>
                <w:szCs w:val="21"/>
              </w:rPr>
            </w:pPr>
            <w:r>
              <w:rPr>
                <w:szCs w:val="21"/>
              </w:rPr>
              <w:t>GB/T 18706—2008</w:t>
            </w:r>
          </w:p>
        </w:tc>
      </w:tr>
      <w:tr w:rsidR="005E2371">
        <w:trPr>
          <w:jc w:val="center"/>
        </w:trPr>
        <w:tc>
          <w:tcPr>
            <w:tcW w:w="590" w:type="dxa"/>
            <w:vAlign w:val="center"/>
          </w:tcPr>
          <w:p w:rsidR="005E2371" w:rsidRDefault="007A583D">
            <w:pPr>
              <w:adjustRightInd w:val="0"/>
              <w:snapToGrid w:val="0"/>
              <w:jc w:val="center"/>
              <w:textAlignment w:val="center"/>
              <w:rPr>
                <w:kern w:val="0"/>
                <w:szCs w:val="21"/>
              </w:rPr>
            </w:pPr>
            <w:r>
              <w:rPr>
                <w:kern w:val="0"/>
                <w:szCs w:val="21"/>
              </w:rPr>
              <w:t>11</w:t>
            </w:r>
          </w:p>
        </w:tc>
        <w:tc>
          <w:tcPr>
            <w:tcW w:w="3276" w:type="dxa"/>
            <w:vAlign w:val="center"/>
          </w:tcPr>
          <w:p w:rsidR="005E2371" w:rsidRDefault="007A583D">
            <w:pPr>
              <w:adjustRightInd w:val="0"/>
              <w:snapToGrid w:val="0"/>
              <w:jc w:val="center"/>
              <w:rPr>
                <w:szCs w:val="21"/>
              </w:rPr>
            </w:pPr>
            <w:r>
              <w:rPr>
                <w:szCs w:val="21"/>
              </w:rPr>
              <w:t>大肠菌群</w:t>
            </w:r>
          </w:p>
        </w:tc>
        <w:tc>
          <w:tcPr>
            <w:tcW w:w="2484" w:type="dxa"/>
            <w:vAlign w:val="center"/>
          </w:tcPr>
          <w:p w:rsidR="005E2371" w:rsidRDefault="007A583D">
            <w:pPr>
              <w:adjustRightInd w:val="0"/>
              <w:snapToGrid w:val="0"/>
              <w:jc w:val="center"/>
              <w:rPr>
                <w:szCs w:val="21"/>
              </w:rPr>
            </w:pPr>
            <w:r>
              <w:rPr>
                <w:szCs w:val="21"/>
              </w:rPr>
              <w:t>GB/T 18454—2019</w:t>
            </w:r>
          </w:p>
          <w:p w:rsidR="005E2371" w:rsidRDefault="007A583D">
            <w:pPr>
              <w:adjustRightInd w:val="0"/>
              <w:snapToGrid w:val="0"/>
              <w:jc w:val="center"/>
              <w:rPr>
                <w:szCs w:val="21"/>
              </w:rPr>
            </w:pPr>
            <w:r>
              <w:rPr>
                <w:szCs w:val="21"/>
              </w:rPr>
              <w:t>GB/T 18706—2008</w:t>
            </w:r>
          </w:p>
          <w:p w:rsidR="005E2371" w:rsidRDefault="007A583D">
            <w:pPr>
              <w:adjustRightInd w:val="0"/>
              <w:snapToGrid w:val="0"/>
              <w:jc w:val="center"/>
              <w:rPr>
                <w:szCs w:val="21"/>
              </w:rPr>
            </w:pPr>
            <w:r>
              <w:rPr>
                <w:rFonts w:hint="eastAsia"/>
                <w:szCs w:val="21"/>
              </w:rPr>
              <w:t>GB 4806.13</w:t>
            </w:r>
            <w:r>
              <w:rPr>
                <w:szCs w:val="21"/>
              </w:rPr>
              <w:t>—</w:t>
            </w:r>
            <w:r>
              <w:rPr>
                <w:rFonts w:hint="eastAsia"/>
                <w:szCs w:val="21"/>
              </w:rPr>
              <w:t>2023</w:t>
            </w:r>
          </w:p>
        </w:tc>
        <w:tc>
          <w:tcPr>
            <w:tcW w:w="2484" w:type="dxa"/>
            <w:vAlign w:val="center"/>
          </w:tcPr>
          <w:p w:rsidR="005E2371" w:rsidRDefault="007A583D">
            <w:pPr>
              <w:adjustRightInd w:val="0"/>
              <w:snapToGrid w:val="0"/>
              <w:jc w:val="center"/>
              <w:rPr>
                <w:szCs w:val="21"/>
              </w:rPr>
            </w:pPr>
            <w:r>
              <w:rPr>
                <w:szCs w:val="21"/>
              </w:rPr>
              <w:t>GB 4789.3—2016</w:t>
            </w:r>
          </w:p>
          <w:p w:rsidR="005E2371" w:rsidRDefault="007A583D">
            <w:pPr>
              <w:adjustRightInd w:val="0"/>
              <w:snapToGrid w:val="0"/>
              <w:jc w:val="center"/>
              <w:rPr>
                <w:szCs w:val="21"/>
              </w:rPr>
            </w:pPr>
            <w:r>
              <w:rPr>
                <w:rFonts w:hint="eastAsia"/>
                <w:szCs w:val="21"/>
              </w:rPr>
              <w:t>GB 14934</w:t>
            </w:r>
            <w:r>
              <w:rPr>
                <w:szCs w:val="21"/>
              </w:rPr>
              <w:t>—</w:t>
            </w:r>
            <w:r>
              <w:rPr>
                <w:rFonts w:hint="eastAsia"/>
                <w:szCs w:val="21"/>
              </w:rPr>
              <w:t>2016</w:t>
            </w:r>
          </w:p>
          <w:p w:rsidR="005E2371" w:rsidRDefault="007A583D">
            <w:pPr>
              <w:adjustRightInd w:val="0"/>
              <w:snapToGrid w:val="0"/>
              <w:jc w:val="center"/>
              <w:rPr>
                <w:szCs w:val="21"/>
              </w:rPr>
            </w:pPr>
            <w:r>
              <w:rPr>
                <w:szCs w:val="21"/>
              </w:rPr>
              <w:t>GB/T 18706—2008</w:t>
            </w:r>
          </w:p>
        </w:tc>
      </w:tr>
      <w:tr w:rsidR="005E2371">
        <w:trPr>
          <w:jc w:val="center"/>
        </w:trPr>
        <w:tc>
          <w:tcPr>
            <w:tcW w:w="590" w:type="dxa"/>
            <w:vAlign w:val="center"/>
          </w:tcPr>
          <w:p w:rsidR="005E2371" w:rsidRDefault="007A583D">
            <w:pPr>
              <w:adjustRightInd w:val="0"/>
              <w:snapToGrid w:val="0"/>
              <w:jc w:val="center"/>
              <w:textAlignment w:val="center"/>
              <w:rPr>
                <w:kern w:val="0"/>
                <w:szCs w:val="21"/>
              </w:rPr>
            </w:pPr>
            <w:r>
              <w:rPr>
                <w:kern w:val="0"/>
                <w:szCs w:val="21"/>
              </w:rPr>
              <w:t>12</w:t>
            </w:r>
          </w:p>
        </w:tc>
        <w:tc>
          <w:tcPr>
            <w:tcW w:w="3276" w:type="dxa"/>
            <w:vAlign w:val="center"/>
          </w:tcPr>
          <w:p w:rsidR="005E2371" w:rsidRDefault="007A583D">
            <w:pPr>
              <w:adjustRightInd w:val="0"/>
              <w:snapToGrid w:val="0"/>
              <w:jc w:val="center"/>
              <w:rPr>
                <w:szCs w:val="21"/>
              </w:rPr>
            </w:pPr>
            <w:r>
              <w:rPr>
                <w:szCs w:val="21"/>
              </w:rPr>
              <w:t>霉菌</w:t>
            </w:r>
          </w:p>
        </w:tc>
        <w:tc>
          <w:tcPr>
            <w:tcW w:w="2484" w:type="dxa"/>
            <w:vAlign w:val="center"/>
          </w:tcPr>
          <w:p w:rsidR="005E2371" w:rsidRDefault="007A583D">
            <w:pPr>
              <w:adjustRightInd w:val="0"/>
              <w:snapToGrid w:val="0"/>
              <w:jc w:val="center"/>
              <w:rPr>
                <w:szCs w:val="21"/>
              </w:rPr>
            </w:pPr>
            <w:r>
              <w:rPr>
                <w:szCs w:val="21"/>
              </w:rPr>
              <w:t>GB/T 18454—2019</w:t>
            </w:r>
          </w:p>
          <w:p w:rsidR="005E2371" w:rsidRDefault="007A583D">
            <w:pPr>
              <w:adjustRightInd w:val="0"/>
              <w:snapToGrid w:val="0"/>
              <w:jc w:val="center"/>
              <w:rPr>
                <w:szCs w:val="21"/>
              </w:rPr>
            </w:pPr>
            <w:r>
              <w:rPr>
                <w:szCs w:val="21"/>
              </w:rPr>
              <w:t>GB/T 18706—2008</w:t>
            </w:r>
          </w:p>
        </w:tc>
        <w:tc>
          <w:tcPr>
            <w:tcW w:w="2484" w:type="dxa"/>
            <w:vAlign w:val="center"/>
          </w:tcPr>
          <w:p w:rsidR="005E2371" w:rsidRDefault="007A583D">
            <w:pPr>
              <w:adjustRightInd w:val="0"/>
              <w:snapToGrid w:val="0"/>
              <w:jc w:val="center"/>
              <w:rPr>
                <w:szCs w:val="21"/>
              </w:rPr>
            </w:pPr>
            <w:r>
              <w:rPr>
                <w:szCs w:val="21"/>
              </w:rPr>
              <w:t>GB 4789.15—2016</w:t>
            </w:r>
          </w:p>
          <w:p w:rsidR="005E2371" w:rsidRDefault="007A583D">
            <w:pPr>
              <w:adjustRightInd w:val="0"/>
              <w:snapToGrid w:val="0"/>
              <w:jc w:val="center"/>
              <w:rPr>
                <w:szCs w:val="21"/>
              </w:rPr>
            </w:pPr>
            <w:r>
              <w:rPr>
                <w:szCs w:val="21"/>
              </w:rPr>
              <w:t>GB/T 18706—2008</w:t>
            </w:r>
          </w:p>
        </w:tc>
      </w:tr>
      <w:tr w:rsidR="005E2371">
        <w:trPr>
          <w:jc w:val="center"/>
        </w:trPr>
        <w:tc>
          <w:tcPr>
            <w:tcW w:w="590" w:type="dxa"/>
            <w:vAlign w:val="center"/>
          </w:tcPr>
          <w:p w:rsidR="005E2371" w:rsidRDefault="007A583D">
            <w:pPr>
              <w:adjustRightInd w:val="0"/>
              <w:snapToGrid w:val="0"/>
              <w:jc w:val="center"/>
              <w:textAlignment w:val="center"/>
              <w:rPr>
                <w:kern w:val="0"/>
                <w:szCs w:val="21"/>
              </w:rPr>
            </w:pPr>
            <w:r>
              <w:rPr>
                <w:kern w:val="0"/>
                <w:szCs w:val="21"/>
              </w:rPr>
              <w:t>13</w:t>
            </w:r>
          </w:p>
        </w:tc>
        <w:tc>
          <w:tcPr>
            <w:tcW w:w="3276" w:type="dxa"/>
            <w:vAlign w:val="center"/>
          </w:tcPr>
          <w:p w:rsidR="005E2371" w:rsidRDefault="007A583D">
            <w:pPr>
              <w:adjustRightInd w:val="0"/>
              <w:snapToGrid w:val="0"/>
              <w:jc w:val="center"/>
              <w:rPr>
                <w:szCs w:val="21"/>
              </w:rPr>
            </w:pPr>
            <w:r>
              <w:rPr>
                <w:szCs w:val="21"/>
              </w:rPr>
              <w:t>酵母菌</w:t>
            </w:r>
          </w:p>
        </w:tc>
        <w:tc>
          <w:tcPr>
            <w:tcW w:w="2484" w:type="dxa"/>
            <w:vAlign w:val="center"/>
          </w:tcPr>
          <w:p w:rsidR="005E2371" w:rsidRDefault="007A583D">
            <w:pPr>
              <w:adjustRightInd w:val="0"/>
              <w:snapToGrid w:val="0"/>
              <w:jc w:val="center"/>
              <w:rPr>
                <w:szCs w:val="21"/>
              </w:rPr>
            </w:pPr>
            <w:r>
              <w:rPr>
                <w:szCs w:val="21"/>
              </w:rPr>
              <w:t>GB/T 18454—2019</w:t>
            </w:r>
          </w:p>
        </w:tc>
        <w:tc>
          <w:tcPr>
            <w:tcW w:w="2484" w:type="dxa"/>
            <w:vAlign w:val="center"/>
          </w:tcPr>
          <w:p w:rsidR="005E2371" w:rsidRDefault="007A583D">
            <w:pPr>
              <w:adjustRightInd w:val="0"/>
              <w:snapToGrid w:val="0"/>
              <w:jc w:val="center"/>
              <w:rPr>
                <w:szCs w:val="21"/>
              </w:rPr>
            </w:pPr>
            <w:r>
              <w:rPr>
                <w:szCs w:val="21"/>
              </w:rPr>
              <w:t>GB 4789.15—2016</w:t>
            </w:r>
          </w:p>
          <w:p w:rsidR="005E2371" w:rsidRDefault="007A583D">
            <w:pPr>
              <w:adjustRightInd w:val="0"/>
              <w:snapToGrid w:val="0"/>
              <w:jc w:val="center"/>
              <w:rPr>
                <w:szCs w:val="21"/>
              </w:rPr>
            </w:pPr>
            <w:r>
              <w:rPr>
                <w:szCs w:val="21"/>
              </w:rPr>
              <w:t>GB/T 18706—2008</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kern w:val="0"/>
                <w:szCs w:val="21"/>
              </w:rPr>
              <w:t>14</w:t>
            </w:r>
          </w:p>
        </w:tc>
        <w:tc>
          <w:tcPr>
            <w:tcW w:w="3276" w:type="dxa"/>
            <w:vAlign w:val="center"/>
          </w:tcPr>
          <w:p w:rsidR="005E2371" w:rsidRDefault="007A583D">
            <w:pPr>
              <w:snapToGrid w:val="0"/>
              <w:spacing w:line="440" w:lineRule="exact"/>
              <w:jc w:val="center"/>
              <w:outlineLvl w:val="0"/>
              <w:rPr>
                <w:szCs w:val="21"/>
              </w:rPr>
            </w:pPr>
            <w:r>
              <w:rPr>
                <w:szCs w:val="21"/>
              </w:rPr>
              <w:t>阻隔性能（氧气）</w:t>
            </w:r>
          </w:p>
        </w:tc>
        <w:tc>
          <w:tcPr>
            <w:tcW w:w="2484" w:type="dxa"/>
            <w:vAlign w:val="center"/>
          </w:tcPr>
          <w:p w:rsidR="005E2371" w:rsidRDefault="007A583D">
            <w:pPr>
              <w:adjustRightInd w:val="0"/>
              <w:snapToGrid w:val="0"/>
              <w:jc w:val="center"/>
              <w:rPr>
                <w:szCs w:val="21"/>
              </w:rPr>
            </w:pPr>
            <w:r>
              <w:rPr>
                <w:szCs w:val="21"/>
              </w:rPr>
              <w:t>GB/T 10004—2008</w:t>
            </w:r>
          </w:p>
          <w:p w:rsidR="005E2371" w:rsidRDefault="007A583D">
            <w:pPr>
              <w:adjustRightInd w:val="0"/>
              <w:snapToGrid w:val="0"/>
              <w:jc w:val="center"/>
              <w:rPr>
                <w:szCs w:val="21"/>
              </w:rPr>
            </w:pPr>
            <w:r>
              <w:rPr>
                <w:szCs w:val="21"/>
              </w:rPr>
              <w:t>GB/T 18192—2008</w:t>
            </w:r>
          </w:p>
          <w:p w:rsidR="005E2371" w:rsidRDefault="007A583D">
            <w:pPr>
              <w:adjustRightInd w:val="0"/>
              <w:snapToGrid w:val="0"/>
              <w:jc w:val="center"/>
              <w:rPr>
                <w:szCs w:val="21"/>
              </w:rPr>
            </w:pPr>
            <w:r>
              <w:rPr>
                <w:szCs w:val="21"/>
              </w:rPr>
              <w:lastRenderedPageBreak/>
              <w:t>GB/T 18706—2008</w:t>
            </w:r>
          </w:p>
          <w:p w:rsidR="005E2371" w:rsidRDefault="007A583D">
            <w:pPr>
              <w:adjustRightInd w:val="0"/>
              <w:snapToGrid w:val="0"/>
              <w:jc w:val="center"/>
              <w:rPr>
                <w:szCs w:val="21"/>
              </w:rPr>
            </w:pPr>
            <w:r>
              <w:rPr>
                <w:szCs w:val="21"/>
              </w:rPr>
              <w:t>GB/T 19741—2005</w:t>
            </w:r>
          </w:p>
          <w:p w:rsidR="005E2371" w:rsidRDefault="007A583D">
            <w:pPr>
              <w:adjustRightInd w:val="0"/>
              <w:snapToGrid w:val="0"/>
              <w:jc w:val="center"/>
              <w:rPr>
                <w:szCs w:val="21"/>
              </w:rPr>
            </w:pPr>
            <w:r>
              <w:rPr>
                <w:szCs w:val="21"/>
              </w:rPr>
              <w:t>GB/T 21302—2007</w:t>
            </w:r>
          </w:p>
          <w:p w:rsidR="005E2371" w:rsidRDefault="007A583D">
            <w:pPr>
              <w:adjustRightInd w:val="0"/>
              <w:snapToGrid w:val="0"/>
              <w:jc w:val="center"/>
              <w:rPr>
                <w:szCs w:val="21"/>
              </w:rPr>
            </w:pPr>
            <w:r>
              <w:rPr>
                <w:szCs w:val="21"/>
              </w:rPr>
              <w:t>GB/T 28118—2011</w:t>
            </w:r>
          </w:p>
          <w:p w:rsidR="005E2371" w:rsidRDefault="007A583D">
            <w:pPr>
              <w:adjustRightInd w:val="0"/>
              <w:snapToGrid w:val="0"/>
              <w:jc w:val="center"/>
              <w:rPr>
                <w:szCs w:val="21"/>
              </w:rPr>
            </w:pPr>
            <w:r>
              <w:rPr>
                <w:szCs w:val="21"/>
              </w:rPr>
              <w:t>QB/T 1871—1993</w:t>
            </w:r>
          </w:p>
          <w:p w:rsidR="005E2371" w:rsidRDefault="007A583D">
            <w:pPr>
              <w:adjustRightInd w:val="0"/>
              <w:snapToGrid w:val="0"/>
              <w:jc w:val="center"/>
              <w:rPr>
                <w:szCs w:val="21"/>
              </w:rPr>
            </w:pPr>
            <w:r>
              <w:rPr>
                <w:szCs w:val="21"/>
              </w:rPr>
              <w:t>QB/T 2197—1996</w:t>
            </w:r>
          </w:p>
          <w:p w:rsidR="005E2371" w:rsidRDefault="007A583D">
            <w:pPr>
              <w:adjustRightInd w:val="0"/>
              <w:snapToGrid w:val="0"/>
              <w:jc w:val="center"/>
              <w:rPr>
                <w:szCs w:val="21"/>
              </w:rPr>
            </w:pPr>
            <w:r>
              <w:rPr>
                <w:szCs w:val="21"/>
              </w:rPr>
              <w:t>GB/T 18454—2019</w:t>
            </w:r>
          </w:p>
          <w:p w:rsidR="005E2371" w:rsidRDefault="007A583D">
            <w:pPr>
              <w:adjustRightInd w:val="0"/>
              <w:snapToGrid w:val="0"/>
              <w:jc w:val="center"/>
              <w:rPr>
                <w:szCs w:val="21"/>
              </w:rPr>
            </w:pPr>
            <w:r>
              <w:rPr>
                <w:szCs w:val="21"/>
              </w:rPr>
              <w:t>GB/T 28117—2011</w:t>
            </w:r>
          </w:p>
          <w:p w:rsidR="005E2371" w:rsidRDefault="007A583D">
            <w:pPr>
              <w:adjustRightInd w:val="0"/>
              <w:snapToGrid w:val="0"/>
              <w:jc w:val="center"/>
              <w:rPr>
                <w:szCs w:val="21"/>
              </w:rPr>
            </w:pPr>
            <w:r>
              <w:rPr>
                <w:szCs w:val="21"/>
              </w:rPr>
              <w:t>GB/T 26691—2011</w:t>
            </w:r>
          </w:p>
          <w:p w:rsidR="005E2371" w:rsidRDefault="007A583D">
            <w:pPr>
              <w:adjustRightInd w:val="0"/>
              <w:snapToGrid w:val="0"/>
              <w:jc w:val="center"/>
              <w:rPr>
                <w:szCs w:val="21"/>
              </w:rPr>
            </w:pPr>
            <w:r>
              <w:rPr>
                <w:szCs w:val="21"/>
              </w:rPr>
              <w:t>BB/T 0012—2014</w:t>
            </w:r>
          </w:p>
          <w:p w:rsidR="005E2371" w:rsidRDefault="007A583D">
            <w:pPr>
              <w:adjustRightInd w:val="0"/>
              <w:snapToGrid w:val="0"/>
              <w:jc w:val="center"/>
              <w:rPr>
                <w:szCs w:val="21"/>
              </w:rPr>
            </w:pPr>
            <w:r>
              <w:rPr>
                <w:szCs w:val="21"/>
              </w:rPr>
              <w:t>BB/T 0041—2021</w:t>
            </w:r>
          </w:p>
          <w:p w:rsidR="005E2371" w:rsidRDefault="007A583D">
            <w:pPr>
              <w:adjustRightInd w:val="0"/>
              <w:snapToGrid w:val="0"/>
              <w:jc w:val="center"/>
              <w:rPr>
                <w:szCs w:val="21"/>
              </w:rPr>
            </w:pPr>
            <w:r>
              <w:rPr>
                <w:szCs w:val="21"/>
              </w:rPr>
              <w:t>BB/T 0052—2017</w:t>
            </w:r>
          </w:p>
          <w:p w:rsidR="005E2371" w:rsidRDefault="007A583D">
            <w:pPr>
              <w:adjustRightInd w:val="0"/>
              <w:snapToGrid w:val="0"/>
              <w:jc w:val="center"/>
              <w:rPr>
                <w:szCs w:val="21"/>
              </w:rPr>
            </w:pPr>
            <w:r>
              <w:rPr>
                <w:szCs w:val="21"/>
              </w:rPr>
              <w:t>BB/T 0084—2021</w:t>
            </w:r>
          </w:p>
          <w:p w:rsidR="005E2371" w:rsidRDefault="007A583D">
            <w:pPr>
              <w:adjustRightInd w:val="0"/>
              <w:snapToGrid w:val="0"/>
              <w:jc w:val="center"/>
              <w:rPr>
                <w:szCs w:val="21"/>
              </w:rPr>
            </w:pPr>
            <w:r>
              <w:rPr>
                <w:szCs w:val="21"/>
              </w:rPr>
              <w:t>GB/T 30768—2014</w:t>
            </w:r>
          </w:p>
          <w:p w:rsidR="005E2371" w:rsidRDefault="007A583D">
            <w:pPr>
              <w:adjustRightInd w:val="0"/>
              <w:snapToGrid w:val="0"/>
              <w:jc w:val="center"/>
              <w:rPr>
                <w:szCs w:val="21"/>
              </w:rPr>
            </w:pPr>
            <w:r>
              <w:rPr>
                <w:szCs w:val="21"/>
              </w:rPr>
              <w:t>GB/T 40266—2021</w:t>
            </w:r>
          </w:p>
          <w:p w:rsidR="005E2371" w:rsidRDefault="007A583D">
            <w:pPr>
              <w:adjustRightInd w:val="0"/>
              <w:snapToGrid w:val="0"/>
              <w:jc w:val="center"/>
              <w:rPr>
                <w:szCs w:val="21"/>
              </w:rPr>
            </w:pPr>
            <w:r>
              <w:rPr>
                <w:szCs w:val="21"/>
              </w:rPr>
              <w:t>GB/T 41168—2021</w:t>
            </w:r>
          </w:p>
          <w:p w:rsidR="005E2371" w:rsidRDefault="007A583D">
            <w:pPr>
              <w:adjustRightInd w:val="0"/>
              <w:snapToGrid w:val="0"/>
              <w:jc w:val="center"/>
              <w:rPr>
                <w:szCs w:val="21"/>
              </w:rPr>
            </w:pPr>
            <w:r>
              <w:rPr>
                <w:szCs w:val="21"/>
              </w:rPr>
              <w:t>GB/T 41169—2021</w:t>
            </w:r>
          </w:p>
          <w:p w:rsidR="005E2371" w:rsidRDefault="007A583D">
            <w:pPr>
              <w:adjustRightInd w:val="0"/>
              <w:snapToGrid w:val="0"/>
              <w:jc w:val="center"/>
              <w:rPr>
                <w:szCs w:val="21"/>
              </w:rPr>
            </w:pPr>
            <w:r>
              <w:rPr>
                <w:szCs w:val="21"/>
              </w:rPr>
              <w:t>GB/T 41220—2021</w:t>
            </w:r>
          </w:p>
          <w:p w:rsidR="005E2371" w:rsidRDefault="007A583D">
            <w:pPr>
              <w:adjustRightInd w:val="0"/>
              <w:snapToGrid w:val="0"/>
              <w:jc w:val="center"/>
              <w:rPr>
                <w:szCs w:val="21"/>
              </w:rPr>
            </w:pPr>
            <w:r>
              <w:rPr>
                <w:szCs w:val="21"/>
              </w:rPr>
              <w:t>或企业明示执行标准</w:t>
            </w:r>
          </w:p>
        </w:tc>
        <w:tc>
          <w:tcPr>
            <w:tcW w:w="2484" w:type="dxa"/>
            <w:vAlign w:val="center"/>
          </w:tcPr>
          <w:p w:rsidR="005E2371" w:rsidRDefault="007A583D">
            <w:pPr>
              <w:adjustRightInd w:val="0"/>
              <w:snapToGrid w:val="0"/>
              <w:jc w:val="center"/>
              <w:rPr>
                <w:szCs w:val="21"/>
              </w:rPr>
            </w:pPr>
            <w:r>
              <w:rPr>
                <w:szCs w:val="21"/>
              </w:rPr>
              <w:lastRenderedPageBreak/>
              <w:t>GB/T 1038—2000</w:t>
            </w:r>
          </w:p>
          <w:p w:rsidR="005E2371" w:rsidRDefault="007A583D">
            <w:pPr>
              <w:adjustRightInd w:val="0"/>
              <w:snapToGrid w:val="0"/>
              <w:jc w:val="center"/>
              <w:rPr>
                <w:szCs w:val="21"/>
              </w:rPr>
            </w:pPr>
            <w:r>
              <w:rPr>
                <w:szCs w:val="21"/>
              </w:rPr>
              <w:t>GB/T 1038.1—2022</w:t>
            </w:r>
          </w:p>
          <w:p w:rsidR="005E2371" w:rsidRDefault="007A583D">
            <w:pPr>
              <w:adjustRightInd w:val="0"/>
              <w:snapToGrid w:val="0"/>
              <w:jc w:val="center"/>
              <w:rPr>
                <w:szCs w:val="21"/>
              </w:rPr>
            </w:pPr>
            <w:r>
              <w:rPr>
                <w:szCs w:val="21"/>
              </w:rPr>
              <w:lastRenderedPageBreak/>
              <w:t>GB/T 19789—2005</w:t>
            </w:r>
          </w:p>
          <w:p w:rsidR="005E2371" w:rsidRDefault="007A583D">
            <w:pPr>
              <w:adjustRightInd w:val="0"/>
              <w:snapToGrid w:val="0"/>
              <w:jc w:val="center"/>
              <w:rPr>
                <w:szCs w:val="21"/>
              </w:rPr>
            </w:pPr>
            <w:r>
              <w:rPr>
                <w:szCs w:val="21"/>
              </w:rPr>
              <w:t>GB/T 19789—2021</w:t>
            </w:r>
          </w:p>
        </w:tc>
      </w:tr>
      <w:tr w:rsidR="005E2371">
        <w:trPr>
          <w:jc w:val="center"/>
        </w:trPr>
        <w:tc>
          <w:tcPr>
            <w:tcW w:w="590" w:type="dxa"/>
            <w:vAlign w:val="center"/>
          </w:tcPr>
          <w:p w:rsidR="005E2371" w:rsidRDefault="007A583D">
            <w:pPr>
              <w:adjustRightInd w:val="0"/>
              <w:snapToGrid w:val="0"/>
              <w:jc w:val="center"/>
              <w:textAlignment w:val="center"/>
              <w:rPr>
                <w:szCs w:val="21"/>
              </w:rPr>
            </w:pPr>
            <w:r>
              <w:rPr>
                <w:szCs w:val="21"/>
              </w:rPr>
              <w:lastRenderedPageBreak/>
              <w:t>15</w:t>
            </w:r>
          </w:p>
        </w:tc>
        <w:tc>
          <w:tcPr>
            <w:tcW w:w="3276" w:type="dxa"/>
            <w:vAlign w:val="center"/>
          </w:tcPr>
          <w:p w:rsidR="005E2371" w:rsidRDefault="007A583D">
            <w:pPr>
              <w:adjustRightInd w:val="0"/>
              <w:snapToGrid w:val="0"/>
              <w:jc w:val="center"/>
              <w:rPr>
                <w:szCs w:val="21"/>
              </w:rPr>
            </w:pPr>
            <w:r>
              <w:rPr>
                <w:szCs w:val="21"/>
              </w:rPr>
              <w:t>阻隔性能（水蒸气）</w:t>
            </w:r>
          </w:p>
        </w:tc>
        <w:tc>
          <w:tcPr>
            <w:tcW w:w="2484" w:type="dxa"/>
            <w:vAlign w:val="center"/>
          </w:tcPr>
          <w:p w:rsidR="005E2371" w:rsidRDefault="007A583D">
            <w:pPr>
              <w:adjustRightInd w:val="0"/>
              <w:snapToGrid w:val="0"/>
              <w:jc w:val="center"/>
              <w:rPr>
                <w:szCs w:val="21"/>
              </w:rPr>
            </w:pPr>
            <w:r>
              <w:rPr>
                <w:szCs w:val="21"/>
              </w:rPr>
              <w:t>GB/T 10004—2008</w:t>
            </w:r>
          </w:p>
          <w:p w:rsidR="005E2371" w:rsidRDefault="007A583D">
            <w:pPr>
              <w:adjustRightInd w:val="0"/>
              <w:snapToGrid w:val="0"/>
              <w:jc w:val="center"/>
              <w:rPr>
                <w:szCs w:val="21"/>
              </w:rPr>
            </w:pPr>
            <w:r>
              <w:rPr>
                <w:szCs w:val="21"/>
              </w:rPr>
              <w:t>GB/T 21302—2007</w:t>
            </w:r>
          </w:p>
          <w:p w:rsidR="005E2371" w:rsidRDefault="007A583D">
            <w:pPr>
              <w:adjustRightInd w:val="0"/>
              <w:snapToGrid w:val="0"/>
              <w:jc w:val="center"/>
              <w:rPr>
                <w:szCs w:val="21"/>
              </w:rPr>
            </w:pPr>
            <w:r>
              <w:rPr>
                <w:szCs w:val="21"/>
              </w:rPr>
              <w:t>GB/T 28118—2011</w:t>
            </w:r>
          </w:p>
          <w:p w:rsidR="005E2371" w:rsidRDefault="007A583D">
            <w:pPr>
              <w:adjustRightInd w:val="0"/>
              <w:snapToGrid w:val="0"/>
              <w:jc w:val="center"/>
              <w:rPr>
                <w:szCs w:val="21"/>
              </w:rPr>
            </w:pPr>
            <w:r>
              <w:rPr>
                <w:szCs w:val="21"/>
              </w:rPr>
              <w:t>QB/T 1871—1993</w:t>
            </w:r>
          </w:p>
          <w:p w:rsidR="005E2371" w:rsidRDefault="007A583D">
            <w:pPr>
              <w:adjustRightInd w:val="0"/>
              <w:snapToGrid w:val="0"/>
              <w:jc w:val="center"/>
              <w:rPr>
                <w:szCs w:val="21"/>
              </w:rPr>
            </w:pPr>
            <w:r>
              <w:rPr>
                <w:szCs w:val="21"/>
              </w:rPr>
              <w:t>QB/T 2197—1996</w:t>
            </w:r>
          </w:p>
          <w:p w:rsidR="005E2371" w:rsidRDefault="007A583D">
            <w:pPr>
              <w:adjustRightInd w:val="0"/>
              <w:snapToGrid w:val="0"/>
              <w:jc w:val="center"/>
              <w:rPr>
                <w:szCs w:val="21"/>
              </w:rPr>
            </w:pPr>
            <w:r>
              <w:rPr>
                <w:szCs w:val="21"/>
              </w:rPr>
              <w:t>GB/T 18454—2019</w:t>
            </w:r>
          </w:p>
          <w:p w:rsidR="005E2371" w:rsidRDefault="007A583D">
            <w:pPr>
              <w:adjustRightInd w:val="0"/>
              <w:snapToGrid w:val="0"/>
              <w:jc w:val="center"/>
              <w:rPr>
                <w:szCs w:val="21"/>
              </w:rPr>
            </w:pPr>
            <w:r>
              <w:rPr>
                <w:szCs w:val="21"/>
              </w:rPr>
              <w:t>BB/T 0012—2014</w:t>
            </w:r>
          </w:p>
          <w:p w:rsidR="005E2371" w:rsidRDefault="007A583D">
            <w:pPr>
              <w:adjustRightInd w:val="0"/>
              <w:snapToGrid w:val="0"/>
              <w:jc w:val="center"/>
              <w:rPr>
                <w:szCs w:val="21"/>
              </w:rPr>
            </w:pPr>
            <w:r>
              <w:rPr>
                <w:szCs w:val="21"/>
              </w:rPr>
              <w:t>BB/T 0041—2021</w:t>
            </w:r>
          </w:p>
          <w:p w:rsidR="005E2371" w:rsidRDefault="007A583D">
            <w:pPr>
              <w:adjustRightInd w:val="0"/>
              <w:snapToGrid w:val="0"/>
              <w:jc w:val="center"/>
              <w:rPr>
                <w:szCs w:val="21"/>
              </w:rPr>
            </w:pPr>
            <w:r>
              <w:rPr>
                <w:szCs w:val="21"/>
              </w:rPr>
              <w:t>BB/T 0052—2017</w:t>
            </w:r>
          </w:p>
          <w:p w:rsidR="005E2371" w:rsidRDefault="007A583D">
            <w:pPr>
              <w:adjustRightInd w:val="0"/>
              <w:snapToGrid w:val="0"/>
              <w:jc w:val="center"/>
              <w:rPr>
                <w:szCs w:val="21"/>
              </w:rPr>
            </w:pPr>
            <w:r>
              <w:rPr>
                <w:szCs w:val="21"/>
              </w:rPr>
              <w:t>GB/T 28117—2011</w:t>
            </w:r>
          </w:p>
          <w:p w:rsidR="005E2371" w:rsidRDefault="007A583D">
            <w:pPr>
              <w:adjustRightInd w:val="0"/>
              <w:snapToGrid w:val="0"/>
              <w:jc w:val="center"/>
              <w:rPr>
                <w:szCs w:val="21"/>
              </w:rPr>
            </w:pPr>
            <w:r>
              <w:rPr>
                <w:szCs w:val="21"/>
              </w:rPr>
              <w:t>GB/T 30768—2014</w:t>
            </w:r>
          </w:p>
          <w:p w:rsidR="005E2371" w:rsidRDefault="007A583D">
            <w:pPr>
              <w:adjustRightInd w:val="0"/>
              <w:snapToGrid w:val="0"/>
              <w:jc w:val="center"/>
              <w:rPr>
                <w:szCs w:val="21"/>
              </w:rPr>
            </w:pPr>
            <w:r>
              <w:rPr>
                <w:szCs w:val="21"/>
              </w:rPr>
              <w:t>GB/T 40266—2021</w:t>
            </w:r>
          </w:p>
          <w:p w:rsidR="005E2371" w:rsidRDefault="007A583D">
            <w:pPr>
              <w:adjustRightInd w:val="0"/>
              <w:snapToGrid w:val="0"/>
              <w:jc w:val="center"/>
              <w:rPr>
                <w:szCs w:val="21"/>
              </w:rPr>
            </w:pPr>
            <w:r>
              <w:rPr>
                <w:szCs w:val="21"/>
              </w:rPr>
              <w:t>GB/T 41168—2021</w:t>
            </w:r>
          </w:p>
          <w:p w:rsidR="005E2371" w:rsidRDefault="007A583D">
            <w:pPr>
              <w:adjustRightInd w:val="0"/>
              <w:snapToGrid w:val="0"/>
              <w:jc w:val="center"/>
              <w:rPr>
                <w:szCs w:val="21"/>
              </w:rPr>
            </w:pPr>
            <w:r>
              <w:rPr>
                <w:szCs w:val="21"/>
              </w:rPr>
              <w:t>GB/T 41169—2021</w:t>
            </w:r>
          </w:p>
          <w:p w:rsidR="005E2371" w:rsidRDefault="007A583D">
            <w:pPr>
              <w:adjustRightInd w:val="0"/>
              <w:snapToGrid w:val="0"/>
              <w:jc w:val="center"/>
              <w:rPr>
                <w:szCs w:val="21"/>
              </w:rPr>
            </w:pPr>
            <w:r>
              <w:rPr>
                <w:szCs w:val="21"/>
              </w:rPr>
              <w:t>GB/T 41220—2021</w:t>
            </w:r>
          </w:p>
          <w:p w:rsidR="005E2371" w:rsidRDefault="007A583D">
            <w:pPr>
              <w:adjustRightInd w:val="0"/>
              <w:snapToGrid w:val="0"/>
              <w:jc w:val="center"/>
              <w:rPr>
                <w:szCs w:val="21"/>
              </w:rPr>
            </w:pPr>
            <w:r>
              <w:rPr>
                <w:szCs w:val="21"/>
              </w:rPr>
              <w:t>或企业明示执行标准</w:t>
            </w:r>
          </w:p>
        </w:tc>
        <w:tc>
          <w:tcPr>
            <w:tcW w:w="2484" w:type="dxa"/>
            <w:vAlign w:val="center"/>
          </w:tcPr>
          <w:p w:rsidR="005E2371" w:rsidRDefault="007A583D">
            <w:pPr>
              <w:adjustRightInd w:val="0"/>
              <w:snapToGrid w:val="0"/>
              <w:jc w:val="center"/>
              <w:rPr>
                <w:szCs w:val="21"/>
              </w:rPr>
            </w:pPr>
            <w:r>
              <w:rPr>
                <w:szCs w:val="21"/>
              </w:rPr>
              <w:t>GB/T 1037—1988</w:t>
            </w:r>
          </w:p>
          <w:p w:rsidR="005E2371" w:rsidRDefault="007A583D">
            <w:pPr>
              <w:adjustRightInd w:val="0"/>
              <w:snapToGrid w:val="0"/>
              <w:jc w:val="center"/>
              <w:rPr>
                <w:szCs w:val="21"/>
              </w:rPr>
            </w:pPr>
            <w:r>
              <w:rPr>
                <w:szCs w:val="21"/>
              </w:rPr>
              <w:t>GB/T 1037—2021</w:t>
            </w:r>
          </w:p>
          <w:p w:rsidR="005E2371" w:rsidRDefault="007A583D">
            <w:pPr>
              <w:adjustRightInd w:val="0"/>
              <w:snapToGrid w:val="0"/>
              <w:jc w:val="center"/>
              <w:rPr>
                <w:szCs w:val="21"/>
              </w:rPr>
            </w:pPr>
            <w:r>
              <w:rPr>
                <w:szCs w:val="21"/>
              </w:rPr>
              <w:t>GB/T 21529—2008</w:t>
            </w:r>
          </w:p>
          <w:p w:rsidR="005E2371" w:rsidRDefault="007A583D">
            <w:pPr>
              <w:adjustRightInd w:val="0"/>
              <w:snapToGrid w:val="0"/>
              <w:jc w:val="center"/>
              <w:rPr>
                <w:szCs w:val="21"/>
              </w:rPr>
            </w:pPr>
            <w:r>
              <w:rPr>
                <w:szCs w:val="21"/>
              </w:rPr>
              <w:t>GB/T 26253—2010</w:t>
            </w:r>
          </w:p>
          <w:p w:rsidR="005E2371" w:rsidRDefault="005E2371">
            <w:pPr>
              <w:adjustRightInd w:val="0"/>
              <w:snapToGrid w:val="0"/>
              <w:jc w:val="center"/>
              <w:rPr>
                <w:szCs w:val="21"/>
              </w:rPr>
            </w:pPr>
          </w:p>
        </w:tc>
      </w:tr>
      <w:tr w:rsidR="005E2371">
        <w:trPr>
          <w:jc w:val="center"/>
        </w:trPr>
        <w:tc>
          <w:tcPr>
            <w:tcW w:w="590" w:type="dxa"/>
            <w:vAlign w:val="center"/>
          </w:tcPr>
          <w:p w:rsidR="005E2371" w:rsidRDefault="007A583D">
            <w:pPr>
              <w:adjustRightInd w:val="0"/>
              <w:snapToGrid w:val="0"/>
              <w:jc w:val="center"/>
              <w:textAlignment w:val="center"/>
              <w:rPr>
                <w:szCs w:val="21"/>
              </w:rPr>
            </w:pPr>
            <w:r>
              <w:rPr>
                <w:szCs w:val="21"/>
              </w:rPr>
              <w:t>16</w:t>
            </w:r>
          </w:p>
        </w:tc>
        <w:tc>
          <w:tcPr>
            <w:tcW w:w="3276" w:type="dxa"/>
            <w:vAlign w:val="center"/>
          </w:tcPr>
          <w:p w:rsidR="005E2371" w:rsidRDefault="007A583D">
            <w:pPr>
              <w:adjustRightInd w:val="0"/>
              <w:snapToGrid w:val="0"/>
              <w:jc w:val="center"/>
              <w:rPr>
                <w:szCs w:val="21"/>
              </w:rPr>
            </w:pPr>
            <w:r>
              <w:rPr>
                <w:szCs w:val="21"/>
              </w:rPr>
              <w:t>热封强度（</w:t>
            </w:r>
            <w:proofErr w:type="gramStart"/>
            <w:r>
              <w:rPr>
                <w:szCs w:val="21"/>
              </w:rPr>
              <w:t>仅对袋类</w:t>
            </w:r>
            <w:proofErr w:type="gramEnd"/>
            <w:r>
              <w:rPr>
                <w:szCs w:val="21"/>
              </w:rPr>
              <w:t>产品）</w:t>
            </w:r>
          </w:p>
        </w:tc>
        <w:tc>
          <w:tcPr>
            <w:tcW w:w="2484" w:type="dxa"/>
            <w:vAlign w:val="center"/>
          </w:tcPr>
          <w:p w:rsidR="005E2371" w:rsidRDefault="007A583D">
            <w:pPr>
              <w:adjustRightInd w:val="0"/>
              <w:snapToGrid w:val="0"/>
              <w:jc w:val="center"/>
              <w:rPr>
                <w:szCs w:val="21"/>
              </w:rPr>
            </w:pPr>
            <w:r>
              <w:rPr>
                <w:szCs w:val="21"/>
              </w:rPr>
              <w:t>GB/T 10004—2008</w:t>
            </w:r>
          </w:p>
          <w:p w:rsidR="005E2371" w:rsidRDefault="007A583D">
            <w:pPr>
              <w:adjustRightInd w:val="0"/>
              <w:snapToGrid w:val="0"/>
              <w:jc w:val="center"/>
              <w:rPr>
                <w:szCs w:val="21"/>
              </w:rPr>
            </w:pPr>
            <w:r>
              <w:rPr>
                <w:szCs w:val="21"/>
              </w:rPr>
              <w:t xml:space="preserve">GB/T 18454—2019 </w:t>
            </w:r>
          </w:p>
          <w:p w:rsidR="005E2371" w:rsidRDefault="007A583D">
            <w:pPr>
              <w:adjustRightInd w:val="0"/>
              <w:snapToGrid w:val="0"/>
              <w:jc w:val="center"/>
              <w:rPr>
                <w:szCs w:val="21"/>
              </w:rPr>
            </w:pPr>
            <w:r>
              <w:rPr>
                <w:szCs w:val="21"/>
              </w:rPr>
              <w:t>GB/T 19741—2005</w:t>
            </w:r>
          </w:p>
          <w:p w:rsidR="005E2371" w:rsidRDefault="007A583D">
            <w:pPr>
              <w:adjustRightInd w:val="0"/>
              <w:snapToGrid w:val="0"/>
              <w:jc w:val="center"/>
              <w:rPr>
                <w:szCs w:val="21"/>
              </w:rPr>
            </w:pPr>
            <w:r>
              <w:rPr>
                <w:szCs w:val="21"/>
              </w:rPr>
              <w:t>GB/T 28117—2011</w:t>
            </w:r>
          </w:p>
          <w:p w:rsidR="005E2371" w:rsidRDefault="007A583D">
            <w:pPr>
              <w:adjustRightInd w:val="0"/>
              <w:snapToGrid w:val="0"/>
              <w:jc w:val="center"/>
              <w:rPr>
                <w:szCs w:val="21"/>
              </w:rPr>
            </w:pPr>
            <w:r>
              <w:rPr>
                <w:szCs w:val="21"/>
              </w:rPr>
              <w:t>GB/T 28118—2011</w:t>
            </w:r>
          </w:p>
          <w:p w:rsidR="005E2371" w:rsidRDefault="007A583D">
            <w:pPr>
              <w:adjustRightInd w:val="0"/>
              <w:snapToGrid w:val="0"/>
              <w:jc w:val="center"/>
              <w:rPr>
                <w:szCs w:val="21"/>
              </w:rPr>
            </w:pPr>
            <w:r>
              <w:rPr>
                <w:szCs w:val="21"/>
              </w:rPr>
              <w:t>GB/T 21302—2007</w:t>
            </w:r>
          </w:p>
          <w:p w:rsidR="005E2371" w:rsidRDefault="007A583D">
            <w:pPr>
              <w:adjustRightInd w:val="0"/>
              <w:snapToGrid w:val="0"/>
              <w:jc w:val="center"/>
              <w:rPr>
                <w:szCs w:val="21"/>
              </w:rPr>
            </w:pPr>
            <w:r>
              <w:rPr>
                <w:szCs w:val="21"/>
              </w:rPr>
              <w:t>GB/T 30768—2014</w:t>
            </w:r>
          </w:p>
          <w:p w:rsidR="005E2371" w:rsidRDefault="007A583D">
            <w:pPr>
              <w:adjustRightInd w:val="0"/>
              <w:snapToGrid w:val="0"/>
              <w:jc w:val="center"/>
              <w:rPr>
                <w:szCs w:val="21"/>
              </w:rPr>
            </w:pPr>
            <w:r>
              <w:rPr>
                <w:szCs w:val="21"/>
              </w:rPr>
              <w:t>GB/T 40266—2021</w:t>
            </w:r>
          </w:p>
          <w:p w:rsidR="005E2371" w:rsidRDefault="007A583D">
            <w:pPr>
              <w:adjustRightInd w:val="0"/>
              <w:snapToGrid w:val="0"/>
              <w:jc w:val="center"/>
              <w:rPr>
                <w:szCs w:val="21"/>
              </w:rPr>
            </w:pPr>
            <w:r>
              <w:rPr>
                <w:szCs w:val="21"/>
              </w:rPr>
              <w:t>GB/T 41168—2021</w:t>
            </w:r>
          </w:p>
          <w:p w:rsidR="005E2371" w:rsidRDefault="007A583D">
            <w:pPr>
              <w:adjustRightInd w:val="0"/>
              <w:snapToGrid w:val="0"/>
              <w:jc w:val="center"/>
              <w:rPr>
                <w:szCs w:val="21"/>
              </w:rPr>
            </w:pPr>
            <w:r>
              <w:rPr>
                <w:szCs w:val="21"/>
              </w:rPr>
              <w:t>GB/T 41169—2021</w:t>
            </w:r>
          </w:p>
          <w:p w:rsidR="005E2371" w:rsidRDefault="007A583D">
            <w:pPr>
              <w:adjustRightInd w:val="0"/>
              <w:snapToGrid w:val="0"/>
              <w:jc w:val="center"/>
              <w:rPr>
                <w:szCs w:val="21"/>
              </w:rPr>
            </w:pPr>
            <w:r>
              <w:rPr>
                <w:szCs w:val="21"/>
              </w:rPr>
              <w:t>QB/T 1871—1993</w:t>
            </w:r>
          </w:p>
          <w:p w:rsidR="005E2371" w:rsidRDefault="007A583D">
            <w:pPr>
              <w:adjustRightInd w:val="0"/>
              <w:snapToGrid w:val="0"/>
              <w:jc w:val="center"/>
              <w:rPr>
                <w:szCs w:val="21"/>
              </w:rPr>
            </w:pPr>
            <w:r>
              <w:rPr>
                <w:szCs w:val="21"/>
              </w:rPr>
              <w:t>BB/T 0052—2017</w:t>
            </w:r>
          </w:p>
          <w:p w:rsidR="005E2371" w:rsidRDefault="007A583D">
            <w:pPr>
              <w:adjustRightInd w:val="0"/>
              <w:snapToGrid w:val="0"/>
              <w:jc w:val="center"/>
              <w:rPr>
                <w:szCs w:val="21"/>
              </w:rPr>
            </w:pPr>
            <w:r>
              <w:rPr>
                <w:szCs w:val="21"/>
              </w:rPr>
              <w:t>或企业明示执行标准</w:t>
            </w:r>
          </w:p>
        </w:tc>
        <w:tc>
          <w:tcPr>
            <w:tcW w:w="2484" w:type="dxa"/>
            <w:vAlign w:val="center"/>
          </w:tcPr>
          <w:p w:rsidR="005E2371" w:rsidRDefault="007A583D">
            <w:pPr>
              <w:adjustRightInd w:val="0"/>
              <w:snapToGrid w:val="0"/>
              <w:jc w:val="center"/>
              <w:rPr>
                <w:szCs w:val="21"/>
              </w:rPr>
            </w:pPr>
            <w:r>
              <w:rPr>
                <w:szCs w:val="21"/>
              </w:rPr>
              <w:t>QB/T 2358—1998</w:t>
            </w:r>
          </w:p>
          <w:p w:rsidR="005E2371" w:rsidRDefault="007A583D">
            <w:pPr>
              <w:adjustRightInd w:val="0"/>
              <w:snapToGrid w:val="0"/>
              <w:jc w:val="center"/>
              <w:rPr>
                <w:szCs w:val="21"/>
              </w:rPr>
            </w:pPr>
            <w:r>
              <w:rPr>
                <w:szCs w:val="21"/>
              </w:rPr>
              <w:t>GB/T 19741—2005</w:t>
            </w:r>
          </w:p>
        </w:tc>
      </w:tr>
      <w:tr w:rsidR="005E2371">
        <w:trPr>
          <w:jc w:val="center"/>
        </w:trPr>
        <w:tc>
          <w:tcPr>
            <w:tcW w:w="8834" w:type="dxa"/>
            <w:gridSpan w:val="4"/>
            <w:vAlign w:val="center"/>
          </w:tcPr>
          <w:p w:rsidR="005E2371" w:rsidRDefault="007A583D">
            <w:pPr>
              <w:snapToGrid w:val="0"/>
              <w:jc w:val="left"/>
              <w:rPr>
                <w:color w:val="000000"/>
                <w:szCs w:val="21"/>
              </w:rPr>
            </w:pPr>
            <w:r>
              <w:rPr>
                <w:color w:val="000000"/>
                <w:szCs w:val="21"/>
              </w:rPr>
              <w:t>注：</w:t>
            </w:r>
            <w:r>
              <w:rPr>
                <w:color w:val="000000"/>
                <w:szCs w:val="21"/>
              </w:rPr>
              <w:t>1.</w:t>
            </w:r>
            <w:r>
              <w:rPr>
                <w:color w:val="000000"/>
                <w:szCs w:val="21"/>
              </w:rPr>
              <w:t>产品执行标准为</w:t>
            </w:r>
            <w:r>
              <w:rPr>
                <w:color w:val="000000"/>
                <w:szCs w:val="21"/>
              </w:rPr>
              <w:t>GB/T 19741—2005</w:t>
            </w:r>
            <w:r>
              <w:rPr>
                <w:rFonts w:hint="eastAsia"/>
                <w:color w:val="000000"/>
                <w:szCs w:val="21"/>
              </w:rPr>
              <w:t>的</w:t>
            </w:r>
            <w:r>
              <w:rPr>
                <w:color w:val="000000"/>
                <w:szCs w:val="21"/>
              </w:rPr>
              <w:t>，微生物检验项目选择本表的第</w:t>
            </w:r>
            <w:r>
              <w:rPr>
                <w:color w:val="000000"/>
                <w:szCs w:val="21"/>
              </w:rPr>
              <w:t>9</w:t>
            </w:r>
            <w:r>
              <w:rPr>
                <w:color w:val="000000"/>
                <w:szCs w:val="21"/>
              </w:rPr>
              <w:t>、</w:t>
            </w:r>
            <w:r>
              <w:rPr>
                <w:color w:val="000000"/>
                <w:szCs w:val="21"/>
              </w:rPr>
              <w:t>10</w:t>
            </w:r>
            <w:r>
              <w:rPr>
                <w:color w:val="000000"/>
                <w:szCs w:val="21"/>
              </w:rPr>
              <w:t>项</w:t>
            </w:r>
            <w:r>
              <w:rPr>
                <w:rFonts w:hint="eastAsia"/>
                <w:color w:val="000000"/>
                <w:szCs w:val="21"/>
              </w:rPr>
              <w:t>；</w:t>
            </w:r>
            <w:r>
              <w:rPr>
                <w:color w:val="000000"/>
                <w:szCs w:val="21"/>
              </w:rPr>
              <w:t>产品执行标准为</w:t>
            </w:r>
            <w:r>
              <w:rPr>
                <w:color w:val="000000"/>
                <w:szCs w:val="21"/>
              </w:rPr>
              <w:t>GB/T 18706—2008</w:t>
            </w:r>
            <w:r>
              <w:rPr>
                <w:rFonts w:hint="eastAsia"/>
                <w:color w:val="000000"/>
                <w:szCs w:val="21"/>
              </w:rPr>
              <w:t>的</w:t>
            </w:r>
            <w:r>
              <w:rPr>
                <w:color w:val="000000"/>
                <w:szCs w:val="21"/>
              </w:rPr>
              <w:t>，微生物检验项目选择本表的第</w:t>
            </w:r>
            <w:r>
              <w:rPr>
                <w:color w:val="000000"/>
                <w:szCs w:val="21"/>
              </w:rPr>
              <w:t>9</w:t>
            </w:r>
            <w:r>
              <w:rPr>
                <w:color w:val="000000"/>
                <w:szCs w:val="21"/>
              </w:rPr>
              <w:t>、</w:t>
            </w:r>
            <w:r>
              <w:rPr>
                <w:color w:val="000000"/>
                <w:szCs w:val="21"/>
              </w:rPr>
              <w:t>10</w:t>
            </w:r>
            <w:r>
              <w:rPr>
                <w:color w:val="000000"/>
                <w:szCs w:val="21"/>
              </w:rPr>
              <w:t>、</w:t>
            </w:r>
            <w:r>
              <w:rPr>
                <w:color w:val="000000"/>
                <w:szCs w:val="21"/>
              </w:rPr>
              <w:t>11</w:t>
            </w:r>
            <w:r>
              <w:rPr>
                <w:color w:val="000000"/>
                <w:szCs w:val="21"/>
              </w:rPr>
              <w:t>、</w:t>
            </w:r>
            <w:r>
              <w:rPr>
                <w:color w:val="000000"/>
                <w:szCs w:val="21"/>
              </w:rPr>
              <w:t>12</w:t>
            </w:r>
            <w:r>
              <w:rPr>
                <w:color w:val="000000"/>
                <w:szCs w:val="21"/>
              </w:rPr>
              <w:t>项</w:t>
            </w:r>
            <w:r>
              <w:rPr>
                <w:rFonts w:hint="eastAsia"/>
                <w:color w:val="000000"/>
                <w:szCs w:val="21"/>
              </w:rPr>
              <w:t>；</w:t>
            </w:r>
            <w:r>
              <w:rPr>
                <w:rFonts w:hint="eastAsia"/>
                <w:color w:val="000000"/>
                <w:szCs w:val="21"/>
                <w:lang w:eastAsia="zh-Hans"/>
              </w:rPr>
              <w:t>产品执行标准为</w:t>
            </w:r>
            <w:r>
              <w:rPr>
                <w:color w:val="000000"/>
                <w:szCs w:val="21"/>
                <w:lang w:eastAsia="zh-Hans"/>
              </w:rPr>
              <w:t>GB/T 18454</w:t>
            </w:r>
            <w:r>
              <w:rPr>
                <w:color w:val="000000"/>
                <w:szCs w:val="21"/>
              </w:rPr>
              <w:t>—</w:t>
            </w:r>
            <w:r>
              <w:rPr>
                <w:color w:val="000000"/>
                <w:szCs w:val="21"/>
                <w:lang w:eastAsia="zh-Hans"/>
              </w:rPr>
              <w:t>2019</w:t>
            </w:r>
            <w:r>
              <w:rPr>
                <w:rFonts w:hint="eastAsia"/>
                <w:color w:val="000000"/>
                <w:szCs w:val="21"/>
                <w:lang w:eastAsia="zh-Hans"/>
              </w:rPr>
              <w:t>的，微生物检验项目选择本表的</w:t>
            </w:r>
            <w:r>
              <w:rPr>
                <w:color w:val="000000"/>
                <w:szCs w:val="21"/>
              </w:rPr>
              <w:t>9</w:t>
            </w:r>
            <w:r>
              <w:rPr>
                <w:color w:val="000000"/>
                <w:szCs w:val="21"/>
              </w:rPr>
              <w:t>、</w:t>
            </w:r>
            <w:r>
              <w:rPr>
                <w:color w:val="000000"/>
                <w:szCs w:val="21"/>
              </w:rPr>
              <w:t>10</w:t>
            </w:r>
            <w:r>
              <w:rPr>
                <w:color w:val="000000"/>
                <w:szCs w:val="21"/>
              </w:rPr>
              <w:t>、</w:t>
            </w:r>
            <w:r>
              <w:rPr>
                <w:color w:val="000000"/>
                <w:szCs w:val="21"/>
              </w:rPr>
              <w:t>11</w:t>
            </w:r>
            <w:r>
              <w:rPr>
                <w:color w:val="000000"/>
                <w:szCs w:val="21"/>
              </w:rPr>
              <w:t>、</w:t>
            </w:r>
            <w:r>
              <w:rPr>
                <w:color w:val="000000"/>
                <w:szCs w:val="21"/>
              </w:rPr>
              <w:t>12</w:t>
            </w:r>
            <w:r>
              <w:rPr>
                <w:rFonts w:hint="eastAsia"/>
                <w:color w:val="000000"/>
                <w:szCs w:val="21"/>
                <w:lang w:eastAsia="zh-Hans"/>
              </w:rPr>
              <w:t>、</w:t>
            </w:r>
            <w:r>
              <w:rPr>
                <w:color w:val="000000"/>
                <w:szCs w:val="21"/>
                <w:lang w:eastAsia="zh-Hans"/>
              </w:rPr>
              <w:t>13</w:t>
            </w:r>
            <w:r>
              <w:rPr>
                <w:color w:val="000000"/>
                <w:szCs w:val="21"/>
              </w:rPr>
              <w:t>项</w:t>
            </w:r>
            <w:r>
              <w:rPr>
                <w:rFonts w:hint="eastAsia"/>
                <w:color w:val="000000"/>
                <w:szCs w:val="21"/>
                <w:lang w:eastAsia="zh-Hans"/>
              </w:rPr>
              <w:t>。</w:t>
            </w:r>
          </w:p>
          <w:p w:rsidR="005E2371" w:rsidRDefault="007A583D">
            <w:pPr>
              <w:snapToGrid w:val="0"/>
              <w:ind w:firstLineChars="200" w:firstLine="420"/>
              <w:jc w:val="left"/>
              <w:rPr>
                <w:color w:val="000000"/>
                <w:szCs w:val="21"/>
              </w:rPr>
            </w:pPr>
            <w:r>
              <w:rPr>
                <w:color w:val="000000"/>
                <w:szCs w:val="21"/>
              </w:rPr>
              <w:t xml:space="preserve">2. </w:t>
            </w:r>
            <w:r>
              <w:rPr>
                <w:color w:val="000000"/>
                <w:szCs w:val="21"/>
              </w:rPr>
              <w:t>产品执行标准</w:t>
            </w:r>
            <w:r>
              <w:rPr>
                <w:rFonts w:hint="eastAsia"/>
                <w:color w:val="000000"/>
                <w:szCs w:val="21"/>
              </w:rPr>
              <w:t>为</w:t>
            </w:r>
            <w:r>
              <w:rPr>
                <w:rFonts w:hint="eastAsia"/>
                <w:color w:val="000000"/>
                <w:szCs w:val="21"/>
              </w:rPr>
              <w:t>GB</w:t>
            </w:r>
            <w:r>
              <w:rPr>
                <w:color w:val="000000"/>
                <w:szCs w:val="21"/>
              </w:rPr>
              <w:t xml:space="preserve"> 4806.13—2023</w:t>
            </w:r>
            <w:r>
              <w:rPr>
                <w:rFonts w:hint="eastAsia"/>
                <w:color w:val="000000"/>
                <w:szCs w:val="21"/>
              </w:rPr>
              <w:t>的，预期与食品直接接触</w:t>
            </w:r>
            <w:r>
              <w:rPr>
                <w:rFonts w:hint="eastAsia"/>
                <w:color w:val="000000"/>
                <w:szCs w:val="21"/>
                <w:lang w:eastAsia="zh-Hans"/>
              </w:rPr>
              <w:t>，</w:t>
            </w:r>
            <w:r>
              <w:rPr>
                <w:rFonts w:hint="eastAsia"/>
                <w:color w:val="000000"/>
                <w:szCs w:val="21"/>
              </w:rPr>
              <w:t>且不经消毒或清洗直接</w:t>
            </w:r>
            <w:r>
              <w:rPr>
                <w:rFonts w:hint="eastAsia"/>
                <w:color w:val="000000"/>
                <w:szCs w:val="21"/>
              </w:rPr>
              <w:lastRenderedPageBreak/>
              <w:t>使用的复合材料及制品，微生物检验项目选择本表第</w:t>
            </w:r>
            <w:r>
              <w:rPr>
                <w:rFonts w:hint="eastAsia"/>
                <w:color w:val="000000"/>
                <w:szCs w:val="21"/>
              </w:rPr>
              <w:t>10</w:t>
            </w:r>
            <w:r>
              <w:rPr>
                <w:rFonts w:hint="eastAsia"/>
                <w:szCs w:val="21"/>
              </w:rPr>
              <w:t>、</w:t>
            </w:r>
            <w:r>
              <w:rPr>
                <w:rFonts w:hint="eastAsia"/>
                <w:color w:val="000000"/>
                <w:szCs w:val="21"/>
              </w:rPr>
              <w:t>11</w:t>
            </w:r>
            <w:r>
              <w:rPr>
                <w:rFonts w:hint="eastAsia"/>
                <w:color w:val="000000"/>
                <w:szCs w:val="21"/>
              </w:rPr>
              <w:t>项，其中第</w:t>
            </w:r>
            <w:r>
              <w:rPr>
                <w:rFonts w:hint="eastAsia"/>
                <w:color w:val="000000"/>
                <w:szCs w:val="21"/>
              </w:rPr>
              <w:t>1</w:t>
            </w:r>
            <w:r>
              <w:rPr>
                <w:color w:val="000000"/>
                <w:szCs w:val="21"/>
              </w:rPr>
              <w:t>0</w:t>
            </w:r>
            <w:r>
              <w:rPr>
                <w:rFonts w:hint="eastAsia"/>
                <w:color w:val="000000"/>
                <w:szCs w:val="21"/>
              </w:rPr>
              <w:t>项检测沙门氏菌。</w:t>
            </w:r>
          </w:p>
          <w:p w:rsidR="005E2371" w:rsidRDefault="007A583D">
            <w:pPr>
              <w:snapToGrid w:val="0"/>
              <w:ind w:firstLineChars="200" w:firstLine="420"/>
              <w:jc w:val="left"/>
              <w:rPr>
                <w:color w:val="000000"/>
                <w:szCs w:val="21"/>
              </w:rPr>
            </w:pPr>
            <w:r>
              <w:rPr>
                <w:color w:val="000000"/>
                <w:szCs w:val="21"/>
              </w:rPr>
              <w:t>3</w:t>
            </w:r>
            <w:r>
              <w:rPr>
                <w:rFonts w:hint="eastAsia"/>
                <w:color w:val="000000"/>
                <w:szCs w:val="21"/>
              </w:rPr>
              <w:t>.</w:t>
            </w:r>
            <w:r>
              <w:rPr>
                <w:color w:val="000000"/>
                <w:szCs w:val="21"/>
              </w:rPr>
              <w:t xml:space="preserve"> </w:t>
            </w:r>
            <w:r>
              <w:rPr>
                <w:color w:val="000000"/>
                <w:szCs w:val="21"/>
              </w:rPr>
              <w:t>产品执行标准为</w:t>
            </w:r>
            <w:r>
              <w:rPr>
                <w:color w:val="000000"/>
                <w:szCs w:val="21"/>
              </w:rPr>
              <w:t>GB 9683—1988</w:t>
            </w:r>
            <w:r>
              <w:rPr>
                <w:rFonts w:hint="eastAsia"/>
                <w:color w:val="000000"/>
                <w:szCs w:val="21"/>
              </w:rPr>
              <w:t>的</w:t>
            </w:r>
            <w:r>
              <w:rPr>
                <w:color w:val="000000"/>
                <w:szCs w:val="21"/>
              </w:rPr>
              <w:t>，检验项目为感官指标和蒸发残渣</w:t>
            </w:r>
            <w:r>
              <w:rPr>
                <w:rFonts w:hint="eastAsia"/>
                <w:color w:val="000000"/>
                <w:szCs w:val="21"/>
              </w:rPr>
              <w:t>；</w:t>
            </w:r>
            <w:r>
              <w:rPr>
                <w:color w:val="000000"/>
                <w:szCs w:val="21"/>
              </w:rPr>
              <w:t>产品执行标准</w:t>
            </w:r>
            <w:r>
              <w:rPr>
                <w:rFonts w:hint="eastAsia"/>
                <w:color w:val="000000"/>
                <w:szCs w:val="21"/>
              </w:rPr>
              <w:t>不是</w:t>
            </w:r>
            <w:r>
              <w:rPr>
                <w:color w:val="000000"/>
                <w:szCs w:val="21"/>
              </w:rPr>
              <w:t>GB 9683—1988</w:t>
            </w:r>
            <w:r>
              <w:rPr>
                <w:rFonts w:hint="eastAsia"/>
                <w:color w:val="000000"/>
                <w:szCs w:val="21"/>
              </w:rPr>
              <w:t>的</w:t>
            </w:r>
            <w:r>
              <w:rPr>
                <w:color w:val="000000"/>
                <w:szCs w:val="21"/>
              </w:rPr>
              <w:t>，检验项目为感官要求和总迁移量。</w:t>
            </w:r>
          </w:p>
          <w:p w:rsidR="005E2371" w:rsidRDefault="007A583D" w:rsidP="00EE0BAA">
            <w:pPr>
              <w:snapToGrid w:val="0"/>
              <w:ind w:firstLineChars="200" w:firstLine="420"/>
              <w:jc w:val="left"/>
              <w:rPr>
                <w:szCs w:val="21"/>
              </w:rPr>
            </w:pPr>
            <w:r>
              <w:rPr>
                <w:color w:val="000000"/>
                <w:szCs w:val="21"/>
              </w:rPr>
              <w:t>4</w:t>
            </w:r>
            <w:r>
              <w:rPr>
                <w:rFonts w:hint="eastAsia"/>
                <w:color w:val="000000"/>
                <w:szCs w:val="21"/>
              </w:rPr>
              <w:t>.</w:t>
            </w:r>
            <w:r>
              <w:rPr>
                <w:rFonts w:hint="eastAsia"/>
                <w:color w:val="000000"/>
                <w:szCs w:val="21"/>
              </w:rPr>
              <w:t>甲苯二胺适用于执行标准为</w:t>
            </w:r>
            <w:r>
              <w:rPr>
                <w:rFonts w:hint="eastAsia"/>
                <w:color w:val="000000"/>
                <w:szCs w:val="21"/>
              </w:rPr>
              <w:t>GB 9683</w:t>
            </w:r>
            <w:r>
              <w:rPr>
                <w:color w:val="000000"/>
                <w:szCs w:val="21"/>
              </w:rPr>
              <w:t>—</w:t>
            </w:r>
            <w:r>
              <w:rPr>
                <w:rFonts w:hint="eastAsia"/>
                <w:color w:val="000000"/>
                <w:szCs w:val="21"/>
              </w:rPr>
              <w:t>1988</w:t>
            </w:r>
            <w:r>
              <w:rPr>
                <w:rFonts w:hint="eastAsia"/>
                <w:color w:val="000000"/>
                <w:szCs w:val="21"/>
              </w:rPr>
              <w:t>的产品。</w:t>
            </w:r>
            <w:r>
              <w:rPr>
                <w:rFonts w:hint="eastAsia"/>
                <w:color w:val="000000"/>
                <w:szCs w:val="21"/>
              </w:rPr>
              <w:t xml:space="preserve">   </w:t>
            </w:r>
          </w:p>
        </w:tc>
      </w:tr>
    </w:tbl>
    <w:p w:rsidR="005E2371" w:rsidRDefault="005E2371">
      <w:pPr>
        <w:snapToGrid w:val="0"/>
        <w:spacing w:line="440" w:lineRule="exact"/>
        <w:ind w:firstLineChars="200" w:firstLine="420"/>
        <w:jc w:val="center"/>
        <w:rPr>
          <w:color w:val="000000"/>
          <w:szCs w:val="21"/>
        </w:rPr>
      </w:pPr>
    </w:p>
    <w:p w:rsidR="005E2371" w:rsidRDefault="007A583D">
      <w:pPr>
        <w:snapToGrid w:val="0"/>
        <w:spacing w:line="440" w:lineRule="exact"/>
        <w:ind w:firstLineChars="200" w:firstLine="420"/>
        <w:jc w:val="center"/>
        <w:rPr>
          <w:color w:val="000000"/>
          <w:szCs w:val="21"/>
        </w:rPr>
      </w:pPr>
      <w:r>
        <w:rPr>
          <w:rFonts w:hint="eastAsia"/>
          <w:color w:val="000000"/>
          <w:szCs w:val="21"/>
        </w:rPr>
        <w:t>表</w:t>
      </w:r>
      <w:r>
        <w:rPr>
          <w:rFonts w:hint="eastAsia"/>
          <w:color w:val="000000"/>
          <w:szCs w:val="21"/>
        </w:rPr>
        <w:t>4</w:t>
      </w:r>
      <w:r>
        <w:rPr>
          <w:rFonts w:hint="eastAsia"/>
          <w:color w:val="000000"/>
          <w:szCs w:val="21"/>
        </w:rPr>
        <w:t>塑料一次性餐饮具产品检验项目表</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928"/>
        <w:gridCol w:w="2724"/>
        <w:gridCol w:w="2458"/>
      </w:tblGrid>
      <w:tr w:rsidR="005E2371">
        <w:trPr>
          <w:trHeight w:val="978"/>
          <w:tblHeader/>
          <w:jc w:val="center"/>
        </w:trPr>
        <w:tc>
          <w:tcPr>
            <w:tcW w:w="724" w:type="dxa"/>
            <w:vAlign w:val="center"/>
          </w:tcPr>
          <w:p w:rsidR="005E2371" w:rsidRDefault="007A583D">
            <w:pPr>
              <w:snapToGrid w:val="0"/>
              <w:spacing w:line="440" w:lineRule="exact"/>
              <w:jc w:val="center"/>
              <w:rPr>
                <w:color w:val="000000"/>
                <w:szCs w:val="21"/>
              </w:rPr>
            </w:pPr>
            <w:r>
              <w:rPr>
                <w:rFonts w:hint="eastAsia"/>
                <w:color w:val="000000"/>
                <w:szCs w:val="21"/>
              </w:rPr>
              <w:t>序号</w:t>
            </w:r>
          </w:p>
        </w:tc>
        <w:tc>
          <w:tcPr>
            <w:tcW w:w="2928" w:type="dxa"/>
            <w:vAlign w:val="center"/>
          </w:tcPr>
          <w:p w:rsidR="005E2371" w:rsidRDefault="007A583D">
            <w:pPr>
              <w:snapToGrid w:val="0"/>
              <w:spacing w:line="440" w:lineRule="exact"/>
              <w:jc w:val="center"/>
              <w:rPr>
                <w:color w:val="000000"/>
                <w:szCs w:val="21"/>
              </w:rPr>
            </w:pPr>
            <w:r>
              <w:rPr>
                <w:rFonts w:hint="eastAsia"/>
                <w:color w:val="000000"/>
                <w:szCs w:val="21"/>
              </w:rPr>
              <w:t>检验项目</w:t>
            </w:r>
          </w:p>
        </w:tc>
        <w:tc>
          <w:tcPr>
            <w:tcW w:w="2724" w:type="dxa"/>
            <w:vAlign w:val="center"/>
          </w:tcPr>
          <w:p w:rsidR="005E2371" w:rsidRDefault="007A583D">
            <w:pPr>
              <w:snapToGrid w:val="0"/>
              <w:spacing w:line="440" w:lineRule="exact"/>
              <w:jc w:val="center"/>
              <w:rPr>
                <w:color w:val="000000"/>
                <w:szCs w:val="21"/>
              </w:rPr>
            </w:pPr>
            <w:r>
              <w:rPr>
                <w:rFonts w:hint="eastAsia"/>
                <w:color w:val="000000"/>
              </w:rPr>
              <w:t>检验依据</w:t>
            </w:r>
          </w:p>
        </w:tc>
        <w:tc>
          <w:tcPr>
            <w:tcW w:w="2458" w:type="dxa"/>
            <w:vAlign w:val="center"/>
          </w:tcPr>
          <w:p w:rsidR="005E2371" w:rsidRDefault="007A583D">
            <w:pPr>
              <w:snapToGrid w:val="0"/>
              <w:spacing w:line="440" w:lineRule="exact"/>
              <w:jc w:val="center"/>
              <w:rPr>
                <w:color w:val="000000"/>
                <w:szCs w:val="21"/>
              </w:rPr>
            </w:pPr>
            <w:r>
              <w:rPr>
                <w:rFonts w:hint="eastAsia"/>
                <w:color w:val="000000"/>
                <w:szCs w:val="21"/>
              </w:rPr>
              <w:t>检验方法</w:t>
            </w:r>
          </w:p>
        </w:tc>
      </w:tr>
      <w:tr w:rsidR="005E2371">
        <w:trPr>
          <w:trHeigh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感官要求</w:t>
            </w:r>
          </w:p>
        </w:tc>
        <w:tc>
          <w:tcPr>
            <w:tcW w:w="2724"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458" w:type="dxa"/>
            <w:vAlign w:val="center"/>
          </w:tcPr>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2016 </w:t>
            </w:r>
          </w:p>
          <w:p w:rsidR="005E2371" w:rsidRDefault="007A583D">
            <w:pPr>
              <w:adjustRightInd w:val="0"/>
              <w:snapToGrid w:val="0"/>
              <w:jc w:val="center"/>
              <w:rPr>
                <w:szCs w:val="21"/>
              </w:rPr>
            </w:pPr>
            <w:r>
              <w:rPr>
                <w:rFonts w:cs="宋体" w:hint="eastAsia"/>
                <w:szCs w:val="21"/>
              </w:rPr>
              <w:t>GB 4806.7</w:t>
            </w:r>
            <w:r>
              <w:rPr>
                <w:szCs w:val="21"/>
              </w:rPr>
              <w:t>—</w:t>
            </w:r>
            <w:r>
              <w:rPr>
                <w:rFonts w:cs="宋体" w:hint="eastAsia"/>
                <w:szCs w:val="21"/>
              </w:rPr>
              <w:t>2023</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总迁移量</w:t>
            </w:r>
          </w:p>
        </w:tc>
        <w:tc>
          <w:tcPr>
            <w:tcW w:w="2724"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2023</w:t>
            </w:r>
          </w:p>
        </w:tc>
        <w:tc>
          <w:tcPr>
            <w:tcW w:w="2458" w:type="dxa"/>
            <w:vAlign w:val="center"/>
          </w:tcPr>
          <w:p w:rsidR="005E2371" w:rsidRDefault="007A583D">
            <w:pPr>
              <w:adjustRightInd w:val="0"/>
              <w:snapToGrid w:val="0"/>
              <w:jc w:val="center"/>
              <w:rPr>
                <w:szCs w:val="21"/>
              </w:rPr>
            </w:pPr>
            <w:r>
              <w:rPr>
                <w:rFonts w:cs="宋体" w:hint="eastAsia"/>
                <w:szCs w:val="21"/>
              </w:rPr>
              <w:t>GB 31604.8</w:t>
            </w:r>
            <w:r>
              <w:rPr>
                <w:szCs w:val="21"/>
              </w:rPr>
              <w:t>—</w:t>
            </w:r>
            <w:r>
              <w:rPr>
                <w:rFonts w:cs="宋体" w:hint="eastAsia"/>
                <w:szCs w:val="21"/>
              </w:rPr>
              <w:t>20</w:t>
            </w:r>
            <w:r>
              <w:rPr>
                <w:rFonts w:cs="宋体"/>
                <w:szCs w:val="21"/>
              </w:rPr>
              <w:t>21</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高锰酸钾消耗量</w:t>
            </w:r>
          </w:p>
        </w:tc>
        <w:tc>
          <w:tcPr>
            <w:tcW w:w="2724"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458" w:type="dxa"/>
            <w:vAlign w:val="center"/>
          </w:tcPr>
          <w:p w:rsidR="005E2371" w:rsidRDefault="007A583D">
            <w:pPr>
              <w:adjustRightInd w:val="0"/>
              <w:snapToGrid w:val="0"/>
              <w:jc w:val="center"/>
              <w:rPr>
                <w:szCs w:val="21"/>
              </w:rPr>
            </w:pPr>
            <w:r>
              <w:rPr>
                <w:rFonts w:cs="宋体" w:hint="eastAsia"/>
                <w:szCs w:val="21"/>
              </w:rPr>
              <w:t>GB 31604.2</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重金属（以</w:t>
            </w:r>
            <w:proofErr w:type="spellStart"/>
            <w:r>
              <w:rPr>
                <w:rFonts w:cs="宋体" w:hint="eastAsia"/>
                <w:szCs w:val="21"/>
              </w:rPr>
              <w:t>Pb</w:t>
            </w:r>
            <w:proofErr w:type="spellEnd"/>
            <w:r>
              <w:rPr>
                <w:rFonts w:cs="宋体" w:hint="eastAsia"/>
                <w:szCs w:val="21"/>
              </w:rPr>
              <w:t>计）</w:t>
            </w:r>
          </w:p>
        </w:tc>
        <w:tc>
          <w:tcPr>
            <w:tcW w:w="2724"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2023</w:t>
            </w:r>
          </w:p>
        </w:tc>
        <w:tc>
          <w:tcPr>
            <w:tcW w:w="2458" w:type="dxa"/>
            <w:vAlign w:val="center"/>
          </w:tcPr>
          <w:p w:rsidR="005E2371" w:rsidRDefault="007A583D">
            <w:pPr>
              <w:adjustRightInd w:val="0"/>
              <w:snapToGrid w:val="0"/>
              <w:jc w:val="center"/>
              <w:rPr>
                <w:szCs w:val="21"/>
              </w:rPr>
            </w:pPr>
            <w:r>
              <w:rPr>
                <w:rFonts w:cs="宋体" w:hint="eastAsia"/>
                <w:szCs w:val="21"/>
              </w:rPr>
              <w:t>GB 31604.9</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脱色试验</w:t>
            </w:r>
          </w:p>
        </w:tc>
        <w:tc>
          <w:tcPr>
            <w:tcW w:w="2724"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458" w:type="dxa"/>
            <w:vAlign w:val="center"/>
          </w:tcPr>
          <w:p w:rsidR="005E2371" w:rsidRDefault="007A583D">
            <w:pPr>
              <w:adjustRightInd w:val="0"/>
              <w:snapToGrid w:val="0"/>
              <w:jc w:val="center"/>
              <w:rPr>
                <w:rFonts w:cs="宋体"/>
                <w:szCs w:val="21"/>
              </w:rPr>
            </w:pPr>
            <w:r>
              <w:rPr>
                <w:rFonts w:cs="宋体" w:hint="eastAsia"/>
                <w:szCs w:val="21"/>
              </w:rPr>
              <w:t>GB 31604.7</w:t>
            </w:r>
            <w:r>
              <w:rPr>
                <w:szCs w:val="21"/>
              </w:rPr>
              <w:t>—</w:t>
            </w:r>
            <w:r>
              <w:rPr>
                <w:rFonts w:cs="宋体" w:hint="eastAsia"/>
                <w:szCs w:val="21"/>
              </w:rPr>
              <w:t>20</w:t>
            </w:r>
            <w:r>
              <w:rPr>
                <w:rFonts w:cs="宋体"/>
                <w:szCs w:val="21"/>
              </w:rPr>
              <w:t>16</w:t>
            </w:r>
          </w:p>
          <w:p w:rsidR="005E2371" w:rsidRDefault="007A583D">
            <w:pPr>
              <w:adjustRightInd w:val="0"/>
              <w:snapToGrid w:val="0"/>
              <w:jc w:val="center"/>
              <w:rPr>
                <w:szCs w:val="21"/>
              </w:rPr>
            </w:pPr>
            <w:r>
              <w:rPr>
                <w:rFonts w:cs="宋体" w:hint="eastAsia"/>
                <w:szCs w:val="21"/>
              </w:rPr>
              <w:t>GB 31604.7</w:t>
            </w:r>
            <w:r>
              <w:rPr>
                <w:szCs w:val="21"/>
              </w:rPr>
              <w:t>—</w:t>
            </w:r>
            <w:r>
              <w:rPr>
                <w:rFonts w:cs="宋体" w:hint="eastAsia"/>
                <w:szCs w:val="21"/>
              </w:rPr>
              <w:t>2023</w:t>
            </w:r>
          </w:p>
        </w:tc>
      </w:tr>
      <w:tr w:rsidR="005E2371">
        <w:trPr>
          <w:trHeight w:hRule="exact" w:val="86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特定迁移量（以锑计）（限</w:t>
            </w:r>
            <w:r>
              <w:rPr>
                <w:rFonts w:cs="宋体" w:hint="eastAsia"/>
                <w:szCs w:val="21"/>
              </w:rPr>
              <w:t>PET</w:t>
            </w:r>
            <w:r>
              <w:rPr>
                <w:rFonts w:cs="宋体" w:hint="eastAsia"/>
                <w:szCs w:val="21"/>
              </w:rPr>
              <w:t>材质）</w:t>
            </w:r>
          </w:p>
        </w:tc>
        <w:tc>
          <w:tcPr>
            <w:tcW w:w="2724" w:type="dxa"/>
            <w:vAlign w:val="center"/>
          </w:tcPr>
          <w:p w:rsidR="005E2371" w:rsidRDefault="007A583D">
            <w:pPr>
              <w:adjustRightInd w:val="0"/>
              <w:snapToGrid w:val="0"/>
              <w:jc w:val="center"/>
              <w:rPr>
                <w:rFonts w:cs="宋体"/>
                <w:szCs w:val="21"/>
              </w:rPr>
            </w:pPr>
            <w:r>
              <w:rPr>
                <w:szCs w:val="21"/>
              </w:rPr>
              <w:t>GB 4806.6—2016</w:t>
            </w:r>
          </w:p>
        </w:tc>
        <w:tc>
          <w:tcPr>
            <w:tcW w:w="2458" w:type="dxa"/>
            <w:vAlign w:val="center"/>
          </w:tcPr>
          <w:p w:rsidR="005E2371" w:rsidRDefault="007A583D">
            <w:pPr>
              <w:adjustRightInd w:val="0"/>
              <w:snapToGrid w:val="0"/>
              <w:jc w:val="center"/>
              <w:rPr>
                <w:szCs w:val="21"/>
              </w:rPr>
            </w:pPr>
            <w:r>
              <w:rPr>
                <w:rFonts w:cs="宋体" w:hint="eastAsia"/>
                <w:szCs w:val="21"/>
              </w:rPr>
              <w:t>GB 31604.41</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rPr>
                <w:rFonts w:cs="宋体"/>
                <w:szCs w:val="21"/>
              </w:rPr>
            </w:pPr>
            <w:r>
              <w:rPr>
                <w:rFonts w:cs="宋体" w:hint="eastAsia"/>
                <w:szCs w:val="21"/>
              </w:rPr>
              <w:t>特定迁移总量（以己内酰胺计）（限</w:t>
            </w:r>
            <w:r>
              <w:rPr>
                <w:rFonts w:cs="宋体" w:hint="eastAsia"/>
                <w:szCs w:val="21"/>
              </w:rPr>
              <w:t>PA</w:t>
            </w:r>
            <w:r>
              <w:rPr>
                <w:rFonts w:cs="宋体" w:hint="eastAsia"/>
                <w:szCs w:val="21"/>
              </w:rPr>
              <w:t>材质）</w:t>
            </w:r>
          </w:p>
        </w:tc>
        <w:tc>
          <w:tcPr>
            <w:tcW w:w="2724" w:type="dxa"/>
            <w:vAlign w:val="center"/>
          </w:tcPr>
          <w:p w:rsidR="005E2371" w:rsidRDefault="007A583D">
            <w:pPr>
              <w:adjustRightInd w:val="0"/>
              <w:snapToGrid w:val="0"/>
              <w:jc w:val="center"/>
              <w:rPr>
                <w:szCs w:val="21"/>
              </w:rPr>
            </w:pPr>
            <w:r>
              <w:rPr>
                <w:szCs w:val="21"/>
              </w:rPr>
              <w:t xml:space="preserve">GB 4806.6—2016 </w:t>
            </w:r>
          </w:p>
          <w:p w:rsidR="005E2371" w:rsidRDefault="007A583D">
            <w:pPr>
              <w:adjustRightInd w:val="0"/>
              <w:snapToGrid w:val="0"/>
              <w:jc w:val="center"/>
              <w:rPr>
                <w:rFonts w:cs="宋体"/>
                <w:szCs w:val="21"/>
              </w:rPr>
            </w:pPr>
            <w:r>
              <w:rPr>
                <w:szCs w:val="21"/>
              </w:rPr>
              <w:t>GB 4806.</w:t>
            </w:r>
            <w:r>
              <w:rPr>
                <w:rFonts w:hint="eastAsia"/>
                <w:szCs w:val="21"/>
              </w:rPr>
              <w:t>7</w:t>
            </w:r>
            <w:r>
              <w:rPr>
                <w:szCs w:val="21"/>
              </w:rPr>
              <w:t>—20</w:t>
            </w:r>
            <w:r>
              <w:rPr>
                <w:rFonts w:hint="eastAsia"/>
                <w:szCs w:val="21"/>
              </w:rPr>
              <w:t>23</w:t>
            </w:r>
            <w:r>
              <w:rPr>
                <w:szCs w:val="21"/>
              </w:rPr>
              <w:t xml:space="preserve"> </w:t>
            </w:r>
          </w:p>
        </w:tc>
        <w:tc>
          <w:tcPr>
            <w:tcW w:w="2458" w:type="dxa"/>
            <w:vAlign w:val="center"/>
          </w:tcPr>
          <w:p w:rsidR="005E2371" w:rsidRDefault="007A583D">
            <w:pPr>
              <w:adjustRightInd w:val="0"/>
              <w:snapToGrid w:val="0"/>
              <w:jc w:val="center"/>
              <w:rPr>
                <w:szCs w:val="21"/>
              </w:rPr>
            </w:pPr>
            <w:r>
              <w:rPr>
                <w:rFonts w:cs="宋体" w:hint="eastAsia"/>
                <w:szCs w:val="21"/>
              </w:rPr>
              <w:t>GB 31604.19</w:t>
            </w:r>
            <w:r>
              <w:rPr>
                <w:szCs w:val="21"/>
              </w:rPr>
              <w:t>—</w:t>
            </w:r>
            <w:r>
              <w:rPr>
                <w:rFonts w:cs="宋体" w:hint="eastAsia"/>
                <w:szCs w:val="21"/>
              </w:rPr>
              <w:t xml:space="preserve">2016 </w:t>
            </w:r>
          </w:p>
        </w:tc>
      </w:tr>
      <w:tr w:rsidR="005E2371">
        <w:trPr>
          <w:trHeight w:hRule="exact" w:val="63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氯乙烯迁移量（限</w:t>
            </w:r>
            <w:r>
              <w:rPr>
                <w:rFonts w:cs="宋体" w:hint="eastAsia"/>
                <w:szCs w:val="21"/>
              </w:rPr>
              <w:t>PVC</w:t>
            </w:r>
            <w:r>
              <w:rPr>
                <w:rFonts w:cs="宋体" w:hint="eastAsia"/>
                <w:szCs w:val="21"/>
              </w:rPr>
              <w:t>材质）</w:t>
            </w:r>
          </w:p>
        </w:tc>
        <w:tc>
          <w:tcPr>
            <w:tcW w:w="2724" w:type="dxa"/>
            <w:vAlign w:val="center"/>
          </w:tcPr>
          <w:p w:rsidR="005E2371" w:rsidRDefault="007A583D">
            <w:pPr>
              <w:adjustRightInd w:val="0"/>
              <w:snapToGrid w:val="0"/>
              <w:jc w:val="center"/>
              <w:rPr>
                <w:szCs w:val="21"/>
              </w:rPr>
            </w:pPr>
            <w:r>
              <w:rPr>
                <w:szCs w:val="21"/>
              </w:rPr>
              <w:t>GB 4806.6—2016</w:t>
            </w:r>
          </w:p>
          <w:p w:rsidR="005E2371" w:rsidRDefault="007A583D">
            <w:pPr>
              <w:adjustRightInd w:val="0"/>
              <w:snapToGrid w:val="0"/>
              <w:jc w:val="center"/>
              <w:rPr>
                <w:rFonts w:cs="宋体"/>
                <w:szCs w:val="21"/>
              </w:rPr>
            </w:pPr>
            <w:r>
              <w:rPr>
                <w:szCs w:val="21"/>
              </w:rPr>
              <w:t>GB 4806.</w:t>
            </w:r>
            <w:r>
              <w:rPr>
                <w:rFonts w:hint="eastAsia"/>
                <w:szCs w:val="21"/>
              </w:rPr>
              <w:t>7</w:t>
            </w:r>
            <w:r>
              <w:rPr>
                <w:szCs w:val="21"/>
              </w:rPr>
              <w:t>—20</w:t>
            </w:r>
            <w:r>
              <w:rPr>
                <w:rFonts w:hint="eastAsia"/>
                <w:szCs w:val="21"/>
              </w:rPr>
              <w:t>23</w:t>
            </w:r>
            <w:r>
              <w:rPr>
                <w:szCs w:val="21"/>
              </w:rPr>
              <w:t xml:space="preserve"> </w:t>
            </w:r>
          </w:p>
        </w:tc>
        <w:tc>
          <w:tcPr>
            <w:tcW w:w="2458" w:type="dxa"/>
            <w:vAlign w:val="center"/>
          </w:tcPr>
          <w:p w:rsidR="005E2371" w:rsidRDefault="007A583D">
            <w:pPr>
              <w:adjustRightInd w:val="0"/>
              <w:snapToGrid w:val="0"/>
              <w:jc w:val="center"/>
              <w:rPr>
                <w:szCs w:val="21"/>
              </w:rPr>
            </w:pPr>
            <w:r>
              <w:rPr>
                <w:rFonts w:cs="宋体" w:hint="eastAsia"/>
                <w:szCs w:val="21"/>
              </w:rPr>
              <w:t>GB 31604.31</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大肠菌群</w:t>
            </w:r>
          </w:p>
        </w:tc>
        <w:tc>
          <w:tcPr>
            <w:tcW w:w="2724" w:type="dxa"/>
            <w:vAlign w:val="center"/>
          </w:tcPr>
          <w:p w:rsidR="005E2371" w:rsidRDefault="007A583D">
            <w:pPr>
              <w:adjustRightInd w:val="0"/>
              <w:snapToGrid w:val="0"/>
              <w:jc w:val="center"/>
              <w:rPr>
                <w:rFonts w:cs="宋体"/>
                <w:szCs w:val="21"/>
              </w:rPr>
            </w:pPr>
            <w:r>
              <w:rPr>
                <w:szCs w:val="21"/>
              </w:rPr>
              <w:t xml:space="preserve">GB 14934—2016 </w:t>
            </w:r>
          </w:p>
        </w:tc>
        <w:tc>
          <w:tcPr>
            <w:tcW w:w="2458" w:type="dxa"/>
            <w:vAlign w:val="center"/>
          </w:tcPr>
          <w:p w:rsidR="005E2371" w:rsidRDefault="007A583D">
            <w:pPr>
              <w:adjustRightInd w:val="0"/>
              <w:snapToGrid w:val="0"/>
              <w:jc w:val="center"/>
              <w:rPr>
                <w:rFonts w:cs="宋体"/>
                <w:szCs w:val="21"/>
              </w:rPr>
            </w:pPr>
            <w:r>
              <w:rPr>
                <w:rFonts w:cs="宋体" w:hint="eastAsia"/>
                <w:szCs w:val="21"/>
              </w:rPr>
              <w:t>GB 14934</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沙门氏菌</w:t>
            </w:r>
          </w:p>
        </w:tc>
        <w:tc>
          <w:tcPr>
            <w:tcW w:w="2724" w:type="dxa"/>
            <w:vAlign w:val="center"/>
          </w:tcPr>
          <w:p w:rsidR="005E2371" w:rsidRDefault="007A583D">
            <w:pPr>
              <w:adjustRightInd w:val="0"/>
              <w:snapToGrid w:val="0"/>
              <w:jc w:val="center"/>
              <w:rPr>
                <w:rFonts w:cs="宋体"/>
                <w:szCs w:val="21"/>
              </w:rPr>
            </w:pPr>
            <w:r>
              <w:rPr>
                <w:szCs w:val="21"/>
              </w:rPr>
              <w:t>GB 14934—2016</w:t>
            </w:r>
          </w:p>
        </w:tc>
        <w:tc>
          <w:tcPr>
            <w:tcW w:w="2458" w:type="dxa"/>
            <w:vAlign w:val="center"/>
          </w:tcPr>
          <w:p w:rsidR="005E2371" w:rsidRDefault="007A583D">
            <w:pPr>
              <w:adjustRightInd w:val="0"/>
              <w:snapToGrid w:val="0"/>
              <w:jc w:val="center"/>
              <w:rPr>
                <w:rFonts w:cs="宋体"/>
                <w:szCs w:val="21"/>
              </w:rPr>
            </w:pPr>
            <w:r>
              <w:rPr>
                <w:rFonts w:cs="宋体" w:hint="eastAsia"/>
                <w:szCs w:val="21"/>
              </w:rPr>
              <w:t>GB 14934</w:t>
            </w:r>
            <w:r>
              <w:rPr>
                <w:szCs w:val="21"/>
              </w:rPr>
              <w:t>—</w:t>
            </w:r>
            <w:r>
              <w:rPr>
                <w:rFonts w:cs="宋体" w:hint="eastAsia"/>
                <w:szCs w:val="21"/>
              </w:rPr>
              <w:t>2016</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霉菌计数</w:t>
            </w:r>
          </w:p>
        </w:tc>
        <w:tc>
          <w:tcPr>
            <w:tcW w:w="2724" w:type="dxa"/>
            <w:vAlign w:val="center"/>
          </w:tcPr>
          <w:p w:rsidR="005E2371" w:rsidRDefault="007A583D">
            <w:pPr>
              <w:adjustRightInd w:val="0"/>
              <w:snapToGrid w:val="0"/>
              <w:jc w:val="center"/>
              <w:rPr>
                <w:rFonts w:cs="宋体"/>
                <w:szCs w:val="21"/>
              </w:rPr>
            </w:pPr>
            <w:r>
              <w:rPr>
                <w:szCs w:val="21"/>
              </w:rPr>
              <w:t xml:space="preserve">GB/T 18006.1—2009 </w:t>
            </w:r>
          </w:p>
        </w:tc>
        <w:tc>
          <w:tcPr>
            <w:tcW w:w="2458" w:type="dxa"/>
            <w:vAlign w:val="center"/>
          </w:tcPr>
          <w:p w:rsidR="005E2371" w:rsidRDefault="007A583D">
            <w:pPr>
              <w:adjustRightInd w:val="0"/>
              <w:snapToGrid w:val="0"/>
              <w:jc w:val="center"/>
              <w:rPr>
                <w:rFonts w:cs="宋体"/>
                <w:szCs w:val="21"/>
              </w:rPr>
            </w:pPr>
            <w:r>
              <w:rPr>
                <w:rFonts w:cs="宋体" w:hint="eastAsia"/>
                <w:szCs w:val="21"/>
              </w:rPr>
              <w:t>GB 4789.15</w:t>
            </w:r>
            <w:r>
              <w:rPr>
                <w:szCs w:val="21"/>
              </w:rPr>
              <w:t>—</w:t>
            </w:r>
            <w:r>
              <w:rPr>
                <w:rFonts w:cs="宋体" w:hint="eastAsia"/>
                <w:szCs w:val="21"/>
              </w:rPr>
              <w:t xml:space="preserve">2016 </w:t>
            </w:r>
          </w:p>
        </w:tc>
      </w:tr>
      <w:tr w:rsidR="005E2371">
        <w:trPr>
          <w:trHeight w:hRule="exact" w:val="645"/>
          <w:jc w:val="center"/>
        </w:trPr>
        <w:tc>
          <w:tcPr>
            <w:tcW w:w="724" w:type="dxa"/>
            <w:vAlign w:val="center"/>
          </w:tcPr>
          <w:p w:rsidR="005E2371" w:rsidRDefault="005E2371">
            <w:pPr>
              <w:numPr>
                <w:ilvl w:val="0"/>
                <w:numId w:val="1"/>
              </w:numPr>
              <w:adjustRightInd w:val="0"/>
              <w:snapToGrid w:val="0"/>
              <w:jc w:val="center"/>
              <w:rPr>
                <w:rFonts w:cs="宋体"/>
                <w:szCs w:val="21"/>
              </w:rPr>
            </w:pPr>
          </w:p>
        </w:tc>
        <w:tc>
          <w:tcPr>
            <w:tcW w:w="2928" w:type="dxa"/>
            <w:vAlign w:val="center"/>
          </w:tcPr>
          <w:p w:rsidR="005E2371" w:rsidRDefault="007A583D">
            <w:pPr>
              <w:adjustRightInd w:val="0"/>
              <w:snapToGrid w:val="0"/>
              <w:jc w:val="center"/>
              <w:rPr>
                <w:rFonts w:cs="宋体"/>
                <w:szCs w:val="21"/>
              </w:rPr>
            </w:pPr>
            <w:r>
              <w:rPr>
                <w:rFonts w:hint="eastAsia"/>
                <w:szCs w:val="21"/>
              </w:rPr>
              <w:t>特定迁移总量（以对苯二甲酸计）（限</w:t>
            </w:r>
            <w:r>
              <w:rPr>
                <w:rFonts w:hint="eastAsia"/>
                <w:szCs w:val="21"/>
              </w:rPr>
              <w:t>PET</w:t>
            </w:r>
            <w:r>
              <w:rPr>
                <w:rFonts w:hint="eastAsia"/>
                <w:szCs w:val="21"/>
              </w:rPr>
              <w:t>材质）</w:t>
            </w:r>
          </w:p>
        </w:tc>
        <w:tc>
          <w:tcPr>
            <w:tcW w:w="2724" w:type="dxa"/>
            <w:vAlign w:val="center"/>
          </w:tcPr>
          <w:p w:rsidR="005E2371" w:rsidRDefault="007A583D">
            <w:pPr>
              <w:adjustRightInd w:val="0"/>
              <w:snapToGrid w:val="0"/>
              <w:jc w:val="center"/>
              <w:rPr>
                <w:szCs w:val="21"/>
              </w:rPr>
            </w:pPr>
            <w:r>
              <w:rPr>
                <w:szCs w:val="21"/>
              </w:rPr>
              <w:t>GB 4806.6—2016</w:t>
            </w:r>
          </w:p>
          <w:p w:rsidR="005E2371" w:rsidRDefault="007A583D">
            <w:pPr>
              <w:adjustRightInd w:val="0"/>
              <w:snapToGrid w:val="0"/>
              <w:jc w:val="center"/>
              <w:rPr>
                <w:rFonts w:cs="仿宋"/>
                <w:szCs w:val="21"/>
              </w:rPr>
            </w:pPr>
            <w:r>
              <w:rPr>
                <w:szCs w:val="21"/>
              </w:rPr>
              <w:t>GB 4806.</w:t>
            </w:r>
            <w:r>
              <w:rPr>
                <w:rFonts w:hint="eastAsia"/>
                <w:szCs w:val="21"/>
              </w:rPr>
              <w:t>7</w:t>
            </w:r>
            <w:r>
              <w:rPr>
                <w:szCs w:val="21"/>
              </w:rPr>
              <w:t>—20</w:t>
            </w:r>
            <w:r>
              <w:rPr>
                <w:rFonts w:hint="eastAsia"/>
                <w:szCs w:val="21"/>
              </w:rPr>
              <w:t>23</w:t>
            </w:r>
            <w:r>
              <w:rPr>
                <w:szCs w:val="21"/>
              </w:rPr>
              <w:t xml:space="preserve"> </w:t>
            </w:r>
          </w:p>
        </w:tc>
        <w:tc>
          <w:tcPr>
            <w:tcW w:w="2458" w:type="dxa"/>
            <w:vAlign w:val="center"/>
          </w:tcPr>
          <w:p w:rsidR="005E2371" w:rsidRDefault="007A583D">
            <w:pPr>
              <w:adjustRightInd w:val="0"/>
              <w:snapToGrid w:val="0"/>
              <w:jc w:val="center"/>
              <w:rPr>
                <w:szCs w:val="21"/>
              </w:rPr>
            </w:pPr>
            <w:r>
              <w:rPr>
                <w:rFonts w:cs="仿宋"/>
                <w:szCs w:val="21"/>
              </w:rPr>
              <w:t>GB 31604.21</w:t>
            </w:r>
            <w:r>
              <w:rPr>
                <w:szCs w:val="21"/>
              </w:rPr>
              <w:t>—</w:t>
            </w:r>
            <w:r>
              <w:rPr>
                <w:rFonts w:cs="仿宋" w:hint="eastAsia"/>
                <w:szCs w:val="21"/>
              </w:rPr>
              <w:t>2016</w:t>
            </w:r>
          </w:p>
        </w:tc>
      </w:tr>
      <w:tr w:rsidR="005E2371">
        <w:trPr>
          <w:trHeight w:hRule="exact" w:val="910"/>
          <w:jc w:val="center"/>
        </w:trPr>
        <w:tc>
          <w:tcPr>
            <w:tcW w:w="724" w:type="dxa"/>
            <w:vAlign w:val="center"/>
          </w:tcPr>
          <w:p w:rsidR="005E2371" w:rsidRDefault="005E2371">
            <w:pPr>
              <w:numPr>
                <w:ilvl w:val="0"/>
                <w:numId w:val="1"/>
              </w:numPr>
              <w:adjustRightInd w:val="0"/>
              <w:snapToGrid w:val="0"/>
              <w:jc w:val="center"/>
              <w:rPr>
                <w:rFonts w:cs="仿宋"/>
                <w:szCs w:val="21"/>
              </w:rPr>
            </w:pPr>
          </w:p>
        </w:tc>
        <w:tc>
          <w:tcPr>
            <w:tcW w:w="2928" w:type="dxa"/>
            <w:vAlign w:val="center"/>
          </w:tcPr>
          <w:p w:rsidR="005E2371" w:rsidRDefault="007A583D">
            <w:pPr>
              <w:adjustRightInd w:val="0"/>
              <w:snapToGrid w:val="0"/>
              <w:jc w:val="center"/>
              <w:rPr>
                <w:rFonts w:cs="宋体"/>
                <w:szCs w:val="21"/>
              </w:rPr>
            </w:pPr>
            <w:r>
              <w:rPr>
                <w:rFonts w:hint="eastAsia"/>
                <w:szCs w:val="21"/>
              </w:rPr>
              <w:t>特定迁移总量（以乙二醇计）（限</w:t>
            </w:r>
            <w:r>
              <w:rPr>
                <w:rFonts w:hint="eastAsia"/>
                <w:szCs w:val="21"/>
              </w:rPr>
              <w:t>PET</w:t>
            </w:r>
            <w:r>
              <w:rPr>
                <w:rFonts w:hint="eastAsia"/>
                <w:szCs w:val="21"/>
              </w:rPr>
              <w:t>材质）</w:t>
            </w:r>
          </w:p>
        </w:tc>
        <w:tc>
          <w:tcPr>
            <w:tcW w:w="2724" w:type="dxa"/>
            <w:vAlign w:val="center"/>
          </w:tcPr>
          <w:p w:rsidR="005E2371" w:rsidRDefault="007A583D">
            <w:pPr>
              <w:adjustRightInd w:val="0"/>
              <w:snapToGrid w:val="0"/>
              <w:jc w:val="center"/>
              <w:rPr>
                <w:szCs w:val="21"/>
              </w:rPr>
            </w:pPr>
            <w:r>
              <w:rPr>
                <w:szCs w:val="21"/>
              </w:rPr>
              <w:t>GB 4806.6—2016</w:t>
            </w:r>
          </w:p>
          <w:p w:rsidR="005E2371" w:rsidRDefault="007A583D">
            <w:pPr>
              <w:adjustRightInd w:val="0"/>
              <w:snapToGrid w:val="0"/>
              <w:jc w:val="center"/>
              <w:rPr>
                <w:rFonts w:cs="仿宋"/>
                <w:szCs w:val="21"/>
              </w:rPr>
            </w:pPr>
            <w:r>
              <w:rPr>
                <w:szCs w:val="21"/>
              </w:rPr>
              <w:t>GB 4806.</w:t>
            </w:r>
            <w:r>
              <w:rPr>
                <w:rFonts w:hint="eastAsia"/>
                <w:szCs w:val="21"/>
              </w:rPr>
              <w:t>7</w:t>
            </w:r>
            <w:r>
              <w:rPr>
                <w:szCs w:val="21"/>
              </w:rPr>
              <w:t>—20</w:t>
            </w:r>
            <w:r>
              <w:rPr>
                <w:rFonts w:hint="eastAsia"/>
                <w:szCs w:val="21"/>
              </w:rPr>
              <w:t>23</w:t>
            </w:r>
            <w:r>
              <w:rPr>
                <w:szCs w:val="21"/>
              </w:rPr>
              <w:t xml:space="preserve"> </w:t>
            </w:r>
          </w:p>
        </w:tc>
        <w:tc>
          <w:tcPr>
            <w:tcW w:w="2458" w:type="dxa"/>
            <w:vAlign w:val="center"/>
          </w:tcPr>
          <w:p w:rsidR="005E2371" w:rsidRDefault="007A583D">
            <w:pPr>
              <w:adjustRightInd w:val="0"/>
              <w:snapToGrid w:val="0"/>
              <w:jc w:val="center"/>
              <w:rPr>
                <w:szCs w:val="21"/>
              </w:rPr>
            </w:pPr>
            <w:r>
              <w:rPr>
                <w:rFonts w:cs="仿宋"/>
                <w:szCs w:val="21"/>
              </w:rPr>
              <w:t>GB 31604.44</w:t>
            </w:r>
            <w:r>
              <w:rPr>
                <w:szCs w:val="21"/>
              </w:rPr>
              <w:t>—</w:t>
            </w:r>
            <w:r>
              <w:rPr>
                <w:rFonts w:cs="仿宋" w:hint="eastAsia"/>
                <w:szCs w:val="21"/>
              </w:rPr>
              <w:t>2016</w:t>
            </w:r>
          </w:p>
        </w:tc>
      </w:tr>
      <w:tr w:rsidR="005E2371">
        <w:trPr>
          <w:trHeight w:hRule="exact" w:val="850"/>
          <w:jc w:val="center"/>
        </w:trPr>
        <w:tc>
          <w:tcPr>
            <w:tcW w:w="724" w:type="dxa"/>
            <w:vAlign w:val="center"/>
          </w:tcPr>
          <w:p w:rsidR="005E2371" w:rsidRDefault="005E2371">
            <w:pPr>
              <w:numPr>
                <w:ilvl w:val="0"/>
                <w:numId w:val="1"/>
              </w:numPr>
              <w:adjustRightInd w:val="0"/>
              <w:snapToGrid w:val="0"/>
              <w:jc w:val="center"/>
              <w:rPr>
                <w:rFonts w:cs="仿宋"/>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1,3-</w:t>
            </w:r>
            <w:r>
              <w:rPr>
                <w:rFonts w:cs="宋体" w:hint="eastAsia"/>
                <w:szCs w:val="21"/>
              </w:rPr>
              <w:t>丁二烯迁移量（限有丁二烯单体的聚合物）</w:t>
            </w:r>
          </w:p>
          <w:p w:rsidR="005E2371" w:rsidRDefault="005E2371">
            <w:pPr>
              <w:adjustRightInd w:val="0"/>
              <w:snapToGrid w:val="0"/>
              <w:jc w:val="center"/>
              <w:rPr>
                <w:rFonts w:cs="宋体"/>
                <w:szCs w:val="21"/>
              </w:rPr>
            </w:pPr>
          </w:p>
        </w:tc>
        <w:tc>
          <w:tcPr>
            <w:tcW w:w="2724" w:type="dxa"/>
            <w:vAlign w:val="center"/>
          </w:tcPr>
          <w:p w:rsidR="005E2371" w:rsidRDefault="007A583D">
            <w:pPr>
              <w:adjustRightInd w:val="0"/>
              <w:snapToGrid w:val="0"/>
              <w:jc w:val="center"/>
              <w:rPr>
                <w:szCs w:val="21"/>
              </w:rPr>
            </w:pPr>
            <w:r>
              <w:rPr>
                <w:szCs w:val="21"/>
              </w:rPr>
              <w:t>GB 4806.6—2016</w:t>
            </w:r>
            <w:r>
              <w:rPr>
                <w:rFonts w:hint="eastAsia"/>
                <w:szCs w:val="21"/>
              </w:rPr>
              <w:t xml:space="preserve"> </w:t>
            </w:r>
          </w:p>
          <w:p w:rsidR="005E2371" w:rsidRDefault="007A583D">
            <w:pPr>
              <w:adjustRightInd w:val="0"/>
              <w:snapToGrid w:val="0"/>
              <w:jc w:val="center"/>
              <w:rPr>
                <w:rFonts w:cs="仿宋"/>
                <w:szCs w:val="21"/>
              </w:rPr>
            </w:pPr>
            <w:r>
              <w:rPr>
                <w:szCs w:val="21"/>
              </w:rPr>
              <w:t>GB 4806.</w:t>
            </w:r>
            <w:r>
              <w:rPr>
                <w:rFonts w:hint="eastAsia"/>
                <w:szCs w:val="21"/>
              </w:rPr>
              <w:t>7</w:t>
            </w:r>
            <w:r>
              <w:rPr>
                <w:szCs w:val="21"/>
              </w:rPr>
              <w:t>—20</w:t>
            </w:r>
            <w:r>
              <w:rPr>
                <w:rFonts w:hint="eastAsia"/>
                <w:szCs w:val="21"/>
              </w:rPr>
              <w:t>23</w:t>
            </w:r>
            <w:r>
              <w:rPr>
                <w:szCs w:val="21"/>
              </w:rPr>
              <w:t xml:space="preserve"> </w:t>
            </w:r>
          </w:p>
        </w:tc>
        <w:tc>
          <w:tcPr>
            <w:tcW w:w="2458" w:type="dxa"/>
            <w:vAlign w:val="center"/>
          </w:tcPr>
          <w:p w:rsidR="005E2371" w:rsidRDefault="007A583D">
            <w:pPr>
              <w:adjustRightInd w:val="0"/>
              <w:snapToGrid w:val="0"/>
              <w:jc w:val="center"/>
              <w:rPr>
                <w:szCs w:val="21"/>
              </w:rPr>
            </w:pPr>
            <w:r>
              <w:rPr>
                <w:rFonts w:cs="仿宋"/>
                <w:szCs w:val="21"/>
              </w:rPr>
              <w:t>GB 31604.12</w:t>
            </w:r>
            <w:r>
              <w:rPr>
                <w:szCs w:val="21"/>
              </w:rPr>
              <w:t>—</w:t>
            </w:r>
            <w:r>
              <w:rPr>
                <w:rFonts w:cs="仿宋" w:hint="eastAsia"/>
                <w:szCs w:val="21"/>
              </w:rPr>
              <w:t>2016</w:t>
            </w:r>
          </w:p>
        </w:tc>
      </w:tr>
      <w:tr w:rsidR="005E2371">
        <w:trPr>
          <w:trHeight w:hRule="exact" w:val="620"/>
          <w:jc w:val="center"/>
        </w:trPr>
        <w:tc>
          <w:tcPr>
            <w:tcW w:w="724" w:type="dxa"/>
            <w:vAlign w:val="center"/>
          </w:tcPr>
          <w:p w:rsidR="005E2371" w:rsidRDefault="005E2371">
            <w:pPr>
              <w:numPr>
                <w:ilvl w:val="0"/>
                <w:numId w:val="1"/>
              </w:numPr>
              <w:adjustRightInd w:val="0"/>
              <w:snapToGrid w:val="0"/>
              <w:jc w:val="center"/>
              <w:rPr>
                <w:rFonts w:cs="仿宋"/>
                <w:szCs w:val="21"/>
              </w:rPr>
            </w:pPr>
          </w:p>
        </w:tc>
        <w:tc>
          <w:tcPr>
            <w:tcW w:w="2928" w:type="dxa"/>
            <w:vAlign w:val="center"/>
          </w:tcPr>
          <w:p w:rsidR="005E2371" w:rsidRDefault="007A583D">
            <w:pPr>
              <w:adjustRightInd w:val="0"/>
              <w:snapToGrid w:val="0"/>
              <w:jc w:val="center"/>
              <w:rPr>
                <w:rFonts w:cs="宋体"/>
                <w:szCs w:val="21"/>
              </w:rPr>
            </w:pPr>
            <w:r>
              <w:rPr>
                <w:rFonts w:cs="宋体" w:hint="eastAsia"/>
                <w:szCs w:val="21"/>
              </w:rPr>
              <w:t>苯乙烯和乙苯残留量</w:t>
            </w:r>
          </w:p>
          <w:p w:rsidR="005E2371" w:rsidRDefault="007A583D">
            <w:pPr>
              <w:adjustRightInd w:val="0"/>
              <w:snapToGrid w:val="0"/>
              <w:jc w:val="center"/>
              <w:rPr>
                <w:rFonts w:cs="宋体"/>
                <w:szCs w:val="21"/>
              </w:rPr>
            </w:pPr>
            <w:r>
              <w:rPr>
                <w:rFonts w:cs="宋体" w:hint="eastAsia"/>
                <w:szCs w:val="21"/>
              </w:rPr>
              <w:t>（限</w:t>
            </w:r>
            <w:r>
              <w:rPr>
                <w:rFonts w:cs="宋体" w:hint="eastAsia"/>
                <w:szCs w:val="21"/>
              </w:rPr>
              <w:t>PS</w:t>
            </w:r>
            <w:r>
              <w:rPr>
                <w:rFonts w:cs="宋体" w:hint="eastAsia"/>
                <w:szCs w:val="21"/>
              </w:rPr>
              <w:t>材质</w:t>
            </w:r>
            <w:r>
              <w:rPr>
                <w:rFonts w:cs="宋体" w:hint="eastAsia"/>
                <w:szCs w:val="21"/>
              </w:rPr>
              <w:t>)</w:t>
            </w:r>
          </w:p>
        </w:tc>
        <w:tc>
          <w:tcPr>
            <w:tcW w:w="2724" w:type="dxa"/>
            <w:vAlign w:val="center"/>
          </w:tcPr>
          <w:p w:rsidR="005E2371" w:rsidRDefault="007A583D">
            <w:pPr>
              <w:adjustRightInd w:val="0"/>
              <w:snapToGrid w:val="0"/>
              <w:jc w:val="center"/>
              <w:rPr>
                <w:rFonts w:cs="仿宋"/>
                <w:szCs w:val="21"/>
              </w:rPr>
            </w:pPr>
            <w:r>
              <w:rPr>
                <w:szCs w:val="21"/>
              </w:rPr>
              <w:t>GB 4806.6—2016</w:t>
            </w:r>
          </w:p>
        </w:tc>
        <w:tc>
          <w:tcPr>
            <w:tcW w:w="2458" w:type="dxa"/>
            <w:vAlign w:val="center"/>
          </w:tcPr>
          <w:p w:rsidR="005E2371" w:rsidRDefault="007A583D">
            <w:pPr>
              <w:adjustRightInd w:val="0"/>
              <w:snapToGrid w:val="0"/>
              <w:jc w:val="center"/>
              <w:rPr>
                <w:szCs w:val="21"/>
              </w:rPr>
            </w:pPr>
            <w:r>
              <w:rPr>
                <w:rFonts w:cs="仿宋"/>
                <w:szCs w:val="21"/>
              </w:rPr>
              <w:t>GB 31604.16</w:t>
            </w:r>
            <w:r>
              <w:rPr>
                <w:szCs w:val="21"/>
              </w:rPr>
              <w:t>—</w:t>
            </w:r>
            <w:r>
              <w:rPr>
                <w:rFonts w:cs="仿宋" w:hint="eastAsia"/>
                <w:szCs w:val="21"/>
              </w:rPr>
              <w:t>2016</w:t>
            </w:r>
          </w:p>
        </w:tc>
      </w:tr>
      <w:tr w:rsidR="005E2371">
        <w:trPr>
          <w:trHeight w:hRule="exact" w:val="665"/>
          <w:jc w:val="center"/>
        </w:trPr>
        <w:tc>
          <w:tcPr>
            <w:tcW w:w="724" w:type="dxa"/>
            <w:vAlign w:val="center"/>
          </w:tcPr>
          <w:p w:rsidR="005E2371" w:rsidRDefault="005E2371">
            <w:pPr>
              <w:numPr>
                <w:ilvl w:val="0"/>
                <w:numId w:val="1"/>
              </w:numPr>
              <w:adjustRightInd w:val="0"/>
              <w:snapToGrid w:val="0"/>
              <w:jc w:val="center"/>
              <w:rPr>
                <w:rFonts w:cs="仿宋"/>
                <w:szCs w:val="21"/>
              </w:rPr>
            </w:pPr>
          </w:p>
        </w:tc>
        <w:tc>
          <w:tcPr>
            <w:tcW w:w="2928" w:type="dxa"/>
            <w:vAlign w:val="center"/>
          </w:tcPr>
          <w:p w:rsidR="005E2371" w:rsidRDefault="007A583D">
            <w:pPr>
              <w:adjustRightInd w:val="0"/>
              <w:snapToGrid w:val="0"/>
              <w:jc w:val="center"/>
              <w:rPr>
                <w:rFonts w:cs="仿宋_GB2312"/>
                <w:szCs w:val="21"/>
              </w:rPr>
            </w:pPr>
            <w:proofErr w:type="gramStart"/>
            <w:r>
              <w:rPr>
                <w:rFonts w:cs="仿宋_GB2312" w:hint="eastAsia"/>
                <w:szCs w:val="21"/>
              </w:rPr>
              <w:t>邻</w:t>
            </w:r>
            <w:proofErr w:type="gramEnd"/>
            <w:r>
              <w:rPr>
                <w:rFonts w:cs="仿宋_GB2312" w:hint="eastAsia"/>
                <w:szCs w:val="21"/>
              </w:rPr>
              <w:t>苯类增塑剂迁移量</w:t>
            </w:r>
          </w:p>
          <w:p w:rsidR="005E2371" w:rsidRDefault="007A583D">
            <w:pPr>
              <w:adjustRightInd w:val="0"/>
              <w:snapToGrid w:val="0"/>
              <w:jc w:val="center"/>
              <w:rPr>
                <w:rFonts w:cs="仿宋_GB2312"/>
                <w:szCs w:val="21"/>
              </w:rPr>
            </w:pPr>
            <w:r>
              <w:rPr>
                <w:rFonts w:cs="仿宋_GB2312" w:hint="eastAsia"/>
                <w:szCs w:val="21"/>
              </w:rPr>
              <w:t>（限</w:t>
            </w:r>
            <w:r>
              <w:rPr>
                <w:rFonts w:cs="仿宋_GB2312" w:hint="eastAsia"/>
                <w:szCs w:val="21"/>
              </w:rPr>
              <w:t>PVC</w:t>
            </w:r>
            <w:r>
              <w:rPr>
                <w:rFonts w:cs="仿宋_GB2312" w:hint="eastAsia"/>
                <w:szCs w:val="21"/>
              </w:rPr>
              <w:t>材质）</w:t>
            </w:r>
          </w:p>
        </w:tc>
        <w:tc>
          <w:tcPr>
            <w:tcW w:w="2724" w:type="dxa"/>
            <w:vAlign w:val="center"/>
          </w:tcPr>
          <w:p w:rsidR="005E2371" w:rsidRDefault="007A583D">
            <w:pPr>
              <w:adjustRightInd w:val="0"/>
              <w:snapToGrid w:val="0"/>
              <w:jc w:val="center"/>
              <w:rPr>
                <w:rFonts w:cs="仿宋_GB2312"/>
                <w:szCs w:val="21"/>
              </w:rPr>
            </w:pPr>
            <w:r>
              <w:rPr>
                <w:szCs w:val="21"/>
              </w:rPr>
              <w:t>GB 9685—2016</w:t>
            </w:r>
          </w:p>
        </w:tc>
        <w:tc>
          <w:tcPr>
            <w:tcW w:w="2458" w:type="dxa"/>
            <w:vAlign w:val="center"/>
          </w:tcPr>
          <w:p w:rsidR="005E2371" w:rsidRDefault="007A583D">
            <w:pPr>
              <w:adjustRightInd w:val="0"/>
              <w:snapToGrid w:val="0"/>
              <w:jc w:val="center"/>
              <w:rPr>
                <w:rFonts w:cs="仿宋_GB2312"/>
                <w:szCs w:val="21"/>
              </w:rPr>
            </w:pPr>
            <w:r>
              <w:rPr>
                <w:rFonts w:cs="仿宋_GB2312" w:hint="eastAsia"/>
                <w:szCs w:val="21"/>
              </w:rPr>
              <w:t>GB 31604.30</w:t>
            </w:r>
            <w:r>
              <w:rPr>
                <w:szCs w:val="21"/>
              </w:rPr>
              <w:t>—</w:t>
            </w:r>
            <w:r>
              <w:rPr>
                <w:rFonts w:cs="仿宋_GB2312" w:hint="eastAsia"/>
                <w:szCs w:val="21"/>
              </w:rPr>
              <w:t>2016</w:t>
            </w:r>
          </w:p>
        </w:tc>
      </w:tr>
      <w:tr w:rsidR="005E2371" w:rsidTr="00716CCC">
        <w:trPr>
          <w:trHeight w:hRule="exact" w:val="855"/>
          <w:jc w:val="center"/>
        </w:trPr>
        <w:tc>
          <w:tcPr>
            <w:tcW w:w="8834" w:type="dxa"/>
            <w:gridSpan w:val="4"/>
          </w:tcPr>
          <w:p w:rsidR="005E2371" w:rsidRDefault="007A583D">
            <w:pPr>
              <w:adjustRightInd w:val="0"/>
              <w:snapToGrid w:val="0"/>
              <w:jc w:val="left"/>
              <w:rPr>
                <w:color w:val="000000"/>
              </w:rPr>
            </w:pPr>
            <w:r>
              <w:rPr>
                <w:color w:val="000000"/>
              </w:rPr>
              <w:t>注：</w:t>
            </w:r>
            <w:r>
              <w:rPr>
                <w:color w:val="000000"/>
              </w:rPr>
              <w:t>1.</w:t>
            </w:r>
            <w:r>
              <w:rPr>
                <w:rFonts w:hint="eastAsia"/>
                <w:color w:val="000000"/>
              </w:rPr>
              <w:t>高锰酸钾消耗量不适用生产日期在</w:t>
            </w:r>
            <w:r>
              <w:rPr>
                <w:rFonts w:hint="eastAsia"/>
                <w:color w:val="000000"/>
              </w:rPr>
              <w:t>2</w:t>
            </w:r>
            <w:r>
              <w:rPr>
                <w:color w:val="000000"/>
              </w:rPr>
              <w:t>024</w:t>
            </w:r>
            <w:r>
              <w:rPr>
                <w:rFonts w:hint="eastAsia"/>
                <w:color w:val="000000"/>
              </w:rPr>
              <w:t>年</w:t>
            </w:r>
            <w:r>
              <w:rPr>
                <w:rFonts w:hint="eastAsia"/>
                <w:color w:val="000000"/>
              </w:rPr>
              <w:t>9</w:t>
            </w:r>
            <w:r>
              <w:rPr>
                <w:rFonts w:hint="eastAsia"/>
                <w:color w:val="000000"/>
              </w:rPr>
              <w:t>月</w:t>
            </w:r>
            <w:r>
              <w:rPr>
                <w:rFonts w:hint="eastAsia"/>
                <w:color w:val="000000"/>
              </w:rPr>
              <w:t>6</w:t>
            </w:r>
            <w:r>
              <w:rPr>
                <w:rFonts w:hint="eastAsia"/>
                <w:color w:val="000000"/>
              </w:rPr>
              <w:t>日之后的、且淀粉含量≥</w:t>
            </w:r>
            <w:r>
              <w:rPr>
                <w:rFonts w:hint="eastAsia"/>
                <w:color w:val="000000"/>
              </w:rPr>
              <w:t>40%</w:t>
            </w:r>
            <w:r>
              <w:rPr>
                <w:rFonts w:hint="eastAsia"/>
                <w:color w:val="000000"/>
              </w:rPr>
              <w:t>的淀粉基塑料材料及制品。</w:t>
            </w:r>
          </w:p>
          <w:p w:rsidR="005E2371" w:rsidRDefault="007A583D" w:rsidP="00716CCC">
            <w:pPr>
              <w:adjustRightInd w:val="0"/>
              <w:snapToGrid w:val="0"/>
              <w:ind w:firstLineChars="200" w:firstLine="420"/>
              <w:jc w:val="left"/>
              <w:rPr>
                <w:color w:val="000000"/>
              </w:rPr>
            </w:pPr>
            <w:r>
              <w:rPr>
                <w:color w:val="000000"/>
              </w:rPr>
              <w:t>2.</w:t>
            </w:r>
            <w:r w:rsidR="00716CCC">
              <w:rPr>
                <w:color w:val="000000"/>
              </w:rPr>
              <w:t xml:space="preserve"> </w:t>
            </w:r>
            <w:r>
              <w:rPr>
                <w:rFonts w:hint="eastAsia"/>
                <w:color w:val="000000"/>
              </w:rPr>
              <w:t>脱色</w:t>
            </w:r>
            <w:proofErr w:type="gramStart"/>
            <w:r>
              <w:rPr>
                <w:rFonts w:hint="eastAsia"/>
                <w:color w:val="000000"/>
              </w:rPr>
              <w:t>试验仅</w:t>
            </w:r>
            <w:proofErr w:type="gramEnd"/>
            <w:r>
              <w:rPr>
                <w:rFonts w:hint="eastAsia"/>
                <w:color w:val="000000"/>
              </w:rPr>
              <w:t>适用于添加了着色剂的产品。</w:t>
            </w:r>
          </w:p>
        </w:tc>
      </w:tr>
    </w:tbl>
    <w:p w:rsidR="005E2371" w:rsidRDefault="005E2371">
      <w:pPr>
        <w:snapToGrid w:val="0"/>
        <w:spacing w:line="440" w:lineRule="exact"/>
        <w:ind w:firstLineChars="200" w:firstLine="420"/>
        <w:jc w:val="center"/>
        <w:rPr>
          <w:color w:val="000000"/>
          <w:szCs w:val="21"/>
        </w:rPr>
      </w:pPr>
    </w:p>
    <w:p w:rsidR="005E2371" w:rsidRDefault="007A583D">
      <w:pPr>
        <w:snapToGrid w:val="0"/>
        <w:spacing w:line="440" w:lineRule="exact"/>
        <w:ind w:firstLineChars="200" w:firstLine="420"/>
        <w:jc w:val="center"/>
        <w:rPr>
          <w:color w:val="000000"/>
          <w:szCs w:val="21"/>
        </w:rPr>
      </w:pPr>
      <w:r>
        <w:rPr>
          <w:rFonts w:hint="eastAsia"/>
          <w:color w:val="000000"/>
          <w:szCs w:val="21"/>
        </w:rPr>
        <w:t>表</w:t>
      </w:r>
      <w:r>
        <w:rPr>
          <w:rFonts w:hint="eastAsia"/>
          <w:color w:val="000000"/>
          <w:szCs w:val="21"/>
        </w:rPr>
        <w:t xml:space="preserve">5 </w:t>
      </w:r>
      <w:r>
        <w:rPr>
          <w:rFonts w:hint="eastAsia"/>
          <w:color w:val="000000"/>
          <w:szCs w:val="21"/>
        </w:rPr>
        <w:t>密胺塑料餐具产品检验项目表</w:t>
      </w:r>
    </w:p>
    <w:tbl>
      <w:tblPr>
        <w:tblpPr w:leftFromText="180" w:rightFromText="180" w:vertAnchor="text" w:horzAnchor="page" w:tblpX="1477" w:tblpY="114"/>
        <w:tblOverlap w:val="neve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2415"/>
        <w:gridCol w:w="2580"/>
        <w:gridCol w:w="2581"/>
      </w:tblGrid>
      <w:tr w:rsidR="005E2371">
        <w:trPr>
          <w:trHeight w:val="355"/>
        </w:trPr>
        <w:tc>
          <w:tcPr>
            <w:tcW w:w="1258" w:type="dxa"/>
            <w:vAlign w:val="center"/>
          </w:tcPr>
          <w:p w:rsidR="005E2371" w:rsidRDefault="007A583D">
            <w:pPr>
              <w:adjustRightInd w:val="0"/>
              <w:snapToGrid w:val="0"/>
              <w:spacing w:line="440" w:lineRule="exact"/>
              <w:jc w:val="center"/>
              <w:rPr>
                <w:rFonts w:cs="仿宋"/>
                <w:szCs w:val="21"/>
              </w:rPr>
            </w:pPr>
            <w:r>
              <w:rPr>
                <w:rFonts w:cs="仿宋" w:hint="eastAsia"/>
                <w:szCs w:val="21"/>
              </w:rPr>
              <w:t>序号</w:t>
            </w:r>
          </w:p>
        </w:tc>
        <w:tc>
          <w:tcPr>
            <w:tcW w:w="2415" w:type="dxa"/>
            <w:vAlign w:val="center"/>
          </w:tcPr>
          <w:p w:rsidR="005E2371" w:rsidRDefault="007A583D">
            <w:pPr>
              <w:adjustRightInd w:val="0"/>
              <w:snapToGrid w:val="0"/>
              <w:spacing w:line="440" w:lineRule="exact"/>
              <w:jc w:val="center"/>
              <w:rPr>
                <w:rFonts w:cs="仿宋"/>
                <w:szCs w:val="21"/>
              </w:rPr>
            </w:pPr>
            <w:r>
              <w:rPr>
                <w:rFonts w:cs="仿宋" w:hint="eastAsia"/>
                <w:szCs w:val="21"/>
              </w:rPr>
              <w:t>检验项目</w:t>
            </w:r>
          </w:p>
        </w:tc>
        <w:tc>
          <w:tcPr>
            <w:tcW w:w="2580" w:type="dxa"/>
            <w:vAlign w:val="center"/>
          </w:tcPr>
          <w:p w:rsidR="005E2371" w:rsidRDefault="007A583D">
            <w:pPr>
              <w:adjustRightInd w:val="0"/>
              <w:snapToGrid w:val="0"/>
              <w:spacing w:line="440" w:lineRule="exact"/>
              <w:jc w:val="center"/>
              <w:rPr>
                <w:rFonts w:cs="仿宋"/>
                <w:szCs w:val="21"/>
              </w:rPr>
            </w:pPr>
            <w:r>
              <w:rPr>
                <w:rFonts w:cs="仿宋" w:hint="eastAsia"/>
                <w:szCs w:val="21"/>
              </w:rPr>
              <w:t>检验依据</w:t>
            </w:r>
          </w:p>
        </w:tc>
        <w:tc>
          <w:tcPr>
            <w:tcW w:w="2581" w:type="dxa"/>
            <w:vAlign w:val="center"/>
          </w:tcPr>
          <w:p w:rsidR="005E2371" w:rsidRDefault="007A583D">
            <w:pPr>
              <w:adjustRightInd w:val="0"/>
              <w:snapToGrid w:val="0"/>
              <w:spacing w:line="440" w:lineRule="exact"/>
              <w:jc w:val="center"/>
              <w:rPr>
                <w:rFonts w:cs="仿宋"/>
                <w:szCs w:val="21"/>
                <w:highlight w:val="yellow"/>
              </w:rPr>
            </w:pPr>
            <w:r>
              <w:rPr>
                <w:rFonts w:cs="仿宋" w:hint="eastAsia"/>
                <w:szCs w:val="21"/>
              </w:rPr>
              <w:t>检验方法</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1</w:t>
            </w:r>
          </w:p>
        </w:tc>
        <w:tc>
          <w:tcPr>
            <w:tcW w:w="2415" w:type="dxa"/>
            <w:vAlign w:val="center"/>
          </w:tcPr>
          <w:p w:rsidR="005E2371" w:rsidRDefault="007A583D">
            <w:pPr>
              <w:adjustRightInd w:val="0"/>
              <w:snapToGrid w:val="0"/>
              <w:jc w:val="center"/>
              <w:rPr>
                <w:rFonts w:cs="仿宋"/>
                <w:color w:val="000000" w:themeColor="text1"/>
                <w:szCs w:val="21"/>
                <w:lang w:val="pt-BR"/>
              </w:rPr>
            </w:pPr>
            <w:r>
              <w:rPr>
                <w:rFonts w:cs="仿宋" w:hint="eastAsia"/>
                <w:color w:val="000000" w:themeColor="text1"/>
                <w:szCs w:val="21"/>
              </w:rPr>
              <w:t>感官要求</w:t>
            </w:r>
          </w:p>
        </w:tc>
        <w:tc>
          <w:tcPr>
            <w:tcW w:w="2580" w:type="dxa"/>
            <w:vAlign w:val="center"/>
          </w:tcPr>
          <w:p w:rsidR="005E2371" w:rsidRDefault="007A583D">
            <w:pPr>
              <w:adjustRightInd w:val="0"/>
              <w:snapToGrid w:val="0"/>
              <w:jc w:val="center"/>
              <w:rPr>
                <w:rFonts w:cs="仿宋"/>
                <w:color w:val="000000" w:themeColor="text1"/>
                <w:szCs w:val="21"/>
              </w:rPr>
            </w:pPr>
            <w:r>
              <w:rPr>
                <w:color w:val="000000" w:themeColor="text1"/>
              </w:rPr>
              <w:t>GB 4806.7</w:t>
            </w:r>
            <w:r>
              <w:rPr>
                <w:rFonts w:hint="eastAsia"/>
                <w:color w:val="000000" w:themeColor="text1"/>
              </w:rPr>
              <w:t>—</w:t>
            </w:r>
            <w:r>
              <w:rPr>
                <w:color w:val="000000" w:themeColor="text1"/>
              </w:rPr>
              <w:t xml:space="preserve">2016 </w:t>
            </w:r>
          </w:p>
          <w:p w:rsidR="005E2371" w:rsidRDefault="007A583D">
            <w:pPr>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adjustRightInd w:val="0"/>
              <w:snapToGrid w:val="0"/>
              <w:jc w:val="center"/>
              <w:rPr>
                <w:rFonts w:cs="仿宋"/>
                <w:color w:val="000000" w:themeColor="text1"/>
                <w:szCs w:val="21"/>
              </w:rPr>
            </w:pPr>
            <w:r>
              <w:rPr>
                <w:rFonts w:cs="仿宋"/>
                <w:color w:val="000000" w:themeColor="text1"/>
                <w:szCs w:val="21"/>
              </w:rPr>
              <w:t>GB 4806.7</w:t>
            </w:r>
            <w:r>
              <w:rPr>
                <w:rFonts w:cs="仿宋" w:hint="eastAsia"/>
                <w:color w:val="000000" w:themeColor="text1"/>
                <w:szCs w:val="21"/>
              </w:rPr>
              <w:t>—</w:t>
            </w:r>
            <w:r>
              <w:rPr>
                <w:rFonts w:cs="仿宋"/>
                <w:color w:val="000000" w:themeColor="text1"/>
                <w:szCs w:val="21"/>
              </w:rPr>
              <w:t xml:space="preserve">2016 </w:t>
            </w:r>
          </w:p>
          <w:p w:rsidR="005E2371" w:rsidRDefault="007A583D">
            <w:pPr>
              <w:adjustRightInd w:val="0"/>
              <w:snapToGrid w:val="0"/>
              <w:jc w:val="center"/>
              <w:rPr>
                <w:color w:val="000000" w:themeColor="text1"/>
                <w:highlight w:val="yellow"/>
                <w:lang w:val="pt-BR"/>
              </w:rPr>
            </w:pPr>
            <w:r>
              <w:rPr>
                <w:rFonts w:cs="仿宋"/>
                <w:color w:val="000000" w:themeColor="text1"/>
                <w:szCs w:val="21"/>
              </w:rPr>
              <w:t>GB 4806.7</w:t>
            </w:r>
            <w:r>
              <w:rPr>
                <w:rFonts w:cs="仿宋" w:hint="eastAsia"/>
                <w:color w:val="000000" w:themeColor="text1"/>
                <w:szCs w:val="21"/>
              </w:rPr>
              <w:t>—</w:t>
            </w:r>
            <w:r>
              <w:rPr>
                <w:rFonts w:cs="仿宋"/>
                <w:color w:val="000000" w:themeColor="text1"/>
                <w:szCs w:val="21"/>
              </w:rPr>
              <w:t>2023</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2</w:t>
            </w:r>
          </w:p>
        </w:tc>
        <w:tc>
          <w:tcPr>
            <w:tcW w:w="2415" w:type="dxa"/>
            <w:vAlign w:val="center"/>
          </w:tcPr>
          <w:p w:rsidR="005E2371" w:rsidRDefault="007A583D">
            <w:pPr>
              <w:widowControl/>
              <w:adjustRightInd w:val="0"/>
              <w:snapToGrid w:val="0"/>
              <w:jc w:val="center"/>
              <w:rPr>
                <w:color w:val="000000" w:themeColor="text1"/>
                <w:lang w:val="pt-BR"/>
              </w:rPr>
            </w:pPr>
            <w:r>
              <w:rPr>
                <w:rFonts w:hint="eastAsia"/>
                <w:color w:val="000000" w:themeColor="text1"/>
                <w:lang w:val="pt-BR"/>
              </w:rPr>
              <w:t>总迁移量</w:t>
            </w:r>
          </w:p>
        </w:tc>
        <w:tc>
          <w:tcPr>
            <w:tcW w:w="2580" w:type="dxa"/>
            <w:vAlign w:val="center"/>
          </w:tcPr>
          <w:p w:rsidR="005E2371" w:rsidRDefault="007A583D">
            <w:pPr>
              <w:widowControl/>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color w:val="000000" w:themeColor="text1"/>
                <w:lang w:val="pt-B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highlight w:val="yellow"/>
                <w:lang w:val="pt-BR" w:bidi="ar"/>
              </w:rPr>
            </w:pPr>
            <w:r>
              <w:rPr>
                <w:color w:val="000000" w:themeColor="text1"/>
                <w:lang w:val="pt-BR"/>
              </w:rPr>
              <w:t>GB 31604.8</w:t>
            </w:r>
            <w:r>
              <w:rPr>
                <w:rFonts w:hint="eastAsia"/>
                <w:color w:val="000000" w:themeColor="text1"/>
                <w:lang w:val="pt-BR"/>
              </w:rPr>
              <w:t>—</w:t>
            </w:r>
            <w:r>
              <w:rPr>
                <w:color w:val="000000" w:themeColor="text1"/>
                <w:lang w:val="pt-BR"/>
              </w:rPr>
              <w:t>2021</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3</w:t>
            </w:r>
          </w:p>
        </w:tc>
        <w:tc>
          <w:tcPr>
            <w:tcW w:w="2415" w:type="dxa"/>
            <w:vAlign w:val="center"/>
          </w:tcPr>
          <w:p w:rsidR="005E2371" w:rsidRDefault="007A583D">
            <w:pPr>
              <w:widowControl/>
              <w:adjustRightInd w:val="0"/>
              <w:snapToGrid w:val="0"/>
              <w:jc w:val="center"/>
              <w:rPr>
                <w:rFonts w:cs="仿宋"/>
                <w:color w:val="000000" w:themeColor="text1"/>
                <w:szCs w:val="21"/>
                <w:lang w:bidi="ar"/>
              </w:rPr>
            </w:pPr>
            <w:r>
              <w:rPr>
                <w:rFonts w:hint="eastAsia"/>
                <w:color w:val="000000" w:themeColor="text1"/>
                <w:lang w:val="pt-BR"/>
              </w:rPr>
              <w:t>高锰酸钾消耗量</w:t>
            </w:r>
          </w:p>
        </w:tc>
        <w:tc>
          <w:tcPr>
            <w:tcW w:w="2580" w:type="dxa"/>
            <w:vAlign w:val="center"/>
          </w:tcPr>
          <w:p w:rsidR="005E2371" w:rsidRDefault="007A583D">
            <w:pPr>
              <w:widowControl/>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color w:val="000000" w:themeColor="text1"/>
                <w:lang w:val="pt-B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 31604.2</w:t>
            </w:r>
            <w:r>
              <w:rPr>
                <w:rFonts w:hint="eastAsia"/>
                <w:color w:val="000000" w:themeColor="text1"/>
                <w:lang w:val="pt-BR"/>
              </w:rPr>
              <w:t>—</w:t>
            </w:r>
            <w:r>
              <w:rPr>
                <w:color w:val="000000" w:themeColor="text1"/>
                <w:lang w:val="pt-BR"/>
              </w:rPr>
              <w:t xml:space="preserve">2016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4</w:t>
            </w:r>
          </w:p>
        </w:tc>
        <w:tc>
          <w:tcPr>
            <w:tcW w:w="2415" w:type="dxa"/>
            <w:vAlign w:val="center"/>
          </w:tcPr>
          <w:p w:rsidR="005E2371" w:rsidRDefault="007A583D">
            <w:pPr>
              <w:widowControl/>
              <w:adjustRightInd w:val="0"/>
              <w:snapToGrid w:val="0"/>
              <w:jc w:val="center"/>
              <w:rPr>
                <w:rFonts w:cs="仿宋"/>
                <w:color w:val="000000" w:themeColor="text1"/>
                <w:szCs w:val="21"/>
                <w:lang w:val="pt-BR" w:bidi="ar"/>
              </w:rPr>
            </w:pPr>
            <w:r>
              <w:rPr>
                <w:rFonts w:cs="仿宋" w:hint="eastAsia"/>
                <w:color w:val="000000" w:themeColor="text1"/>
                <w:szCs w:val="21"/>
                <w:lang w:val="pt-BR" w:bidi="ar"/>
              </w:rPr>
              <w:t>重金属（以</w:t>
            </w:r>
            <w:r>
              <w:rPr>
                <w:rFonts w:cs="仿宋"/>
                <w:color w:val="000000" w:themeColor="text1"/>
                <w:szCs w:val="21"/>
                <w:lang w:val="pt-BR" w:bidi="ar"/>
              </w:rPr>
              <w:t>Pb</w:t>
            </w:r>
            <w:r>
              <w:rPr>
                <w:rFonts w:cs="仿宋" w:hint="eastAsia"/>
                <w:color w:val="000000" w:themeColor="text1"/>
                <w:szCs w:val="21"/>
                <w:lang w:val="pt-BR" w:bidi="ar"/>
              </w:rPr>
              <w:t>计）</w:t>
            </w:r>
          </w:p>
        </w:tc>
        <w:tc>
          <w:tcPr>
            <w:tcW w:w="2580" w:type="dxa"/>
            <w:vAlign w:val="center"/>
          </w:tcPr>
          <w:p w:rsidR="005E2371" w:rsidRDefault="007A583D">
            <w:pPr>
              <w:widowControl/>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color w:val="000000" w:themeColor="text1"/>
                <w:lang w:val="pt-B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 31604.9</w:t>
            </w:r>
            <w:r>
              <w:rPr>
                <w:rFonts w:hint="eastAsia"/>
                <w:color w:val="000000" w:themeColor="text1"/>
                <w:lang w:val="pt-BR"/>
              </w:rPr>
              <w:t>—</w:t>
            </w:r>
            <w:r>
              <w:rPr>
                <w:color w:val="000000" w:themeColor="text1"/>
                <w:lang w:val="pt-BR"/>
              </w:rPr>
              <w:t xml:space="preserve">2016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5</w:t>
            </w:r>
          </w:p>
        </w:tc>
        <w:tc>
          <w:tcPr>
            <w:tcW w:w="2415" w:type="dxa"/>
            <w:vAlign w:val="center"/>
          </w:tcPr>
          <w:p w:rsidR="005E2371" w:rsidRDefault="007A583D">
            <w:pPr>
              <w:adjustRightInd w:val="0"/>
              <w:snapToGrid w:val="0"/>
              <w:jc w:val="center"/>
              <w:rPr>
                <w:rFonts w:cs="仿宋"/>
                <w:color w:val="000000" w:themeColor="text1"/>
                <w:szCs w:val="21"/>
                <w:lang w:val="pt-BR"/>
              </w:rPr>
            </w:pPr>
            <w:r>
              <w:rPr>
                <w:rFonts w:cs="仿宋" w:hint="eastAsia"/>
                <w:color w:val="000000" w:themeColor="text1"/>
                <w:szCs w:val="21"/>
                <w:lang w:val="pt-BR" w:bidi="ar"/>
              </w:rPr>
              <w:t>脱色试验</w:t>
            </w:r>
          </w:p>
        </w:tc>
        <w:tc>
          <w:tcPr>
            <w:tcW w:w="2580" w:type="dxa"/>
            <w:vAlign w:val="center"/>
          </w:tcPr>
          <w:p w:rsidR="005E2371" w:rsidRDefault="007A583D">
            <w:pPr>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rFonts w:cs="仿宋"/>
                <w:color w:val="000000" w:themeColor="text1"/>
                <w:szCs w:val="21"/>
                <w:lang w:val="pt-BR" w:bidi="a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GB 31604.7</w:t>
            </w:r>
            <w:r>
              <w:rPr>
                <w:rFonts w:cs="仿宋" w:hint="eastAsia"/>
                <w:color w:val="000000" w:themeColor="text1"/>
                <w:szCs w:val="21"/>
                <w:lang w:val="pt-BR" w:bidi="ar"/>
              </w:rPr>
              <w:t>—</w:t>
            </w:r>
            <w:r>
              <w:rPr>
                <w:rFonts w:cs="仿宋"/>
                <w:color w:val="000000" w:themeColor="text1"/>
                <w:szCs w:val="21"/>
                <w:lang w:val="pt-BR" w:bidi="ar"/>
              </w:rPr>
              <w:t>2016</w:t>
            </w:r>
          </w:p>
          <w:p w:rsidR="005E2371" w:rsidRDefault="007A583D">
            <w:pPr>
              <w:adjustRightInd w:val="0"/>
              <w:snapToGrid w:val="0"/>
              <w:jc w:val="center"/>
              <w:rPr>
                <w:rFonts w:cs="仿宋"/>
                <w:color w:val="000000" w:themeColor="text1"/>
                <w:szCs w:val="21"/>
                <w:lang w:val="pt-BR"/>
              </w:rPr>
            </w:pPr>
            <w:r>
              <w:rPr>
                <w:rFonts w:cs="仿宋"/>
                <w:color w:val="000000" w:themeColor="text1"/>
                <w:szCs w:val="21"/>
                <w:lang w:val="pt-BR" w:bidi="ar"/>
              </w:rPr>
              <w:t>GB 31604.7</w:t>
            </w:r>
            <w:r>
              <w:rPr>
                <w:rFonts w:cs="仿宋" w:hint="eastAsia"/>
                <w:color w:val="000000" w:themeColor="text1"/>
                <w:szCs w:val="21"/>
                <w:lang w:val="pt-BR" w:bidi="ar"/>
              </w:rPr>
              <w:t>—</w:t>
            </w:r>
            <w:r>
              <w:rPr>
                <w:rFonts w:cs="仿宋"/>
                <w:color w:val="000000" w:themeColor="text1"/>
                <w:szCs w:val="21"/>
                <w:lang w:val="pt-BR" w:bidi="ar"/>
              </w:rPr>
              <w:t>2023</w:t>
            </w:r>
          </w:p>
        </w:tc>
      </w:tr>
      <w:tr w:rsidR="005E2371">
        <w:trPr>
          <w:trHeight w:val="23"/>
        </w:trPr>
        <w:tc>
          <w:tcPr>
            <w:tcW w:w="1258" w:type="dxa"/>
            <w:vAlign w:val="center"/>
          </w:tcPr>
          <w:p w:rsidR="005E2371" w:rsidRDefault="007A583D">
            <w:pPr>
              <w:jc w:val="center"/>
            </w:pPr>
            <w:r>
              <w:rPr>
                <w:rFonts w:hint="eastAsia"/>
              </w:rPr>
              <w:t>6</w:t>
            </w:r>
          </w:p>
        </w:tc>
        <w:tc>
          <w:tcPr>
            <w:tcW w:w="2415" w:type="dxa"/>
            <w:vAlign w:val="center"/>
          </w:tcPr>
          <w:p w:rsidR="005E2371" w:rsidRDefault="007A583D">
            <w:pPr>
              <w:widowControl/>
              <w:adjustRightInd w:val="0"/>
              <w:snapToGrid w:val="0"/>
              <w:jc w:val="center"/>
              <w:rPr>
                <w:color w:val="000000" w:themeColor="text1"/>
              </w:rPr>
            </w:pPr>
            <w:r>
              <w:rPr>
                <w:rFonts w:cs="仿宋" w:hint="eastAsia"/>
                <w:color w:val="000000" w:themeColor="text1"/>
                <w:szCs w:val="21"/>
                <w:lang w:val="pt-BR" w:bidi="ar"/>
              </w:rPr>
              <w:t>三聚氰胺特定迁移量</w:t>
            </w:r>
          </w:p>
        </w:tc>
        <w:tc>
          <w:tcPr>
            <w:tcW w:w="2580" w:type="dxa"/>
            <w:vAlign w:val="center"/>
          </w:tcPr>
          <w:p w:rsidR="005E2371" w:rsidRDefault="007A583D">
            <w:pPr>
              <w:widowControl/>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color w:val="000000" w:themeColor="text1"/>
                <w:lang w:val="pt-B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 31604.15</w:t>
            </w:r>
            <w:r>
              <w:rPr>
                <w:rFonts w:hint="eastAsia"/>
                <w:color w:val="000000" w:themeColor="text1"/>
                <w:lang w:val="pt-BR"/>
              </w:rPr>
              <w:t>—</w:t>
            </w:r>
            <w:r>
              <w:rPr>
                <w:color w:val="000000" w:themeColor="text1"/>
                <w:lang w:val="pt-BR"/>
              </w:rPr>
              <w:t xml:space="preserve">2016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7</w:t>
            </w:r>
          </w:p>
        </w:tc>
        <w:tc>
          <w:tcPr>
            <w:tcW w:w="2415" w:type="dxa"/>
            <w:vAlign w:val="center"/>
          </w:tcPr>
          <w:p w:rsidR="005E2371" w:rsidRDefault="007A583D">
            <w:pPr>
              <w:widowControl/>
              <w:adjustRightInd w:val="0"/>
              <w:snapToGrid w:val="0"/>
              <w:jc w:val="center"/>
              <w:rPr>
                <w:color w:val="000000" w:themeColor="text1"/>
                <w:lang w:val="pt-BR"/>
              </w:rPr>
            </w:pPr>
            <w:r>
              <w:rPr>
                <w:rFonts w:hint="eastAsia"/>
                <w:color w:val="000000" w:themeColor="text1"/>
                <w:lang w:val="pt-BR"/>
              </w:rPr>
              <w:t>特定迁移总量（以甲醛计）</w:t>
            </w:r>
          </w:p>
        </w:tc>
        <w:tc>
          <w:tcPr>
            <w:tcW w:w="2580" w:type="dxa"/>
            <w:vAlign w:val="center"/>
          </w:tcPr>
          <w:p w:rsidR="005E2371" w:rsidRDefault="007A583D">
            <w:pPr>
              <w:widowControl/>
              <w:adjustRightInd w:val="0"/>
              <w:snapToGrid w:val="0"/>
              <w:jc w:val="center"/>
              <w:rPr>
                <w:rFonts w:cs="仿宋"/>
                <w:color w:val="000000" w:themeColor="text1"/>
                <w:szCs w:val="21"/>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 xml:space="preserve">2016 </w:t>
            </w:r>
          </w:p>
          <w:p w:rsidR="005E2371" w:rsidRDefault="007A583D">
            <w:pPr>
              <w:widowControl/>
              <w:adjustRightInd w:val="0"/>
              <w:snapToGrid w:val="0"/>
              <w:jc w:val="center"/>
              <w:rPr>
                <w:color w:val="000000" w:themeColor="text1"/>
                <w:lang w:val="pt-BR"/>
              </w:rPr>
            </w:pPr>
            <w:r>
              <w:rPr>
                <w:rFonts w:cs="仿宋" w:hint="eastAsia"/>
                <w:color w:val="000000" w:themeColor="text1"/>
                <w:szCs w:val="21"/>
              </w:rPr>
              <w:t>GB 4806.7</w:t>
            </w:r>
            <w:r>
              <w:rPr>
                <w:rFonts w:cs="仿宋" w:hint="eastAsia"/>
                <w:color w:val="000000" w:themeColor="text1"/>
                <w:szCs w:val="21"/>
              </w:rPr>
              <w:t>—</w:t>
            </w:r>
            <w:r>
              <w:rPr>
                <w:rFonts w:cs="仿宋" w:hint="eastAsia"/>
                <w:color w:val="000000" w:themeColor="text1"/>
                <w:szCs w:val="21"/>
              </w:rPr>
              <w:t>2023</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 31604.48</w:t>
            </w:r>
            <w:r>
              <w:rPr>
                <w:rFonts w:hint="eastAsia"/>
                <w:color w:val="000000" w:themeColor="text1"/>
                <w:lang w:val="pt-BR"/>
              </w:rPr>
              <w:t>—</w:t>
            </w:r>
            <w:r>
              <w:rPr>
                <w:color w:val="000000" w:themeColor="text1"/>
                <w:lang w:val="pt-BR"/>
              </w:rPr>
              <w:t>2016</w:t>
            </w:r>
            <w:r>
              <w:rPr>
                <w:rFonts w:cs="仿宋"/>
                <w:color w:val="000000" w:themeColor="text1"/>
                <w:szCs w:val="21"/>
                <w:lang w:val="pt-BR" w:bidi="ar"/>
              </w:rPr>
              <w:t xml:space="preserve"> </w:t>
            </w:r>
          </w:p>
          <w:p w:rsidR="005E2371" w:rsidRDefault="007A583D">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GB/T 23296.26</w:t>
            </w:r>
            <w:r>
              <w:rPr>
                <w:rFonts w:cs="仿宋" w:hint="eastAsia"/>
                <w:color w:val="000000" w:themeColor="text1"/>
                <w:szCs w:val="21"/>
                <w:lang w:val="pt-BR" w:bidi="ar"/>
              </w:rPr>
              <w:t>—</w:t>
            </w:r>
            <w:r>
              <w:rPr>
                <w:rFonts w:cs="仿宋"/>
                <w:color w:val="000000" w:themeColor="text1"/>
                <w:szCs w:val="21"/>
                <w:lang w:val="pt-BR" w:bidi="ar"/>
              </w:rPr>
              <w:t>2009</w:t>
            </w:r>
            <w:r>
              <w:rPr>
                <w:color w:val="000000" w:themeColor="text1"/>
                <w:lang w:val="pt-BR"/>
              </w:rPr>
              <w:t xml:space="preserve">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8</w:t>
            </w:r>
          </w:p>
        </w:tc>
        <w:tc>
          <w:tcPr>
            <w:tcW w:w="2415" w:type="dxa"/>
            <w:vAlign w:val="center"/>
          </w:tcPr>
          <w:p w:rsidR="005E2371" w:rsidRDefault="007A583D">
            <w:pPr>
              <w:widowControl/>
              <w:adjustRightInd w:val="0"/>
              <w:snapToGrid w:val="0"/>
              <w:jc w:val="center"/>
              <w:rPr>
                <w:rFonts w:cs="仿宋"/>
                <w:color w:val="000000" w:themeColor="text1"/>
                <w:szCs w:val="21"/>
                <w:lang w:val="pt-BR" w:bidi="ar"/>
              </w:rPr>
            </w:pPr>
            <w:r>
              <w:rPr>
                <w:rFonts w:hint="eastAsia"/>
                <w:color w:val="000000" w:themeColor="text1"/>
                <w:lang w:val="pt-BR"/>
              </w:rPr>
              <w:t>耐干热性</w:t>
            </w:r>
          </w:p>
        </w:tc>
        <w:tc>
          <w:tcPr>
            <w:tcW w:w="2580" w:type="dxa"/>
            <w:vAlign w:val="center"/>
          </w:tcPr>
          <w:p w:rsidR="005E2371" w:rsidRDefault="007A583D">
            <w:pPr>
              <w:widowControl/>
              <w:adjustRightInd w:val="0"/>
              <w:snapToGrid w:val="0"/>
              <w:jc w:val="center"/>
              <w:rPr>
                <w:color w:val="000000" w:themeColor="text1"/>
                <w:lang w:val="pt-BR"/>
              </w:rPr>
            </w:pPr>
            <w:r>
              <w:rPr>
                <w:color w:val="000000" w:themeColor="text1"/>
                <w:lang w:val="pt-BR"/>
              </w:rPr>
              <w:t>QB/T 1999</w:t>
            </w:r>
            <w:r>
              <w:rPr>
                <w:rFonts w:hint="eastAsia"/>
                <w:color w:val="000000" w:themeColor="text1"/>
                <w:lang w:val="pt-BR"/>
              </w:rPr>
              <w:t>—</w:t>
            </w:r>
            <w:r>
              <w:rPr>
                <w:color w:val="000000" w:themeColor="text1"/>
                <w:lang w:val="pt-BR"/>
              </w:rPr>
              <w:t xml:space="preserve">1994 </w:t>
            </w:r>
          </w:p>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GB/T 41001</w:t>
            </w:r>
            <w:r>
              <w:rPr>
                <w:rFonts w:hint="eastAsia"/>
                <w:color w:val="000000" w:themeColor="text1"/>
                <w:lang w:val="pt-BR"/>
              </w:rPr>
              <w:t>—</w:t>
            </w:r>
            <w:r>
              <w:rPr>
                <w:color w:val="000000" w:themeColor="text1"/>
                <w:lang w:val="pt-BR"/>
              </w:rPr>
              <w:t>2021</w:t>
            </w:r>
          </w:p>
        </w:tc>
        <w:tc>
          <w:tcPr>
            <w:tcW w:w="2581" w:type="dxa"/>
            <w:vAlign w:val="center"/>
          </w:tcPr>
          <w:p w:rsidR="005E2371" w:rsidRDefault="007A583D">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QB/T 1999</w:t>
            </w:r>
            <w:r>
              <w:rPr>
                <w:rFonts w:cs="仿宋" w:hint="eastAsia"/>
                <w:color w:val="000000" w:themeColor="text1"/>
                <w:szCs w:val="21"/>
                <w:lang w:val="pt-BR" w:bidi="ar"/>
              </w:rPr>
              <w:t>—</w:t>
            </w:r>
            <w:r>
              <w:rPr>
                <w:rFonts w:cs="仿宋"/>
                <w:color w:val="000000" w:themeColor="text1"/>
                <w:szCs w:val="21"/>
                <w:lang w:val="pt-BR" w:bidi="ar"/>
              </w:rPr>
              <w:t xml:space="preserve">1994 </w:t>
            </w:r>
          </w:p>
          <w:p w:rsidR="005E2371" w:rsidRDefault="007A583D">
            <w:pPr>
              <w:widowControl/>
              <w:adjustRightInd w:val="0"/>
              <w:snapToGrid w:val="0"/>
              <w:jc w:val="center"/>
              <w:rPr>
                <w:color w:val="000000" w:themeColor="text1"/>
                <w:lang w:val="pt-BR"/>
              </w:rPr>
            </w:pPr>
            <w:r>
              <w:rPr>
                <w:rFonts w:cs="仿宋"/>
                <w:color w:val="000000" w:themeColor="text1"/>
                <w:szCs w:val="21"/>
                <w:lang w:val="pt-BR" w:bidi="ar"/>
              </w:rPr>
              <w:t>GB/T 41001</w:t>
            </w:r>
            <w:r>
              <w:rPr>
                <w:rFonts w:cs="仿宋" w:hint="eastAsia"/>
                <w:color w:val="000000" w:themeColor="text1"/>
                <w:szCs w:val="21"/>
                <w:lang w:val="pt-BR" w:bidi="ar"/>
              </w:rPr>
              <w:t>—</w:t>
            </w:r>
            <w:r>
              <w:rPr>
                <w:rFonts w:cs="仿宋"/>
                <w:color w:val="000000" w:themeColor="text1"/>
                <w:szCs w:val="21"/>
                <w:lang w:val="pt-BR" w:bidi="ar"/>
              </w:rPr>
              <w:t>2021</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9</w:t>
            </w:r>
          </w:p>
        </w:tc>
        <w:tc>
          <w:tcPr>
            <w:tcW w:w="2415" w:type="dxa"/>
            <w:vAlign w:val="center"/>
          </w:tcPr>
          <w:p w:rsidR="005E2371" w:rsidRDefault="007A583D">
            <w:pPr>
              <w:widowControl/>
              <w:adjustRightInd w:val="0"/>
              <w:snapToGrid w:val="0"/>
              <w:jc w:val="center"/>
              <w:rPr>
                <w:rFonts w:cs="仿宋"/>
                <w:szCs w:val="21"/>
                <w:lang w:val="pt-BR" w:bidi="ar"/>
              </w:rPr>
            </w:pPr>
            <w:r>
              <w:rPr>
                <w:rFonts w:hint="eastAsia"/>
                <w:lang w:val="pt-BR"/>
              </w:rPr>
              <w:t>耐低温性</w:t>
            </w:r>
          </w:p>
        </w:tc>
        <w:tc>
          <w:tcPr>
            <w:tcW w:w="2580" w:type="dxa"/>
            <w:vAlign w:val="center"/>
          </w:tcPr>
          <w:p w:rsidR="005E2371" w:rsidRDefault="007A583D">
            <w:pPr>
              <w:widowControl/>
              <w:adjustRightInd w:val="0"/>
              <w:snapToGrid w:val="0"/>
              <w:jc w:val="center"/>
              <w:rPr>
                <w:color w:val="000000" w:themeColor="text1"/>
                <w:lang w:val="pt-BR"/>
              </w:rPr>
            </w:pPr>
            <w:r>
              <w:rPr>
                <w:color w:val="000000" w:themeColor="text1"/>
                <w:lang w:val="pt-BR"/>
              </w:rPr>
              <w:t>QB/T 1999</w:t>
            </w:r>
            <w:r>
              <w:rPr>
                <w:rFonts w:hint="eastAsia"/>
                <w:color w:val="000000" w:themeColor="text1"/>
                <w:lang w:val="pt-BR"/>
              </w:rPr>
              <w:t>—</w:t>
            </w:r>
            <w:r>
              <w:rPr>
                <w:color w:val="000000" w:themeColor="text1"/>
                <w:lang w:val="pt-BR"/>
              </w:rPr>
              <w:t xml:space="preserve">1994 </w:t>
            </w:r>
          </w:p>
          <w:p w:rsidR="005E2371" w:rsidRDefault="007A583D">
            <w:pPr>
              <w:widowControl/>
              <w:adjustRightInd w:val="0"/>
              <w:snapToGrid w:val="0"/>
              <w:jc w:val="center"/>
              <w:rPr>
                <w:rFonts w:cs="仿宋"/>
                <w:color w:val="000000" w:themeColor="text1"/>
                <w:szCs w:val="21"/>
                <w:lang w:val="pt-BR" w:bidi="ar"/>
              </w:rPr>
            </w:pPr>
            <w:r>
              <w:rPr>
                <w:color w:val="000000" w:themeColor="text1"/>
                <w:lang w:val="pt-BR"/>
              </w:rPr>
              <w:t>GB/T 41001</w:t>
            </w:r>
            <w:r>
              <w:rPr>
                <w:rFonts w:hint="eastAsia"/>
                <w:color w:val="000000" w:themeColor="text1"/>
                <w:lang w:val="pt-BR"/>
              </w:rPr>
              <w:t>—</w:t>
            </w:r>
            <w:r>
              <w:rPr>
                <w:color w:val="000000" w:themeColor="text1"/>
                <w:lang w:val="pt-BR"/>
              </w:rPr>
              <w:t>2021</w:t>
            </w:r>
          </w:p>
        </w:tc>
        <w:tc>
          <w:tcPr>
            <w:tcW w:w="2581" w:type="dxa"/>
            <w:vAlign w:val="center"/>
          </w:tcPr>
          <w:p w:rsidR="005E2371" w:rsidRDefault="007A583D">
            <w:pPr>
              <w:widowControl/>
              <w:adjustRightInd w:val="0"/>
              <w:snapToGrid w:val="0"/>
              <w:jc w:val="center"/>
              <w:rPr>
                <w:rFonts w:cs="仿宋"/>
                <w:szCs w:val="21"/>
                <w:lang w:val="pt-BR" w:bidi="ar"/>
              </w:rPr>
            </w:pPr>
            <w:r>
              <w:rPr>
                <w:rFonts w:cs="仿宋" w:hint="eastAsia"/>
                <w:szCs w:val="21"/>
                <w:lang w:val="pt-BR" w:bidi="ar"/>
              </w:rPr>
              <w:t>QB/T 1999</w:t>
            </w:r>
            <w:r>
              <w:rPr>
                <w:rFonts w:cs="仿宋" w:hint="eastAsia"/>
                <w:szCs w:val="21"/>
                <w:lang w:val="pt-BR" w:bidi="ar"/>
              </w:rPr>
              <w:t>—</w:t>
            </w:r>
            <w:r>
              <w:rPr>
                <w:rFonts w:cs="仿宋" w:hint="eastAsia"/>
                <w:szCs w:val="21"/>
                <w:lang w:val="pt-BR" w:bidi="ar"/>
              </w:rPr>
              <w:t xml:space="preserve">1994 </w:t>
            </w:r>
          </w:p>
          <w:p w:rsidR="005E2371" w:rsidRDefault="007A583D">
            <w:pPr>
              <w:widowControl/>
              <w:adjustRightInd w:val="0"/>
              <w:snapToGrid w:val="0"/>
              <w:jc w:val="center"/>
              <w:rPr>
                <w:lang w:val="pt-BR"/>
              </w:rPr>
            </w:pPr>
            <w:r>
              <w:rPr>
                <w:rFonts w:cs="仿宋" w:hint="eastAsia"/>
                <w:szCs w:val="21"/>
                <w:lang w:val="pt-BR" w:bidi="ar"/>
              </w:rPr>
              <w:t>GB/T 41001</w:t>
            </w:r>
            <w:r>
              <w:rPr>
                <w:rFonts w:cs="仿宋" w:hint="eastAsia"/>
                <w:szCs w:val="21"/>
                <w:lang w:val="pt-BR" w:bidi="ar"/>
              </w:rPr>
              <w:t>—</w:t>
            </w:r>
            <w:r>
              <w:rPr>
                <w:rFonts w:cs="仿宋" w:hint="eastAsia"/>
                <w:szCs w:val="21"/>
                <w:lang w:val="pt-BR" w:bidi="ar"/>
              </w:rPr>
              <w:t>2021</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10</w:t>
            </w:r>
          </w:p>
        </w:tc>
        <w:tc>
          <w:tcPr>
            <w:tcW w:w="2415" w:type="dxa"/>
            <w:vAlign w:val="center"/>
          </w:tcPr>
          <w:p w:rsidR="005E2371" w:rsidRDefault="007A583D">
            <w:pPr>
              <w:adjustRightInd w:val="0"/>
              <w:snapToGrid w:val="0"/>
              <w:jc w:val="center"/>
              <w:rPr>
                <w:rFonts w:cs="仿宋"/>
                <w:szCs w:val="21"/>
                <w:lang w:val="pt-BR"/>
              </w:rPr>
            </w:pPr>
            <w:r>
              <w:rPr>
                <w:rFonts w:cs="仿宋" w:hint="eastAsia"/>
                <w:szCs w:val="21"/>
              </w:rPr>
              <w:t>耐湿热性</w:t>
            </w:r>
          </w:p>
        </w:tc>
        <w:tc>
          <w:tcPr>
            <w:tcW w:w="2580" w:type="dxa"/>
            <w:vAlign w:val="center"/>
          </w:tcPr>
          <w:p w:rsidR="005E2371" w:rsidRDefault="007A583D">
            <w:pPr>
              <w:adjustRightInd w:val="0"/>
              <w:snapToGrid w:val="0"/>
              <w:jc w:val="center"/>
              <w:rPr>
                <w:color w:val="000000" w:themeColor="text1"/>
              </w:rPr>
            </w:pPr>
            <w:r>
              <w:rPr>
                <w:color w:val="000000" w:themeColor="text1"/>
              </w:rPr>
              <w:t>QB/T 1999</w:t>
            </w:r>
            <w:r>
              <w:rPr>
                <w:rFonts w:hint="eastAsia"/>
                <w:color w:val="000000" w:themeColor="text1"/>
              </w:rPr>
              <w:t>—</w:t>
            </w:r>
            <w:r>
              <w:rPr>
                <w:color w:val="000000" w:themeColor="text1"/>
              </w:rPr>
              <w:t>1994</w:t>
            </w:r>
          </w:p>
          <w:p w:rsidR="005E2371" w:rsidRDefault="007A583D">
            <w:pPr>
              <w:adjustRightInd w:val="0"/>
              <w:snapToGrid w:val="0"/>
              <w:jc w:val="center"/>
              <w:rPr>
                <w:rFonts w:cs="仿宋"/>
                <w:color w:val="000000" w:themeColor="text1"/>
                <w:szCs w:val="21"/>
              </w:rPr>
            </w:pPr>
            <w:r>
              <w:rPr>
                <w:color w:val="000000" w:themeColor="text1"/>
              </w:rPr>
              <w:t>GB/T 41001</w:t>
            </w:r>
            <w:r>
              <w:rPr>
                <w:rFonts w:hint="eastAsia"/>
                <w:color w:val="000000" w:themeColor="text1"/>
              </w:rPr>
              <w:t>—</w:t>
            </w:r>
            <w:r>
              <w:rPr>
                <w:color w:val="000000" w:themeColor="text1"/>
              </w:rPr>
              <w:t xml:space="preserve">2021 </w:t>
            </w:r>
          </w:p>
        </w:tc>
        <w:tc>
          <w:tcPr>
            <w:tcW w:w="2581" w:type="dxa"/>
            <w:vAlign w:val="center"/>
          </w:tcPr>
          <w:p w:rsidR="005E2371" w:rsidRDefault="007A583D">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1994</w:t>
            </w:r>
          </w:p>
          <w:p w:rsidR="005E2371" w:rsidRDefault="007A583D">
            <w:pPr>
              <w:adjustRightInd w:val="0"/>
              <w:snapToGrid w:val="0"/>
              <w:jc w:val="center"/>
            </w:pPr>
            <w:r>
              <w:rPr>
                <w:rFonts w:hint="eastAsia"/>
                <w:szCs w:val="21"/>
              </w:rPr>
              <w:t>GB/T 41001</w:t>
            </w:r>
            <w:r>
              <w:rPr>
                <w:rFonts w:hint="eastAsia"/>
                <w:szCs w:val="21"/>
              </w:rPr>
              <w:t>—</w:t>
            </w:r>
            <w:r>
              <w:rPr>
                <w:rFonts w:hint="eastAsia"/>
                <w:szCs w:val="21"/>
              </w:rPr>
              <w:t>2021</w:t>
            </w:r>
            <w:r>
              <w:rPr>
                <w:rFonts w:cs="仿宋" w:hint="eastAsia"/>
                <w:szCs w:val="21"/>
              </w:rPr>
              <w:t xml:space="preserve">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11</w:t>
            </w:r>
          </w:p>
        </w:tc>
        <w:tc>
          <w:tcPr>
            <w:tcW w:w="2415" w:type="dxa"/>
            <w:vAlign w:val="center"/>
          </w:tcPr>
          <w:p w:rsidR="005E2371" w:rsidRDefault="007A583D">
            <w:pPr>
              <w:adjustRightInd w:val="0"/>
              <w:snapToGrid w:val="0"/>
              <w:jc w:val="center"/>
              <w:rPr>
                <w:rFonts w:cs="仿宋"/>
                <w:szCs w:val="21"/>
                <w:lang w:val="pt-BR"/>
              </w:rPr>
            </w:pPr>
            <w:r>
              <w:rPr>
                <w:rFonts w:cs="仿宋" w:hint="eastAsia"/>
                <w:szCs w:val="21"/>
              </w:rPr>
              <w:t>耐污染性</w:t>
            </w:r>
          </w:p>
        </w:tc>
        <w:tc>
          <w:tcPr>
            <w:tcW w:w="2580" w:type="dxa"/>
            <w:vAlign w:val="center"/>
          </w:tcPr>
          <w:p w:rsidR="005E2371" w:rsidRDefault="007A583D">
            <w:pPr>
              <w:adjustRightInd w:val="0"/>
              <w:snapToGrid w:val="0"/>
              <w:jc w:val="center"/>
            </w:pPr>
            <w:r>
              <w:t>QB/T 1999</w:t>
            </w:r>
            <w:r>
              <w:rPr>
                <w:rFonts w:hint="eastAsia"/>
              </w:rPr>
              <w:t>—</w:t>
            </w:r>
            <w:r>
              <w:t>1994</w:t>
            </w:r>
          </w:p>
          <w:p w:rsidR="005E2371" w:rsidRDefault="007A583D">
            <w:pPr>
              <w:adjustRightInd w:val="0"/>
              <w:snapToGrid w:val="0"/>
              <w:jc w:val="center"/>
              <w:rPr>
                <w:rFonts w:cs="仿宋"/>
                <w:szCs w:val="21"/>
              </w:rPr>
            </w:pPr>
            <w:r>
              <w:t>GB/T 41001</w:t>
            </w:r>
            <w:r>
              <w:rPr>
                <w:rFonts w:hint="eastAsia"/>
              </w:rPr>
              <w:t>—</w:t>
            </w:r>
            <w:r>
              <w:t xml:space="preserve">2021 </w:t>
            </w:r>
          </w:p>
        </w:tc>
        <w:tc>
          <w:tcPr>
            <w:tcW w:w="2581" w:type="dxa"/>
            <w:vAlign w:val="center"/>
          </w:tcPr>
          <w:p w:rsidR="005E2371" w:rsidRDefault="007A583D">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1994</w:t>
            </w:r>
          </w:p>
          <w:p w:rsidR="005E2371" w:rsidRDefault="007A583D">
            <w:pPr>
              <w:adjustRightInd w:val="0"/>
              <w:snapToGrid w:val="0"/>
              <w:jc w:val="center"/>
            </w:pPr>
            <w:r>
              <w:rPr>
                <w:rFonts w:hint="eastAsia"/>
                <w:szCs w:val="21"/>
              </w:rPr>
              <w:t>GB/T 41001</w:t>
            </w:r>
            <w:r>
              <w:rPr>
                <w:rFonts w:hint="eastAsia"/>
                <w:szCs w:val="21"/>
              </w:rPr>
              <w:t>—</w:t>
            </w:r>
            <w:r>
              <w:rPr>
                <w:rFonts w:hint="eastAsia"/>
                <w:szCs w:val="21"/>
              </w:rPr>
              <w:t>2021</w:t>
            </w:r>
            <w:r>
              <w:rPr>
                <w:rFonts w:cs="仿宋" w:hint="eastAsia"/>
                <w:szCs w:val="21"/>
              </w:rPr>
              <w:t xml:space="preserve"> </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12</w:t>
            </w:r>
          </w:p>
        </w:tc>
        <w:tc>
          <w:tcPr>
            <w:tcW w:w="2415" w:type="dxa"/>
            <w:vAlign w:val="center"/>
          </w:tcPr>
          <w:p w:rsidR="005E2371" w:rsidRDefault="007A583D">
            <w:pPr>
              <w:adjustRightInd w:val="0"/>
              <w:snapToGrid w:val="0"/>
              <w:jc w:val="center"/>
              <w:rPr>
                <w:rFonts w:cs="仿宋"/>
                <w:szCs w:val="21"/>
                <w:lang w:val="pt-BR"/>
              </w:rPr>
            </w:pPr>
            <w:r>
              <w:rPr>
                <w:rFonts w:cs="仿宋" w:hint="eastAsia"/>
                <w:szCs w:val="21"/>
              </w:rPr>
              <w:t>翘曲（底部）</w:t>
            </w:r>
          </w:p>
        </w:tc>
        <w:tc>
          <w:tcPr>
            <w:tcW w:w="2580" w:type="dxa"/>
            <w:vAlign w:val="center"/>
          </w:tcPr>
          <w:p w:rsidR="005E2371" w:rsidRDefault="007A583D">
            <w:pPr>
              <w:adjustRightInd w:val="0"/>
              <w:snapToGrid w:val="0"/>
              <w:jc w:val="center"/>
            </w:pPr>
            <w:r>
              <w:t>QB/T 1999</w:t>
            </w:r>
            <w:r>
              <w:rPr>
                <w:rFonts w:hint="eastAsia"/>
              </w:rPr>
              <w:t>—</w:t>
            </w:r>
            <w:r>
              <w:t xml:space="preserve">1994 </w:t>
            </w:r>
          </w:p>
          <w:p w:rsidR="005E2371" w:rsidRDefault="007A583D">
            <w:pPr>
              <w:adjustRightInd w:val="0"/>
              <w:snapToGrid w:val="0"/>
              <w:jc w:val="center"/>
              <w:rPr>
                <w:rFonts w:cs="仿宋"/>
                <w:szCs w:val="21"/>
              </w:rPr>
            </w:pPr>
            <w:r>
              <w:t>GB/T 41001</w:t>
            </w:r>
            <w:r>
              <w:rPr>
                <w:rFonts w:hint="eastAsia"/>
              </w:rPr>
              <w:t>—</w:t>
            </w:r>
            <w:r>
              <w:t>2021</w:t>
            </w:r>
          </w:p>
        </w:tc>
        <w:tc>
          <w:tcPr>
            <w:tcW w:w="2581" w:type="dxa"/>
            <w:vAlign w:val="center"/>
          </w:tcPr>
          <w:p w:rsidR="005E2371" w:rsidRDefault="007A583D">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 xml:space="preserve">1994 </w:t>
            </w:r>
          </w:p>
          <w:p w:rsidR="005E2371" w:rsidRDefault="007A583D">
            <w:pPr>
              <w:adjustRightInd w:val="0"/>
              <w:snapToGrid w:val="0"/>
              <w:jc w:val="center"/>
            </w:pPr>
            <w:r>
              <w:rPr>
                <w:rFonts w:hint="eastAsia"/>
                <w:szCs w:val="21"/>
              </w:rPr>
              <w:t>GB/T 41001</w:t>
            </w:r>
            <w:r>
              <w:rPr>
                <w:rFonts w:hint="eastAsia"/>
                <w:szCs w:val="21"/>
              </w:rPr>
              <w:t>—</w:t>
            </w:r>
            <w:r>
              <w:rPr>
                <w:rFonts w:hint="eastAsia"/>
                <w:szCs w:val="21"/>
              </w:rPr>
              <w:t>2021</w:t>
            </w:r>
          </w:p>
        </w:tc>
      </w:tr>
      <w:tr w:rsidR="005E2371">
        <w:trPr>
          <w:trHeight w:val="23"/>
        </w:trPr>
        <w:tc>
          <w:tcPr>
            <w:tcW w:w="1258" w:type="dxa"/>
            <w:vAlign w:val="center"/>
          </w:tcPr>
          <w:p w:rsidR="005E2371" w:rsidRDefault="007A583D">
            <w:pPr>
              <w:adjustRightInd w:val="0"/>
              <w:snapToGrid w:val="0"/>
              <w:jc w:val="center"/>
              <w:rPr>
                <w:rFonts w:cs="仿宋"/>
                <w:szCs w:val="21"/>
              </w:rPr>
            </w:pPr>
            <w:r>
              <w:rPr>
                <w:rFonts w:cs="仿宋" w:hint="eastAsia"/>
                <w:szCs w:val="21"/>
              </w:rPr>
              <w:t>13</w:t>
            </w:r>
          </w:p>
        </w:tc>
        <w:tc>
          <w:tcPr>
            <w:tcW w:w="2415" w:type="dxa"/>
            <w:vAlign w:val="center"/>
          </w:tcPr>
          <w:p w:rsidR="005E2371" w:rsidRDefault="007A583D">
            <w:pPr>
              <w:adjustRightInd w:val="0"/>
              <w:snapToGrid w:val="0"/>
              <w:jc w:val="center"/>
              <w:rPr>
                <w:rFonts w:cs="仿宋"/>
                <w:szCs w:val="21"/>
                <w:lang w:val="pt-BR"/>
              </w:rPr>
            </w:pPr>
            <w:r>
              <w:rPr>
                <w:rFonts w:cs="仿宋" w:hint="eastAsia"/>
                <w:szCs w:val="21"/>
              </w:rPr>
              <w:t>跌落</w:t>
            </w:r>
          </w:p>
        </w:tc>
        <w:tc>
          <w:tcPr>
            <w:tcW w:w="2580" w:type="dxa"/>
            <w:vAlign w:val="center"/>
          </w:tcPr>
          <w:p w:rsidR="005E2371" w:rsidRDefault="007A583D">
            <w:pPr>
              <w:adjustRightInd w:val="0"/>
              <w:snapToGrid w:val="0"/>
              <w:jc w:val="center"/>
            </w:pPr>
            <w:r>
              <w:t>QB/T 1999</w:t>
            </w:r>
            <w:r>
              <w:rPr>
                <w:rFonts w:hint="eastAsia"/>
              </w:rPr>
              <w:t>—</w:t>
            </w:r>
            <w:r>
              <w:t xml:space="preserve">1994 </w:t>
            </w:r>
          </w:p>
          <w:p w:rsidR="005E2371" w:rsidRDefault="007A583D">
            <w:pPr>
              <w:adjustRightInd w:val="0"/>
              <w:snapToGrid w:val="0"/>
              <w:jc w:val="center"/>
              <w:rPr>
                <w:rFonts w:cs="仿宋"/>
                <w:color w:val="000000" w:themeColor="text1"/>
                <w:szCs w:val="21"/>
              </w:rPr>
            </w:pPr>
            <w:r>
              <w:t>GB/T 41001</w:t>
            </w:r>
            <w:r>
              <w:rPr>
                <w:rFonts w:hint="eastAsia"/>
              </w:rPr>
              <w:t>—</w:t>
            </w:r>
            <w:r>
              <w:t>2021</w:t>
            </w:r>
          </w:p>
        </w:tc>
        <w:tc>
          <w:tcPr>
            <w:tcW w:w="2581" w:type="dxa"/>
            <w:vAlign w:val="center"/>
          </w:tcPr>
          <w:p w:rsidR="005E2371" w:rsidRDefault="007A583D">
            <w:pPr>
              <w:adjustRightInd w:val="0"/>
              <w:snapToGrid w:val="0"/>
              <w:jc w:val="center"/>
              <w:rPr>
                <w:rFonts w:cs="仿宋"/>
                <w:szCs w:val="21"/>
              </w:rPr>
            </w:pPr>
            <w:r>
              <w:rPr>
                <w:rFonts w:cs="仿宋" w:hint="eastAsia"/>
                <w:szCs w:val="21"/>
              </w:rPr>
              <w:t>QB/T 1999</w:t>
            </w:r>
            <w:r>
              <w:rPr>
                <w:rFonts w:cs="仿宋" w:hint="eastAsia"/>
                <w:szCs w:val="21"/>
              </w:rPr>
              <w:t>—</w:t>
            </w:r>
            <w:r>
              <w:rPr>
                <w:rFonts w:cs="仿宋" w:hint="eastAsia"/>
                <w:szCs w:val="21"/>
              </w:rPr>
              <w:t xml:space="preserve">1994 </w:t>
            </w:r>
          </w:p>
          <w:p w:rsidR="005E2371" w:rsidRDefault="007A583D">
            <w:pPr>
              <w:adjustRightInd w:val="0"/>
              <w:snapToGrid w:val="0"/>
              <w:jc w:val="center"/>
            </w:pPr>
            <w:r>
              <w:rPr>
                <w:rFonts w:hint="eastAsia"/>
                <w:szCs w:val="21"/>
              </w:rPr>
              <w:t>GB/T 41001</w:t>
            </w:r>
            <w:r>
              <w:rPr>
                <w:rFonts w:hint="eastAsia"/>
                <w:szCs w:val="21"/>
              </w:rPr>
              <w:t>—</w:t>
            </w:r>
            <w:r>
              <w:rPr>
                <w:rFonts w:hint="eastAsia"/>
                <w:szCs w:val="21"/>
              </w:rPr>
              <w:t>2021</w:t>
            </w:r>
          </w:p>
        </w:tc>
      </w:tr>
      <w:tr w:rsidR="005E2371">
        <w:trPr>
          <w:trHeight w:val="23"/>
        </w:trPr>
        <w:tc>
          <w:tcPr>
            <w:tcW w:w="8834" w:type="dxa"/>
            <w:gridSpan w:val="4"/>
          </w:tcPr>
          <w:p w:rsidR="005E2371" w:rsidRDefault="007A583D">
            <w:pPr>
              <w:adjustRightInd w:val="0"/>
              <w:snapToGrid w:val="0"/>
              <w:jc w:val="left"/>
              <w:rPr>
                <w:color w:val="000000"/>
              </w:rPr>
            </w:pPr>
            <w:r>
              <w:rPr>
                <w:rFonts w:hint="eastAsia"/>
                <w:color w:val="000000" w:themeColor="text1"/>
                <w:szCs w:val="21"/>
              </w:rPr>
              <w:t>注：</w:t>
            </w:r>
            <w:r>
              <w:rPr>
                <w:color w:val="000000" w:themeColor="text1"/>
              </w:rPr>
              <w:t>1.</w:t>
            </w:r>
            <w:r>
              <w:rPr>
                <w:rFonts w:hint="eastAsia"/>
                <w:color w:val="000000" w:themeColor="text1"/>
              </w:rPr>
              <w:t>高锰酸钾消耗量不适用生产日期在</w:t>
            </w:r>
            <w:r>
              <w:rPr>
                <w:rFonts w:hint="eastAsia"/>
                <w:color w:val="000000" w:themeColor="text1"/>
              </w:rPr>
              <w:t>2</w:t>
            </w:r>
            <w:r>
              <w:rPr>
                <w:color w:val="000000" w:themeColor="text1"/>
              </w:rPr>
              <w:t>024</w:t>
            </w:r>
            <w:r>
              <w:rPr>
                <w:rFonts w:hint="eastAsia"/>
                <w:color w:val="000000" w:themeColor="text1"/>
              </w:rPr>
              <w:t>年</w:t>
            </w:r>
            <w:r>
              <w:rPr>
                <w:rFonts w:hint="eastAsia"/>
                <w:color w:val="000000" w:themeColor="text1"/>
              </w:rPr>
              <w:t>9</w:t>
            </w:r>
            <w:r>
              <w:rPr>
                <w:rFonts w:hint="eastAsia"/>
                <w:color w:val="000000" w:themeColor="text1"/>
              </w:rPr>
              <w:t>月</w:t>
            </w:r>
            <w:r>
              <w:rPr>
                <w:rFonts w:hint="eastAsia"/>
                <w:color w:val="000000" w:themeColor="text1"/>
              </w:rPr>
              <w:t>6</w:t>
            </w:r>
            <w:r>
              <w:rPr>
                <w:rFonts w:hint="eastAsia"/>
                <w:color w:val="000000" w:themeColor="text1"/>
              </w:rPr>
              <w:t>日之后的、且淀粉含量≥</w:t>
            </w:r>
            <w:r>
              <w:rPr>
                <w:rFonts w:hint="eastAsia"/>
                <w:color w:val="000000" w:themeColor="text1"/>
              </w:rPr>
              <w:t>40%</w:t>
            </w:r>
            <w:r>
              <w:rPr>
                <w:rFonts w:hint="eastAsia"/>
                <w:color w:val="000000" w:themeColor="text1"/>
              </w:rPr>
              <w:t>的淀粉基塑料材料及</w:t>
            </w:r>
            <w:r>
              <w:rPr>
                <w:rFonts w:hint="eastAsia"/>
                <w:color w:val="000000"/>
              </w:rPr>
              <w:t>制品。</w:t>
            </w:r>
          </w:p>
          <w:p w:rsidR="005E2371" w:rsidRDefault="007A583D">
            <w:pPr>
              <w:adjustRightInd w:val="0"/>
              <w:snapToGrid w:val="0"/>
              <w:ind w:firstLineChars="200" w:firstLine="420"/>
              <w:jc w:val="left"/>
              <w:rPr>
                <w:color w:val="FF0000"/>
                <w:szCs w:val="21"/>
              </w:rPr>
            </w:pPr>
            <w:r>
              <w:rPr>
                <w:color w:val="000000"/>
              </w:rPr>
              <w:t>2.</w:t>
            </w:r>
            <w:r>
              <w:rPr>
                <w:rFonts w:hint="eastAsia"/>
                <w:color w:val="000000"/>
              </w:rPr>
              <w:t>脱色</w:t>
            </w:r>
            <w:proofErr w:type="gramStart"/>
            <w:r>
              <w:rPr>
                <w:rFonts w:hint="eastAsia"/>
                <w:color w:val="000000"/>
              </w:rPr>
              <w:t>试验仅</w:t>
            </w:r>
            <w:proofErr w:type="gramEnd"/>
            <w:r>
              <w:rPr>
                <w:rFonts w:hint="eastAsia"/>
                <w:color w:val="000000"/>
              </w:rPr>
              <w:t>适用于添加了着色剂的产品。</w:t>
            </w:r>
          </w:p>
        </w:tc>
      </w:tr>
    </w:tbl>
    <w:p w:rsidR="005E2371" w:rsidRDefault="005E2371">
      <w:pPr>
        <w:snapToGrid w:val="0"/>
        <w:spacing w:line="440" w:lineRule="exact"/>
        <w:ind w:firstLineChars="200" w:firstLine="420"/>
        <w:jc w:val="center"/>
        <w:rPr>
          <w:color w:val="000000"/>
          <w:szCs w:val="21"/>
        </w:rPr>
      </w:pPr>
    </w:p>
    <w:p w:rsidR="005E2371" w:rsidRDefault="007A583D">
      <w:pPr>
        <w:snapToGrid w:val="0"/>
        <w:spacing w:line="440" w:lineRule="exact"/>
        <w:ind w:firstLineChars="200" w:firstLine="420"/>
        <w:jc w:val="center"/>
        <w:rPr>
          <w:color w:val="000000"/>
          <w:szCs w:val="21"/>
        </w:rPr>
      </w:pPr>
      <w:r>
        <w:rPr>
          <w:rFonts w:hint="eastAsia"/>
          <w:color w:val="000000"/>
          <w:szCs w:val="21"/>
        </w:rPr>
        <w:lastRenderedPageBreak/>
        <w:t>表</w:t>
      </w:r>
      <w:r>
        <w:rPr>
          <w:rFonts w:hint="eastAsia"/>
          <w:color w:val="000000"/>
          <w:szCs w:val="21"/>
        </w:rPr>
        <w:t xml:space="preserve">6 </w:t>
      </w:r>
      <w:r>
        <w:rPr>
          <w:rFonts w:hint="eastAsia"/>
          <w:color w:val="000000"/>
          <w:szCs w:val="21"/>
        </w:rPr>
        <w:t>其他塑料材质食品相关产品检验项目表</w:t>
      </w:r>
    </w:p>
    <w:tbl>
      <w:tblPr>
        <w:tblW w:w="8694" w:type="dxa"/>
        <w:jc w:val="center"/>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3145"/>
        <w:gridCol w:w="2640"/>
        <w:gridCol w:w="2162"/>
      </w:tblGrid>
      <w:tr w:rsidR="005E2371">
        <w:trPr>
          <w:trHeight w:val="272"/>
          <w:tblHeader/>
          <w:jc w:val="center"/>
        </w:trPr>
        <w:tc>
          <w:tcPr>
            <w:tcW w:w="747" w:type="dxa"/>
            <w:vMerge w:val="restart"/>
            <w:vAlign w:val="center"/>
          </w:tcPr>
          <w:p w:rsidR="005E2371" w:rsidRDefault="007A583D">
            <w:pPr>
              <w:snapToGrid w:val="0"/>
              <w:jc w:val="center"/>
              <w:rPr>
                <w:rFonts w:ascii="宋体" w:hAnsi="宋体"/>
                <w:szCs w:val="21"/>
              </w:rPr>
            </w:pPr>
            <w:r>
              <w:rPr>
                <w:rFonts w:ascii="宋体" w:hAnsi="宋体" w:hint="eastAsia"/>
                <w:szCs w:val="21"/>
              </w:rPr>
              <w:t>序号</w:t>
            </w:r>
          </w:p>
        </w:tc>
        <w:tc>
          <w:tcPr>
            <w:tcW w:w="3145" w:type="dxa"/>
            <w:vMerge w:val="restart"/>
            <w:vAlign w:val="center"/>
          </w:tcPr>
          <w:p w:rsidR="005E2371" w:rsidRDefault="007A583D">
            <w:pPr>
              <w:snapToGrid w:val="0"/>
              <w:spacing w:line="440" w:lineRule="exact"/>
              <w:jc w:val="center"/>
              <w:rPr>
                <w:rFonts w:ascii="宋体" w:hAnsi="宋体"/>
                <w:szCs w:val="21"/>
              </w:rPr>
            </w:pPr>
            <w:r>
              <w:rPr>
                <w:color w:val="000000"/>
                <w:szCs w:val="21"/>
              </w:rPr>
              <w:t>检验项目</w:t>
            </w:r>
          </w:p>
        </w:tc>
        <w:tc>
          <w:tcPr>
            <w:tcW w:w="2640" w:type="dxa"/>
            <w:vMerge w:val="restart"/>
            <w:vAlign w:val="center"/>
          </w:tcPr>
          <w:p w:rsidR="005E2371" w:rsidRDefault="007A583D">
            <w:pPr>
              <w:snapToGrid w:val="0"/>
              <w:spacing w:line="440" w:lineRule="exact"/>
              <w:jc w:val="center"/>
              <w:rPr>
                <w:rFonts w:ascii="宋体" w:hAnsi="宋体"/>
                <w:szCs w:val="21"/>
              </w:rPr>
            </w:pPr>
            <w:r>
              <w:rPr>
                <w:color w:val="000000"/>
                <w:szCs w:val="21"/>
              </w:rPr>
              <w:t>检验依据</w:t>
            </w:r>
          </w:p>
        </w:tc>
        <w:tc>
          <w:tcPr>
            <w:tcW w:w="2162" w:type="dxa"/>
            <w:vMerge w:val="restart"/>
            <w:vAlign w:val="center"/>
          </w:tcPr>
          <w:p w:rsidR="005E2371" w:rsidRDefault="007A583D">
            <w:pPr>
              <w:snapToGrid w:val="0"/>
              <w:spacing w:line="440" w:lineRule="exact"/>
              <w:jc w:val="center"/>
              <w:rPr>
                <w:rFonts w:ascii="宋体" w:hAnsi="宋体"/>
                <w:szCs w:val="21"/>
              </w:rPr>
            </w:pPr>
            <w:r>
              <w:rPr>
                <w:color w:val="000000"/>
                <w:szCs w:val="21"/>
              </w:rPr>
              <w:t>检验方法</w:t>
            </w:r>
          </w:p>
        </w:tc>
      </w:tr>
      <w:tr w:rsidR="005E2371">
        <w:trPr>
          <w:trHeight w:val="272"/>
          <w:tblHeader/>
          <w:jc w:val="center"/>
        </w:trPr>
        <w:tc>
          <w:tcPr>
            <w:tcW w:w="747" w:type="dxa"/>
            <w:vMerge/>
            <w:vAlign w:val="center"/>
          </w:tcPr>
          <w:p w:rsidR="005E2371" w:rsidRDefault="005E2371">
            <w:pPr>
              <w:snapToGrid w:val="0"/>
              <w:jc w:val="center"/>
              <w:rPr>
                <w:rFonts w:ascii="宋体" w:hAnsi="宋体"/>
                <w:szCs w:val="21"/>
              </w:rPr>
            </w:pPr>
          </w:p>
        </w:tc>
        <w:tc>
          <w:tcPr>
            <w:tcW w:w="3145" w:type="dxa"/>
            <w:vMerge/>
            <w:vAlign w:val="center"/>
          </w:tcPr>
          <w:p w:rsidR="005E2371" w:rsidRDefault="005E2371">
            <w:pPr>
              <w:snapToGrid w:val="0"/>
              <w:jc w:val="center"/>
              <w:rPr>
                <w:rFonts w:ascii="宋体" w:hAnsi="宋体"/>
                <w:szCs w:val="21"/>
              </w:rPr>
            </w:pPr>
          </w:p>
        </w:tc>
        <w:tc>
          <w:tcPr>
            <w:tcW w:w="2640" w:type="dxa"/>
            <w:vMerge/>
            <w:vAlign w:val="center"/>
          </w:tcPr>
          <w:p w:rsidR="005E2371" w:rsidRDefault="005E2371">
            <w:pPr>
              <w:snapToGrid w:val="0"/>
              <w:jc w:val="center"/>
              <w:rPr>
                <w:rFonts w:ascii="宋体" w:hAnsi="宋体"/>
                <w:szCs w:val="21"/>
              </w:rPr>
            </w:pPr>
          </w:p>
        </w:tc>
        <w:tc>
          <w:tcPr>
            <w:tcW w:w="2162" w:type="dxa"/>
            <w:vMerge/>
            <w:vAlign w:val="center"/>
          </w:tcPr>
          <w:p w:rsidR="005E2371" w:rsidRDefault="005E2371">
            <w:pPr>
              <w:snapToGrid w:val="0"/>
              <w:jc w:val="center"/>
              <w:rPr>
                <w:rFonts w:ascii="宋体" w:hAnsi="宋体"/>
                <w:szCs w:val="21"/>
              </w:rPr>
            </w:pPr>
          </w:p>
        </w:tc>
      </w:tr>
      <w:tr w:rsidR="005E2371">
        <w:trPr>
          <w:trHeight w:val="297"/>
          <w:jc w:val="center"/>
        </w:trPr>
        <w:tc>
          <w:tcPr>
            <w:tcW w:w="747" w:type="dxa"/>
            <w:vAlign w:val="center"/>
          </w:tcPr>
          <w:p w:rsidR="005E2371" w:rsidRDefault="007A583D">
            <w:pPr>
              <w:snapToGrid w:val="0"/>
              <w:jc w:val="center"/>
              <w:rPr>
                <w:rFonts w:ascii="宋体" w:hAnsi="宋体"/>
                <w:szCs w:val="21"/>
              </w:rPr>
            </w:pPr>
            <w:r>
              <w:rPr>
                <w:rFonts w:ascii="宋体" w:hAnsi="宋体" w:hint="eastAsia"/>
                <w:szCs w:val="21"/>
              </w:rPr>
              <w:t>1</w:t>
            </w:r>
          </w:p>
        </w:tc>
        <w:tc>
          <w:tcPr>
            <w:tcW w:w="3145" w:type="dxa"/>
            <w:vAlign w:val="center"/>
          </w:tcPr>
          <w:p w:rsidR="005E2371" w:rsidRDefault="007A583D">
            <w:pPr>
              <w:snapToGrid w:val="0"/>
              <w:jc w:val="center"/>
              <w:rPr>
                <w:rFonts w:ascii="宋体" w:hAnsi="宋体"/>
                <w:szCs w:val="21"/>
              </w:rPr>
            </w:pPr>
            <w:r>
              <w:rPr>
                <w:rFonts w:ascii="宋体" w:hAnsi="宋体" w:hint="eastAsia"/>
                <w:szCs w:val="21"/>
              </w:rPr>
              <w:t>感官要求</w:t>
            </w:r>
          </w:p>
        </w:tc>
        <w:tc>
          <w:tcPr>
            <w:tcW w:w="2640"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2023 4.2</w:t>
            </w:r>
          </w:p>
        </w:tc>
        <w:tc>
          <w:tcPr>
            <w:tcW w:w="2162" w:type="dxa"/>
            <w:vAlign w:val="center"/>
          </w:tcPr>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2016 </w:t>
            </w:r>
          </w:p>
          <w:p w:rsidR="005E2371" w:rsidRDefault="007A583D">
            <w:pPr>
              <w:adjustRightInd w:val="0"/>
              <w:snapToGrid w:val="0"/>
              <w:jc w:val="center"/>
              <w:rPr>
                <w:szCs w:val="21"/>
              </w:rPr>
            </w:pPr>
            <w:r>
              <w:rPr>
                <w:rFonts w:cs="宋体" w:hint="eastAsia"/>
                <w:szCs w:val="21"/>
              </w:rPr>
              <w:t>GB 4806.7</w:t>
            </w:r>
            <w:r>
              <w:rPr>
                <w:szCs w:val="21"/>
              </w:rPr>
              <w:t>—</w:t>
            </w:r>
            <w:r>
              <w:rPr>
                <w:rFonts w:cs="宋体" w:hint="eastAsia"/>
                <w:szCs w:val="21"/>
              </w:rPr>
              <w:t>2023</w:t>
            </w:r>
          </w:p>
        </w:tc>
      </w:tr>
      <w:tr w:rsidR="005E2371">
        <w:trPr>
          <w:jc w:val="center"/>
        </w:trPr>
        <w:tc>
          <w:tcPr>
            <w:tcW w:w="747" w:type="dxa"/>
            <w:vAlign w:val="center"/>
          </w:tcPr>
          <w:p w:rsidR="005E2371" w:rsidRDefault="007A583D">
            <w:pPr>
              <w:snapToGrid w:val="0"/>
              <w:jc w:val="center"/>
              <w:rPr>
                <w:rFonts w:ascii="宋体" w:hAnsi="宋体"/>
                <w:szCs w:val="21"/>
              </w:rPr>
            </w:pPr>
            <w:r>
              <w:rPr>
                <w:rFonts w:ascii="宋体" w:hAnsi="宋体" w:hint="eastAsia"/>
                <w:szCs w:val="21"/>
              </w:rPr>
              <w:t>2</w:t>
            </w:r>
          </w:p>
        </w:tc>
        <w:tc>
          <w:tcPr>
            <w:tcW w:w="3145" w:type="dxa"/>
            <w:vAlign w:val="center"/>
          </w:tcPr>
          <w:p w:rsidR="005E2371" w:rsidRDefault="007A583D">
            <w:pPr>
              <w:snapToGrid w:val="0"/>
              <w:jc w:val="center"/>
              <w:rPr>
                <w:rFonts w:ascii="宋体" w:hAnsi="宋体"/>
                <w:szCs w:val="21"/>
              </w:rPr>
            </w:pPr>
            <w:r>
              <w:rPr>
                <w:rFonts w:ascii="宋体" w:hAnsi="宋体" w:hint="eastAsia"/>
                <w:szCs w:val="21"/>
              </w:rPr>
              <w:t>总迁移量</w:t>
            </w:r>
          </w:p>
        </w:tc>
        <w:tc>
          <w:tcPr>
            <w:tcW w:w="2640"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162" w:type="dxa"/>
            <w:vAlign w:val="center"/>
          </w:tcPr>
          <w:p w:rsidR="005E2371" w:rsidRDefault="007A583D">
            <w:pPr>
              <w:adjustRightInd w:val="0"/>
              <w:snapToGrid w:val="0"/>
              <w:jc w:val="center"/>
              <w:rPr>
                <w:szCs w:val="21"/>
              </w:rPr>
            </w:pPr>
            <w:r>
              <w:rPr>
                <w:rFonts w:cs="宋体" w:hint="eastAsia"/>
                <w:szCs w:val="21"/>
              </w:rPr>
              <w:t>GB 31604.8</w:t>
            </w:r>
            <w:r>
              <w:rPr>
                <w:szCs w:val="21"/>
              </w:rPr>
              <w:t>—</w:t>
            </w:r>
            <w:r>
              <w:rPr>
                <w:rFonts w:cs="宋体" w:hint="eastAsia"/>
                <w:szCs w:val="21"/>
              </w:rPr>
              <w:t>20</w:t>
            </w:r>
            <w:r>
              <w:rPr>
                <w:rFonts w:cs="宋体"/>
                <w:szCs w:val="21"/>
              </w:rPr>
              <w:t>21</w:t>
            </w:r>
          </w:p>
        </w:tc>
      </w:tr>
      <w:tr w:rsidR="005E2371">
        <w:trPr>
          <w:jc w:val="center"/>
        </w:trPr>
        <w:tc>
          <w:tcPr>
            <w:tcW w:w="747" w:type="dxa"/>
            <w:vAlign w:val="center"/>
          </w:tcPr>
          <w:p w:rsidR="005E2371" w:rsidRDefault="007A583D">
            <w:pPr>
              <w:snapToGrid w:val="0"/>
              <w:jc w:val="center"/>
              <w:rPr>
                <w:rFonts w:ascii="宋体" w:hAnsi="宋体"/>
                <w:szCs w:val="21"/>
              </w:rPr>
            </w:pPr>
            <w:r>
              <w:rPr>
                <w:rFonts w:ascii="宋体" w:hAnsi="宋体" w:hint="eastAsia"/>
                <w:szCs w:val="21"/>
              </w:rPr>
              <w:t>3</w:t>
            </w:r>
          </w:p>
        </w:tc>
        <w:tc>
          <w:tcPr>
            <w:tcW w:w="3145" w:type="dxa"/>
            <w:vAlign w:val="center"/>
          </w:tcPr>
          <w:p w:rsidR="005E2371" w:rsidRDefault="007A583D">
            <w:pPr>
              <w:snapToGrid w:val="0"/>
              <w:jc w:val="center"/>
              <w:rPr>
                <w:rFonts w:ascii="宋体" w:hAnsi="宋体"/>
                <w:szCs w:val="21"/>
              </w:rPr>
            </w:pPr>
            <w:r>
              <w:rPr>
                <w:rFonts w:ascii="宋体" w:hAnsi="宋体" w:hint="eastAsia"/>
                <w:szCs w:val="21"/>
              </w:rPr>
              <w:t>高锰酸钾消耗量</w:t>
            </w:r>
          </w:p>
        </w:tc>
        <w:tc>
          <w:tcPr>
            <w:tcW w:w="2640"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162" w:type="dxa"/>
            <w:vAlign w:val="center"/>
          </w:tcPr>
          <w:p w:rsidR="005E2371" w:rsidRDefault="007A583D">
            <w:pPr>
              <w:adjustRightInd w:val="0"/>
              <w:snapToGrid w:val="0"/>
              <w:jc w:val="center"/>
              <w:rPr>
                <w:szCs w:val="21"/>
              </w:rPr>
            </w:pPr>
            <w:r>
              <w:rPr>
                <w:rFonts w:cs="宋体" w:hint="eastAsia"/>
                <w:szCs w:val="21"/>
              </w:rPr>
              <w:t>GB 31604.2</w:t>
            </w:r>
            <w:r>
              <w:rPr>
                <w:szCs w:val="21"/>
              </w:rPr>
              <w:t>—</w:t>
            </w:r>
            <w:r>
              <w:rPr>
                <w:rFonts w:cs="宋体" w:hint="eastAsia"/>
                <w:szCs w:val="21"/>
              </w:rPr>
              <w:t xml:space="preserve">2016 </w:t>
            </w:r>
          </w:p>
        </w:tc>
      </w:tr>
      <w:tr w:rsidR="005E2371">
        <w:trPr>
          <w:jc w:val="center"/>
        </w:trPr>
        <w:tc>
          <w:tcPr>
            <w:tcW w:w="747" w:type="dxa"/>
            <w:vAlign w:val="center"/>
          </w:tcPr>
          <w:p w:rsidR="005E2371" w:rsidRDefault="007A583D">
            <w:pPr>
              <w:snapToGrid w:val="0"/>
              <w:jc w:val="center"/>
              <w:rPr>
                <w:rFonts w:ascii="宋体" w:hAnsi="宋体"/>
                <w:szCs w:val="21"/>
              </w:rPr>
            </w:pPr>
            <w:r>
              <w:rPr>
                <w:rFonts w:ascii="宋体" w:hAnsi="宋体" w:hint="eastAsia"/>
                <w:szCs w:val="21"/>
              </w:rPr>
              <w:t>4</w:t>
            </w:r>
          </w:p>
        </w:tc>
        <w:tc>
          <w:tcPr>
            <w:tcW w:w="3145" w:type="dxa"/>
            <w:vAlign w:val="center"/>
          </w:tcPr>
          <w:p w:rsidR="005E2371" w:rsidRDefault="007A583D">
            <w:pPr>
              <w:snapToGrid w:val="0"/>
              <w:jc w:val="center"/>
              <w:rPr>
                <w:rFonts w:ascii="宋体" w:hAnsi="宋体"/>
                <w:szCs w:val="21"/>
              </w:rPr>
            </w:pPr>
            <w:r>
              <w:rPr>
                <w:rFonts w:ascii="宋体" w:hAnsi="宋体" w:hint="eastAsia"/>
                <w:szCs w:val="21"/>
              </w:rPr>
              <w:t>重金属（以</w:t>
            </w:r>
            <w:proofErr w:type="spellStart"/>
            <w:r>
              <w:rPr>
                <w:rFonts w:ascii="宋体" w:hAnsi="宋体" w:hint="eastAsia"/>
                <w:szCs w:val="21"/>
              </w:rPr>
              <w:t>Pb</w:t>
            </w:r>
            <w:proofErr w:type="spellEnd"/>
            <w:r>
              <w:rPr>
                <w:rFonts w:ascii="宋体" w:hAnsi="宋体" w:hint="eastAsia"/>
                <w:szCs w:val="21"/>
              </w:rPr>
              <w:t>计）</w:t>
            </w:r>
          </w:p>
        </w:tc>
        <w:tc>
          <w:tcPr>
            <w:tcW w:w="2640" w:type="dxa"/>
            <w:vAlign w:val="center"/>
          </w:tcPr>
          <w:p w:rsidR="005E2371" w:rsidRDefault="007A583D">
            <w:pPr>
              <w:adjustRightInd w:val="0"/>
              <w:snapToGrid w:val="0"/>
              <w:jc w:val="center"/>
              <w:rPr>
                <w:szCs w:val="21"/>
              </w:rPr>
            </w:pPr>
            <w:r>
              <w:rPr>
                <w:szCs w:val="21"/>
              </w:rPr>
              <w:t xml:space="preserve">GB 4806.7—2016 </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2023</w:t>
            </w:r>
          </w:p>
        </w:tc>
        <w:tc>
          <w:tcPr>
            <w:tcW w:w="2162" w:type="dxa"/>
            <w:vAlign w:val="center"/>
          </w:tcPr>
          <w:p w:rsidR="005E2371" w:rsidRDefault="007A583D">
            <w:pPr>
              <w:adjustRightInd w:val="0"/>
              <w:snapToGrid w:val="0"/>
              <w:jc w:val="center"/>
              <w:rPr>
                <w:szCs w:val="21"/>
              </w:rPr>
            </w:pPr>
            <w:r>
              <w:rPr>
                <w:rFonts w:cs="宋体" w:hint="eastAsia"/>
                <w:szCs w:val="21"/>
              </w:rPr>
              <w:t>GB 31604.9</w:t>
            </w:r>
            <w:r>
              <w:rPr>
                <w:szCs w:val="21"/>
              </w:rPr>
              <w:t>—</w:t>
            </w:r>
            <w:r>
              <w:rPr>
                <w:rFonts w:cs="宋体" w:hint="eastAsia"/>
                <w:szCs w:val="21"/>
              </w:rPr>
              <w:t xml:space="preserve">2016 </w:t>
            </w:r>
          </w:p>
        </w:tc>
      </w:tr>
      <w:tr w:rsidR="005E2371">
        <w:trPr>
          <w:jc w:val="center"/>
        </w:trPr>
        <w:tc>
          <w:tcPr>
            <w:tcW w:w="747" w:type="dxa"/>
            <w:vAlign w:val="center"/>
          </w:tcPr>
          <w:p w:rsidR="005E2371" w:rsidRDefault="007A583D">
            <w:pPr>
              <w:snapToGrid w:val="0"/>
              <w:jc w:val="center"/>
              <w:rPr>
                <w:rFonts w:ascii="宋体" w:hAnsi="宋体"/>
                <w:szCs w:val="21"/>
              </w:rPr>
            </w:pPr>
            <w:r>
              <w:rPr>
                <w:rFonts w:ascii="宋体" w:hAnsi="宋体" w:hint="eastAsia"/>
                <w:szCs w:val="21"/>
              </w:rPr>
              <w:t>5</w:t>
            </w:r>
          </w:p>
        </w:tc>
        <w:tc>
          <w:tcPr>
            <w:tcW w:w="3145" w:type="dxa"/>
            <w:vAlign w:val="center"/>
          </w:tcPr>
          <w:p w:rsidR="005E2371" w:rsidRDefault="007A583D">
            <w:pPr>
              <w:snapToGrid w:val="0"/>
              <w:jc w:val="center"/>
              <w:rPr>
                <w:rFonts w:ascii="宋体" w:hAnsi="宋体"/>
                <w:szCs w:val="21"/>
              </w:rPr>
            </w:pPr>
            <w:r>
              <w:rPr>
                <w:rFonts w:ascii="宋体" w:hAnsi="宋体" w:hint="eastAsia"/>
                <w:szCs w:val="21"/>
              </w:rPr>
              <w:t>脱色试验（仅对含着色剂产品）</w:t>
            </w:r>
          </w:p>
        </w:tc>
        <w:tc>
          <w:tcPr>
            <w:tcW w:w="2640" w:type="dxa"/>
            <w:vAlign w:val="center"/>
          </w:tcPr>
          <w:p w:rsidR="005E2371" w:rsidRDefault="007A583D">
            <w:pPr>
              <w:adjustRightInd w:val="0"/>
              <w:snapToGrid w:val="0"/>
              <w:jc w:val="center"/>
              <w:rPr>
                <w:szCs w:val="21"/>
              </w:rPr>
            </w:pPr>
            <w:r>
              <w:rPr>
                <w:szCs w:val="21"/>
              </w:rPr>
              <w:t>GB 4806.7—2016</w:t>
            </w:r>
          </w:p>
          <w:p w:rsidR="005E2371" w:rsidRDefault="007A583D">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2023 </w:t>
            </w:r>
          </w:p>
        </w:tc>
        <w:tc>
          <w:tcPr>
            <w:tcW w:w="2162" w:type="dxa"/>
            <w:vAlign w:val="center"/>
          </w:tcPr>
          <w:p w:rsidR="005E2371" w:rsidRDefault="007A583D">
            <w:pPr>
              <w:adjustRightInd w:val="0"/>
              <w:snapToGrid w:val="0"/>
              <w:jc w:val="center"/>
              <w:rPr>
                <w:rFonts w:cs="宋体"/>
                <w:szCs w:val="21"/>
              </w:rPr>
            </w:pPr>
            <w:r>
              <w:rPr>
                <w:rFonts w:cs="宋体" w:hint="eastAsia"/>
                <w:szCs w:val="21"/>
              </w:rPr>
              <w:t>GB 31604.7</w:t>
            </w:r>
            <w:r>
              <w:rPr>
                <w:szCs w:val="21"/>
              </w:rPr>
              <w:t>—</w:t>
            </w:r>
            <w:r>
              <w:rPr>
                <w:rFonts w:cs="宋体" w:hint="eastAsia"/>
                <w:szCs w:val="21"/>
              </w:rPr>
              <w:t>20</w:t>
            </w:r>
            <w:r>
              <w:rPr>
                <w:rFonts w:cs="宋体"/>
                <w:szCs w:val="21"/>
              </w:rPr>
              <w:t>16</w:t>
            </w:r>
          </w:p>
          <w:p w:rsidR="005E2371" w:rsidRDefault="007A583D">
            <w:pPr>
              <w:adjustRightInd w:val="0"/>
              <w:snapToGrid w:val="0"/>
              <w:jc w:val="center"/>
              <w:rPr>
                <w:szCs w:val="21"/>
              </w:rPr>
            </w:pPr>
            <w:r>
              <w:rPr>
                <w:rFonts w:cs="宋体" w:hint="eastAsia"/>
                <w:szCs w:val="21"/>
              </w:rPr>
              <w:t>GB 31604.7</w:t>
            </w:r>
            <w:r>
              <w:rPr>
                <w:szCs w:val="21"/>
              </w:rPr>
              <w:t>—</w:t>
            </w:r>
            <w:r>
              <w:rPr>
                <w:rFonts w:cs="宋体" w:hint="eastAsia"/>
                <w:szCs w:val="21"/>
              </w:rPr>
              <w:t>2023</w:t>
            </w:r>
          </w:p>
        </w:tc>
      </w:tr>
      <w:tr w:rsidR="005E2371">
        <w:trPr>
          <w:jc w:val="center"/>
        </w:trPr>
        <w:tc>
          <w:tcPr>
            <w:tcW w:w="8694" w:type="dxa"/>
            <w:gridSpan w:val="4"/>
            <w:vAlign w:val="center"/>
          </w:tcPr>
          <w:p w:rsidR="005E2371" w:rsidRDefault="007A583D">
            <w:pPr>
              <w:adjustRightInd w:val="0"/>
              <w:snapToGrid w:val="0"/>
              <w:jc w:val="left"/>
              <w:rPr>
                <w:rFonts w:cs="宋体"/>
                <w:szCs w:val="21"/>
              </w:rPr>
            </w:pPr>
            <w:r>
              <w:rPr>
                <w:rFonts w:cs="宋体" w:hint="eastAsia"/>
                <w:szCs w:val="21"/>
              </w:rPr>
              <w:t>注：</w:t>
            </w:r>
            <w:r>
              <w:rPr>
                <w:rFonts w:cs="宋体" w:hint="eastAsia"/>
                <w:szCs w:val="21"/>
              </w:rPr>
              <w:t>1.</w:t>
            </w:r>
            <w:r>
              <w:rPr>
                <w:rFonts w:cs="宋体" w:hint="eastAsia"/>
                <w:szCs w:val="21"/>
              </w:rPr>
              <w:t>高锰酸钾消耗量不适用生产日期在</w:t>
            </w:r>
            <w:r>
              <w:rPr>
                <w:rFonts w:cs="宋体" w:hint="eastAsia"/>
                <w:szCs w:val="21"/>
              </w:rPr>
              <w:t>2024</w:t>
            </w:r>
            <w:r>
              <w:rPr>
                <w:rFonts w:cs="宋体" w:hint="eastAsia"/>
                <w:szCs w:val="21"/>
              </w:rPr>
              <w:t>年</w:t>
            </w:r>
            <w:r>
              <w:rPr>
                <w:rFonts w:cs="宋体" w:hint="eastAsia"/>
                <w:szCs w:val="21"/>
              </w:rPr>
              <w:t>9</w:t>
            </w:r>
            <w:r>
              <w:rPr>
                <w:rFonts w:cs="宋体" w:hint="eastAsia"/>
                <w:szCs w:val="21"/>
              </w:rPr>
              <w:t>月</w:t>
            </w:r>
            <w:r>
              <w:rPr>
                <w:rFonts w:cs="宋体" w:hint="eastAsia"/>
                <w:szCs w:val="21"/>
              </w:rPr>
              <w:t>6</w:t>
            </w:r>
            <w:r>
              <w:rPr>
                <w:rFonts w:cs="宋体" w:hint="eastAsia"/>
                <w:szCs w:val="21"/>
              </w:rPr>
              <w:t>日之后的、且淀粉含量≥</w:t>
            </w:r>
            <w:r>
              <w:rPr>
                <w:rFonts w:cs="宋体" w:hint="eastAsia"/>
                <w:szCs w:val="21"/>
              </w:rPr>
              <w:t>40%</w:t>
            </w:r>
            <w:r>
              <w:rPr>
                <w:rFonts w:cs="宋体" w:hint="eastAsia"/>
                <w:szCs w:val="21"/>
              </w:rPr>
              <w:t>的淀粉基塑料材料及制品。</w:t>
            </w:r>
          </w:p>
          <w:p w:rsidR="005E2371" w:rsidRDefault="007A583D">
            <w:pPr>
              <w:adjustRightInd w:val="0"/>
              <w:snapToGrid w:val="0"/>
              <w:ind w:firstLineChars="200" w:firstLine="420"/>
              <w:jc w:val="left"/>
              <w:rPr>
                <w:rFonts w:cs="宋体"/>
                <w:szCs w:val="21"/>
              </w:rPr>
            </w:pPr>
            <w:r>
              <w:rPr>
                <w:rFonts w:cs="宋体" w:hint="eastAsia"/>
                <w:szCs w:val="21"/>
              </w:rPr>
              <w:t>2.</w:t>
            </w:r>
            <w:r>
              <w:rPr>
                <w:rFonts w:cs="宋体" w:hint="eastAsia"/>
                <w:szCs w:val="21"/>
              </w:rPr>
              <w:t>脱色</w:t>
            </w:r>
            <w:proofErr w:type="gramStart"/>
            <w:r>
              <w:rPr>
                <w:rFonts w:cs="宋体" w:hint="eastAsia"/>
                <w:szCs w:val="21"/>
              </w:rPr>
              <w:t>试验仅</w:t>
            </w:r>
            <w:proofErr w:type="gramEnd"/>
            <w:r>
              <w:rPr>
                <w:rFonts w:cs="宋体" w:hint="eastAsia"/>
                <w:szCs w:val="21"/>
              </w:rPr>
              <w:t>适用于添加了着色剂的产品。</w:t>
            </w:r>
          </w:p>
        </w:tc>
      </w:tr>
    </w:tbl>
    <w:p w:rsidR="005E2371" w:rsidRDefault="007A583D">
      <w:pPr>
        <w:spacing w:line="360" w:lineRule="auto"/>
        <w:ind w:firstLineChars="200" w:firstLine="420"/>
        <w:rPr>
          <w:color w:val="000000"/>
          <w:szCs w:val="21"/>
        </w:rPr>
      </w:pPr>
      <w:r>
        <w:rPr>
          <w:rFonts w:hint="eastAsia"/>
          <w:color w:val="000000"/>
          <w:szCs w:val="21"/>
        </w:rPr>
        <w:t>执行企业标准、团体标准、地方标准的产品，检验项目参照上述内容执行。</w:t>
      </w:r>
    </w:p>
    <w:p w:rsidR="005E2371" w:rsidRDefault="007A583D">
      <w:pPr>
        <w:spacing w:line="360" w:lineRule="auto"/>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5E2371" w:rsidRDefault="007A583D">
      <w:pPr>
        <w:spacing w:line="360" w:lineRule="auto"/>
        <w:rPr>
          <w:rFonts w:eastAsia="黑体"/>
          <w:color w:val="000000"/>
          <w:szCs w:val="21"/>
        </w:rPr>
      </w:pPr>
      <w:r>
        <w:rPr>
          <w:rFonts w:eastAsia="黑体"/>
          <w:color w:val="000000"/>
          <w:szCs w:val="21"/>
        </w:rPr>
        <w:t xml:space="preserve">3 </w:t>
      </w:r>
      <w:r>
        <w:rPr>
          <w:rFonts w:eastAsia="黑体"/>
          <w:color w:val="000000"/>
          <w:szCs w:val="21"/>
        </w:rPr>
        <w:t>判定规则</w:t>
      </w:r>
    </w:p>
    <w:p w:rsidR="005E2371" w:rsidRDefault="007A583D">
      <w:pPr>
        <w:snapToGrid w:val="0"/>
        <w:spacing w:line="440" w:lineRule="exact"/>
        <w:rPr>
          <w:color w:val="000000"/>
          <w:szCs w:val="21"/>
        </w:rPr>
      </w:pPr>
      <w:r>
        <w:rPr>
          <w:color w:val="000000"/>
          <w:szCs w:val="21"/>
        </w:rPr>
        <w:t>3.1</w:t>
      </w:r>
      <w:r>
        <w:rPr>
          <w:color w:val="000000"/>
          <w:szCs w:val="21"/>
        </w:rPr>
        <w:t>依据标准</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4806.6—2016 食品安全国家标准 食品接触用塑料树脂</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4806.7—2016 食品安全国家标准 食品接触用塑料材料及制品</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4806.7—2023 食品安全国家标准 食品接触用塑料材料及制品</w:t>
      </w:r>
    </w:p>
    <w:p w:rsidR="005E2371" w:rsidRDefault="007A583D">
      <w:pPr>
        <w:adjustRightInd w:val="0"/>
        <w:snapToGrid w:val="0"/>
        <w:spacing w:line="440" w:lineRule="exact"/>
        <w:ind w:firstLineChars="200" w:firstLine="420"/>
        <w:rPr>
          <w:rFonts w:ascii="宋体" w:hAnsi="宋体"/>
          <w:szCs w:val="21"/>
        </w:rPr>
      </w:pPr>
      <w:r>
        <w:rPr>
          <w:rFonts w:ascii="宋体" w:hAnsi="宋体"/>
          <w:szCs w:val="21"/>
        </w:rPr>
        <w:t>GB</w:t>
      </w:r>
      <w:r>
        <w:rPr>
          <w:rFonts w:ascii="宋体" w:hAnsi="宋体" w:hint="eastAsia"/>
          <w:szCs w:val="21"/>
        </w:rPr>
        <w:t xml:space="preserve"> </w:t>
      </w:r>
      <w:r>
        <w:rPr>
          <w:rFonts w:ascii="宋体" w:hAnsi="宋体"/>
          <w:szCs w:val="21"/>
        </w:rPr>
        <w:t xml:space="preserve">4806.13—2023 </w:t>
      </w:r>
      <w:r>
        <w:rPr>
          <w:rFonts w:ascii="宋体" w:hAnsi="宋体" w:hint="eastAsia"/>
          <w:szCs w:val="21"/>
        </w:rPr>
        <w:t>食品安全国家标准</w:t>
      </w:r>
      <w:r>
        <w:rPr>
          <w:rFonts w:ascii="宋体" w:hAnsi="宋体"/>
          <w:szCs w:val="21"/>
        </w:rPr>
        <w:t xml:space="preserve"> </w:t>
      </w:r>
      <w:r>
        <w:rPr>
          <w:rFonts w:ascii="宋体" w:hAnsi="宋体" w:hint="eastAsia"/>
          <w:szCs w:val="21"/>
        </w:rPr>
        <w:t>食品接触用复合材料及制品</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9683—1988 复合食品包装袋卫生标准</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9685—2016 食品安全国家标准 食品接触材料及制品用添加剂使用标准</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 14934—2016 食品安全国家标准 消毒餐(饮)具</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4456—2008 包装用聚乙烯吹塑薄膜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10003—2008 普通用途双向拉伸聚丙烯（BOPP）薄膜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10004—2008 包装用塑料复合膜、袋干法复合、挤出复合</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10457—2021 食品用塑料自粘保鲜</w:t>
      </w:r>
      <w:proofErr w:type="gramStart"/>
      <w:r>
        <w:rPr>
          <w:rFonts w:ascii="宋体" w:hAnsi="宋体" w:hint="eastAsia"/>
          <w:szCs w:val="21"/>
        </w:rPr>
        <w:t>膜质量</w:t>
      </w:r>
      <w:proofErr w:type="gramEnd"/>
      <w:r>
        <w:rPr>
          <w:rFonts w:ascii="宋体" w:hAnsi="宋体" w:hint="eastAsia"/>
          <w:szCs w:val="21"/>
        </w:rPr>
        <w:t>通则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16958—2008 包装用双向拉伸聚酯薄膜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17030—2019 食品包装用聚偏二氯乙烯（PVDC）片状肠衣膜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18006.1—2009 塑料一次性餐饮具通用技术要求</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18192—2008 液体食品无菌包装用纸基复合材料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lastRenderedPageBreak/>
        <w:t>GB/T 18454—2019 液体食品无菌包装用复合袋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18706—2008 液体食品保鲜包装用纸基复合材料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19741—2005 液体食品包装用塑料复合膜、袋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20218—2021 双向拉伸聚酰胺（尼龙）薄膜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21302—2007 包装用复合膜、袋通则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21661—2020 塑料购物袋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24334—2009 聚偏二氯乙烯（PVDC）自粘性食品包装膜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24984—2010 日用塑料袋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26690—2011 丙烯酸涂布双向拉伸聚丙烯薄膜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26691—2011 改性聚乙烯醇涂布双向拉伸薄膜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27740—2011 流延聚丙烯（CPP）薄膜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28117—2011 食品包装用多层共挤膜、袋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28118—2011 食品包装用塑料与铝箔复合膜、袋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30768—2014 食品包装用纸与塑料复合膜、袋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38082—2019 生物降解塑料购物袋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40266—2021 食品包装用氧化物阻隔透明塑料复合膜、袋质量通则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41001—2021 密胺塑料餐饮具</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41168—2021 食品包装用塑料与铝箔蒸煮复合膜、袋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41169—2021 食品包装用纸铝塑复合膜、袋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GB/T 41220—2021 食品包装用复合塑料盖膜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QB/T 1999—1994 密胺塑料餐具</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0002—2008 双向拉伸聚丙烯珠光薄膜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0012—2014 聚偏二氯乙烯(PVDC)涂布薄膜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 xml:space="preserve">BB/T 0014—2011 </w:t>
      </w:r>
      <w:proofErr w:type="gramStart"/>
      <w:r>
        <w:rPr>
          <w:rFonts w:ascii="宋体" w:hAnsi="宋体" w:hint="eastAsia"/>
          <w:szCs w:val="21"/>
        </w:rPr>
        <w:t>夹链自封</w:t>
      </w:r>
      <w:proofErr w:type="gramEnd"/>
      <w:r>
        <w:rPr>
          <w:rFonts w:ascii="宋体" w:hAnsi="宋体" w:hint="eastAsia"/>
          <w:szCs w:val="21"/>
        </w:rPr>
        <w:t>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0030—2019 包装用镀铝薄膜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0039—2013 商品零售包装袋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0041—2021 包装用多层共挤阻隔膜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0052—2017 液态奶共挤包装膜、袋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BB/T 0084—2021 蒸煮食品常温储存包装用纸基 复合材料</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QB/T 1231—1991 液体包装用聚乙烯吹塑薄膜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lastRenderedPageBreak/>
        <w:t>QB/T 1871—1993 双向拉伸尼龙（BOPA）/低密度聚乙烯(LDPE)复合膜、袋</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QB/T 1956—1994 聚丙烯吹塑薄膜</w:t>
      </w:r>
    </w:p>
    <w:p w:rsidR="005E2371" w:rsidRDefault="007A583D">
      <w:pPr>
        <w:adjustRightInd w:val="0"/>
        <w:snapToGrid w:val="0"/>
        <w:spacing w:line="440" w:lineRule="exact"/>
        <w:ind w:firstLineChars="200" w:firstLine="420"/>
        <w:rPr>
          <w:rFonts w:ascii="宋体" w:hAnsi="宋体"/>
          <w:szCs w:val="21"/>
        </w:rPr>
      </w:pPr>
      <w:r>
        <w:rPr>
          <w:rFonts w:ascii="宋体" w:hAnsi="宋体" w:hint="eastAsia"/>
          <w:szCs w:val="21"/>
        </w:rPr>
        <w:t>QB/T 2197—1996 榨菜包装用复合膜、袋</w:t>
      </w:r>
    </w:p>
    <w:p w:rsidR="005E2371" w:rsidRDefault="007A583D">
      <w:pPr>
        <w:snapToGrid w:val="0"/>
        <w:spacing w:line="440" w:lineRule="exact"/>
        <w:ind w:firstLineChars="200" w:firstLine="420"/>
        <w:rPr>
          <w:color w:val="000000"/>
          <w:szCs w:val="21"/>
        </w:rPr>
      </w:pPr>
      <w:r>
        <w:rPr>
          <w:color w:val="000000"/>
          <w:szCs w:val="21"/>
        </w:rPr>
        <w:t>相关的法律、行政法规、部门规章、规范性文件</w:t>
      </w:r>
    </w:p>
    <w:p w:rsidR="005E2371" w:rsidRDefault="007A583D">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5E2371" w:rsidRDefault="007A583D">
      <w:pPr>
        <w:snapToGrid w:val="0"/>
        <w:spacing w:line="440" w:lineRule="exact"/>
        <w:rPr>
          <w:color w:val="000000"/>
          <w:szCs w:val="21"/>
        </w:rPr>
      </w:pPr>
      <w:r>
        <w:rPr>
          <w:color w:val="000000"/>
          <w:szCs w:val="21"/>
        </w:rPr>
        <w:t>3.2</w:t>
      </w:r>
      <w:r>
        <w:rPr>
          <w:color w:val="000000"/>
          <w:szCs w:val="21"/>
        </w:rPr>
        <w:t>判定原则</w:t>
      </w:r>
    </w:p>
    <w:p w:rsidR="005E2371" w:rsidRDefault="007A583D">
      <w:pPr>
        <w:snapToGrid w:val="0"/>
        <w:spacing w:line="440" w:lineRule="exact"/>
        <w:ind w:firstLineChars="200" w:firstLine="42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rsidR="005E2371" w:rsidRDefault="007A583D">
      <w:pPr>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rsidR="005E2371" w:rsidRDefault="007A583D">
      <w:pPr>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rsidR="005E2371" w:rsidRDefault="007A583D">
      <w:pPr>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rsidR="005E2371" w:rsidRDefault="007A583D">
      <w:pPr>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rsidR="005E2371" w:rsidRDefault="007A583D">
      <w:pPr>
        <w:snapToGrid w:val="0"/>
        <w:spacing w:line="440" w:lineRule="exact"/>
        <w:ind w:firstLineChars="200" w:firstLine="420"/>
        <w:rPr>
          <w:rFonts w:ascii="宋体" w:hAnsi="宋体"/>
          <w:szCs w:val="21"/>
        </w:rPr>
      </w:pPr>
      <w:r>
        <w:rPr>
          <w:rFonts w:hint="eastAsia"/>
          <w:color w:val="000000"/>
          <w:szCs w:val="21"/>
        </w:rPr>
        <w:t>若被检产品明示的质量要求缺少本细则中检验项目依据的推荐性标准要求时，该项目不参与判定。</w:t>
      </w:r>
    </w:p>
    <w:sectPr w:rsidR="005E2371">
      <w:footerReference w:type="default" r:id="rId9"/>
      <w:footerReference w:type="first" r:id="rId10"/>
      <w:pgSz w:w="11906" w:h="16838"/>
      <w:pgMar w:top="1701" w:right="1644" w:bottom="1701" w:left="1644" w:header="851" w:footer="992" w:gutter="0"/>
      <w:pgNumType w:fmt="numberInDash"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9F" w:rsidRDefault="00F56C9F">
      <w:r>
        <w:separator/>
      </w:r>
    </w:p>
  </w:endnote>
  <w:endnote w:type="continuationSeparator" w:id="0">
    <w:p w:rsidR="00F56C9F" w:rsidRDefault="00F5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default"/>
    <w:sig w:usb0="00000000" w:usb1="08000000" w:usb2="00000000" w:usb3="00000000" w:csb0="00040000" w:csb1="00000000"/>
  </w:font>
  <w:font w:name="仿宋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83D" w:rsidRDefault="007A583D">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90500" cy="284480"/>
              <wp:effectExtent l="0" t="0" r="0" b="0"/>
              <wp:wrapNone/>
              <wp:docPr id="2" name="Text Box 2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84480"/>
                      </a:xfrm>
                      <a:prstGeom prst="rect">
                        <a:avLst/>
                      </a:prstGeom>
                      <a:noFill/>
                      <a:ln>
                        <a:noFill/>
                      </a:ln>
                    </wps:spPr>
                    <wps:txbx>
                      <w:txbxContent>
                        <w:p w:rsidR="007A583D" w:rsidRDefault="007A583D">
                          <w:pPr>
                            <w:pStyle w:val="a5"/>
                            <w:rPr>
                              <w:rStyle w:val="a9"/>
                            </w:rPr>
                          </w:pPr>
                          <w:r>
                            <w:fldChar w:fldCharType="begin"/>
                          </w:r>
                          <w:r>
                            <w:rPr>
                              <w:rStyle w:val="a9"/>
                            </w:rPr>
                            <w:instrText xml:space="preserve">PAGE  </w:instrText>
                          </w:r>
                          <w:r>
                            <w:fldChar w:fldCharType="separate"/>
                          </w:r>
                          <w:r w:rsidR="002D0068">
                            <w:rPr>
                              <w:rStyle w:val="a9"/>
                              <w:noProof/>
                            </w:rPr>
                            <w:t>- 4 -</w:t>
                          </w:r>
                          <w:r>
                            <w:fldChar w:fldCharType="end"/>
                          </w:r>
                        </w:p>
                        <w:p w:rsidR="007A583D" w:rsidRDefault="007A583D"/>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049" o:spid="_x0000_s1026" type="#_x0000_t202" style="position:absolute;margin-left:0;margin-top:0;width:15pt;height:22.4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" filled="f" stroked="f">
              <v:textbox style="mso-fit-shape-to-text:t" inset="0,0,0,0">
                <w:txbxContent>
                  <w:p w:rsidR="007A583D" w:rsidRDefault="007A583D">
                    <w:pPr>
                      <w:pStyle w:val="a5"/>
                      <w:rPr>
                        <w:rStyle w:val="a9"/>
                      </w:rPr>
                    </w:pPr>
                    <w:r>
                      <w:fldChar w:fldCharType="begin"/>
                    </w:r>
                    <w:r>
                      <w:rPr>
                        <w:rStyle w:val="a9"/>
                      </w:rPr>
                      <w:instrText xml:space="preserve">PAGE  </w:instrText>
                    </w:r>
                    <w:r>
                      <w:fldChar w:fldCharType="separate"/>
                    </w:r>
                    <w:r w:rsidR="002D0068">
                      <w:rPr>
                        <w:rStyle w:val="a9"/>
                        <w:noProof/>
                      </w:rPr>
                      <w:t>- 4 -</w:t>
                    </w:r>
                    <w:r>
                      <w:fldChar w:fldCharType="end"/>
                    </w:r>
                  </w:p>
                  <w:p w:rsidR="007A583D" w:rsidRDefault="007A583D"/>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83D" w:rsidRDefault="007A583D">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90500" cy="131445"/>
              <wp:effectExtent l="0" t="0" r="0" b="0"/>
              <wp:wrapNone/>
              <wp:docPr id="1" name="Text Box 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wps:spPr>
                    <wps:txbx>
                      <w:txbxContent>
                        <w:p w:rsidR="007A583D" w:rsidRDefault="007A583D">
                          <w:pPr>
                            <w:pStyle w:val="a5"/>
                          </w:pPr>
                          <w:r>
                            <w:rPr>
                              <w:rFonts w:hint="eastAsia"/>
                            </w:rPr>
                            <w:fldChar w:fldCharType="begin"/>
                          </w:r>
                          <w:r>
                            <w:rPr>
                              <w:rFonts w:hint="eastAsia"/>
                            </w:rPr>
                            <w:instrText xml:space="preserve"> PAGE  \* MERGEFORMAT </w:instrText>
                          </w:r>
                          <w:r>
                            <w:rPr>
                              <w:rFonts w:hint="eastAsia"/>
                            </w:rPr>
                            <w:fldChar w:fldCharType="separate"/>
                          </w:r>
                          <w:r w:rsidR="002D0068">
                            <w:rPr>
                              <w:noProof/>
                            </w:rPr>
                            <w:t>- 1 -</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050" o:spid="_x0000_s1027" type="#_x0000_t202" style="position:absolute;margin-left:0;margin-top:0;width:15pt;height:10.35pt;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" filled="f" stroked="f">
              <v:textbox style="mso-fit-shape-to-text:t" inset="0,0,0,0">
                <w:txbxContent>
                  <w:p w:rsidR="007A583D" w:rsidRDefault="007A583D">
                    <w:pPr>
                      <w:pStyle w:val="a5"/>
                    </w:pPr>
                    <w:r>
                      <w:rPr>
                        <w:rFonts w:hint="eastAsia"/>
                      </w:rPr>
                      <w:fldChar w:fldCharType="begin"/>
                    </w:r>
                    <w:r>
                      <w:rPr>
                        <w:rFonts w:hint="eastAsia"/>
                      </w:rPr>
                      <w:instrText xml:space="preserve"> PAGE  \* MERGEFORMAT </w:instrText>
                    </w:r>
                    <w:r>
                      <w:rPr>
                        <w:rFonts w:hint="eastAsia"/>
                      </w:rPr>
                      <w:fldChar w:fldCharType="separate"/>
                    </w:r>
                    <w:r w:rsidR="002D0068">
                      <w:rPr>
                        <w:noProof/>
                      </w:rPr>
                      <w:t>- 1 -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9F" w:rsidRDefault="00F56C9F">
      <w:r>
        <w:separator/>
      </w:r>
    </w:p>
  </w:footnote>
  <w:footnote w:type="continuationSeparator" w:id="0">
    <w:p w:rsidR="00F56C9F" w:rsidRDefault="00F56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03EADD"/>
    <w:multiLevelType w:val="singleLevel"/>
    <w:tmpl w:val="F303EADD"/>
    <w:lvl w:ilvl="0">
      <w:start w:val="1"/>
      <w:numFmt w:val="decimal"/>
      <w:lvlText w:val="%1"/>
      <w:lvlJc w:val="center"/>
      <w:pPr>
        <w:ind w:left="279" w:hanging="13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F8"/>
    <w:rsid w:val="00010522"/>
    <w:rsid w:val="000201D9"/>
    <w:rsid w:val="00026561"/>
    <w:rsid w:val="00050F38"/>
    <w:rsid w:val="00051CFD"/>
    <w:rsid w:val="00057C68"/>
    <w:rsid w:val="000675B8"/>
    <w:rsid w:val="00073B3A"/>
    <w:rsid w:val="00083C1B"/>
    <w:rsid w:val="000A0577"/>
    <w:rsid w:val="000A7CF7"/>
    <w:rsid w:val="000D35DB"/>
    <w:rsid w:val="000E7C61"/>
    <w:rsid w:val="000F676D"/>
    <w:rsid w:val="00115B48"/>
    <w:rsid w:val="00124297"/>
    <w:rsid w:val="00133762"/>
    <w:rsid w:val="00133F78"/>
    <w:rsid w:val="00153FC3"/>
    <w:rsid w:val="001623C7"/>
    <w:rsid w:val="001644E1"/>
    <w:rsid w:val="00171D28"/>
    <w:rsid w:val="001812E7"/>
    <w:rsid w:val="00190E1C"/>
    <w:rsid w:val="00195B15"/>
    <w:rsid w:val="001A7C63"/>
    <w:rsid w:val="001B6CCE"/>
    <w:rsid w:val="001C382C"/>
    <w:rsid w:val="001E050F"/>
    <w:rsid w:val="001E31CB"/>
    <w:rsid w:val="001F1CED"/>
    <w:rsid w:val="00210C23"/>
    <w:rsid w:val="002328CE"/>
    <w:rsid w:val="002369D9"/>
    <w:rsid w:val="00255110"/>
    <w:rsid w:val="002764E8"/>
    <w:rsid w:val="0028555C"/>
    <w:rsid w:val="00290328"/>
    <w:rsid w:val="0029059B"/>
    <w:rsid w:val="002964A1"/>
    <w:rsid w:val="002A2ED5"/>
    <w:rsid w:val="002B74C5"/>
    <w:rsid w:val="002B7E2F"/>
    <w:rsid w:val="002C0388"/>
    <w:rsid w:val="002C5016"/>
    <w:rsid w:val="002C59D5"/>
    <w:rsid w:val="002D0068"/>
    <w:rsid w:val="002E0B03"/>
    <w:rsid w:val="00323203"/>
    <w:rsid w:val="00357427"/>
    <w:rsid w:val="003952D1"/>
    <w:rsid w:val="003956A6"/>
    <w:rsid w:val="003A2A46"/>
    <w:rsid w:val="003B25D1"/>
    <w:rsid w:val="003C49CD"/>
    <w:rsid w:val="003E14F7"/>
    <w:rsid w:val="004067FE"/>
    <w:rsid w:val="004251EE"/>
    <w:rsid w:val="0044028A"/>
    <w:rsid w:val="00453B0B"/>
    <w:rsid w:val="00462396"/>
    <w:rsid w:val="0048227C"/>
    <w:rsid w:val="00482A1E"/>
    <w:rsid w:val="00496C8D"/>
    <w:rsid w:val="004A4483"/>
    <w:rsid w:val="004C7B30"/>
    <w:rsid w:val="005114A5"/>
    <w:rsid w:val="0051728F"/>
    <w:rsid w:val="00524356"/>
    <w:rsid w:val="00526F04"/>
    <w:rsid w:val="005273CD"/>
    <w:rsid w:val="00537036"/>
    <w:rsid w:val="005450AC"/>
    <w:rsid w:val="00545E08"/>
    <w:rsid w:val="00576DCF"/>
    <w:rsid w:val="005810BB"/>
    <w:rsid w:val="005B43D0"/>
    <w:rsid w:val="005E2371"/>
    <w:rsid w:val="006309E0"/>
    <w:rsid w:val="00637D89"/>
    <w:rsid w:val="00660379"/>
    <w:rsid w:val="00662B69"/>
    <w:rsid w:val="00672CF3"/>
    <w:rsid w:val="00673853"/>
    <w:rsid w:val="00676C5D"/>
    <w:rsid w:val="006836BB"/>
    <w:rsid w:val="00692BFC"/>
    <w:rsid w:val="006C2658"/>
    <w:rsid w:val="006D2B23"/>
    <w:rsid w:val="006D63A2"/>
    <w:rsid w:val="006F2493"/>
    <w:rsid w:val="00716CCC"/>
    <w:rsid w:val="007240BF"/>
    <w:rsid w:val="007254DB"/>
    <w:rsid w:val="00726471"/>
    <w:rsid w:val="007334D0"/>
    <w:rsid w:val="00771E27"/>
    <w:rsid w:val="007843A8"/>
    <w:rsid w:val="007A583D"/>
    <w:rsid w:val="007B4CD3"/>
    <w:rsid w:val="007B5652"/>
    <w:rsid w:val="007C3163"/>
    <w:rsid w:val="007D64E3"/>
    <w:rsid w:val="007E0430"/>
    <w:rsid w:val="007E70B6"/>
    <w:rsid w:val="0080435E"/>
    <w:rsid w:val="00815CFD"/>
    <w:rsid w:val="00815E8E"/>
    <w:rsid w:val="008353D9"/>
    <w:rsid w:val="008752F1"/>
    <w:rsid w:val="00876ED0"/>
    <w:rsid w:val="0087788A"/>
    <w:rsid w:val="008B5C64"/>
    <w:rsid w:val="008C1592"/>
    <w:rsid w:val="008C6DD6"/>
    <w:rsid w:val="008C70DE"/>
    <w:rsid w:val="008D22A7"/>
    <w:rsid w:val="008E060A"/>
    <w:rsid w:val="008E6183"/>
    <w:rsid w:val="008F4546"/>
    <w:rsid w:val="008F48AB"/>
    <w:rsid w:val="008F6D1B"/>
    <w:rsid w:val="008F79B2"/>
    <w:rsid w:val="00932A7A"/>
    <w:rsid w:val="00941955"/>
    <w:rsid w:val="0094487E"/>
    <w:rsid w:val="00944FCD"/>
    <w:rsid w:val="00950AA5"/>
    <w:rsid w:val="00956B50"/>
    <w:rsid w:val="00957713"/>
    <w:rsid w:val="009600F8"/>
    <w:rsid w:val="00960169"/>
    <w:rsid w:val="009843F2"/>
    <w:rsid w:val="009A6473"/>
    <w:rsid w:val="009A7F99"/>
    <w:rsid w:val="009B4C1F"/>
    <w:rsid w:val="009D7526"/>
    <w:rsid w:val="00A02220"/>
    <w:rsid w:val="00A101FF"/>
    <w:rsid w:val="00A11A52"/>
    <w:rsid w:val="00A2089B"/>
    <w:rsid w:val="00A32B0F"/>
    <w:rsid w:val="00A43C37"/>
    <w:rsid w:val="00A7679F"/>
    <w:rsid w:val="00A85D75"/>
    <w:rsid w:val="00A91547"/>
    <w:rsid w:val="00A91B45"/>
    <w:rsid w:val="00A92DB7"/>
    <w:rsid w:val="00AA7369"/>
    <w:rsid w:val="00AB067D"/>
    <w:rsid w:val="00AE24E9"/>
    <w:rsid w:val="00AF562C"/>
    <w:rsid w:val="00B200B0"/>
    <w:rsid w:val="00B320F5"/>
    <w:rsid w:val="00B33F04"/>
    <w:rsid w:val="00B44A72"/>
    <w:rsid w:val="00B738DD"/>
    <w:rsid w:val="00B764B2"/>
    <w:rsid w:val="00BA54BB"/>
    <w:rsid w:val="00BB1A44"/>
    <w:rsid w:val="00BB353C"/>
    <w:rsid w:val="00BB3E8F"/>
    <w:rsid w:val="00BB6E0B"/>
    <w:rsid w:val="00BD18C9"/>
    <w:rsid w:val="00BD30E5"/>
    <w:rsid w:val="00BE5C63"/>
    <w:rsid w:val="00BF20EA"/>
    <w:rsid w:val="00C03973"/>
    <w:rsid w:val="00C107F8"/>
    <w:rsid w:val="00C17AD5"/>
    <w:rsid w:val="00C24703"/>
    <w:rsid w:val="00C66A58"/>
    <w:rsid w:val="00C767C8"/>
    <w:rsid w:val="00CB1456"/>
    <w:rsid w:val="00CC0591"/>
    <w:rsid w:val="00CC5823"/>
    <w:rsid w:val="00CC6101"/>
    <w:rsid w:val="00CE5B03"/>
    <w:rsid w:val="00CE622E"/>
    <w:rsid w:val="00D01FC6"/>
    <w:rsid w:val="00D079FC"/>
    <w:rsid w:val="00D2131F"/>
    <w:rsid w:val="00D27B87"/>
    <w:rsid w:val="00D528D8"/>
    <w:rsid w:val="00D603AC"/>
    <w:rsid w:val="00D62D4B"/>
    <w:rsid w:val="00D776C5"/>
    <w:rsid w:val="00DA220D"/>
    <w:rsid w:val="00DA5B5F"/>
    <w:rsid w:val="00DA70EA"/>
    <w:rsid w:val="00DB0D45"/>
    <w:rsid w:val="00DC05DD"/>
    <w:rsid w:val="00DC23B8"/>
    <w:rsid w:val="00DF492E"/>
    <w:rsid w:val="00E156A5"/>
    <w:rsid w:val="00E27C0A"/>
    <w:rsid w:val="00E34669"/>
    <w:rsid w:val="00E34FB0"/>
    <w:rsid w:val="00E46533"/>
    <w:rsid w:val="00E50758"/>
    <w:rsid w:val="00E524EE"/>
    <w:rsid w:val="00E538C5"/>
    <w:rsid w:val="00E74C76"/>
    <w:rsid w:val="00EA0329"/>
    <w:rsid w:val="00EC6CE5"/>
    <w:rsid w:val="00ED0C8B"/>
    <w:rsid w:val="00ED34FD"/>
    <w:rsid w:val="00EE0BAA"/>
    <w:rsid w:val="00EE6561"/>
    <w:rsid w:val="00F1109F"/>
    <w:rsid w:val="00F1496E"/>
    <w:rsid w:val="00F1658D"/>
    <w:rsid w:val="00F32D03"/>
    <w:rsid w:val="00F35A2E"/>
    <w:rsid w:val="00F36218"/>
    <w:rsid w:val="00F56C9F"/>
    <w:rsid w:val="00F6198D"/>
    <w:rsid w:val="00F95C82"/>
    <w:rsid w:val="00F974C3"/>
    <w:rsid w:val="00FB3356"/>
    <w:rsid w:val="00FC5EE8"/>
    <w:rsid w:val="0150398E"/>
    <w:rsid w:val="01897ECB"/>
    <w:rsid w:val="01C11221"/>
    <w:rsid w:val="0214154A"/>
    <w:rsid w:val="023F079C"/>
    <w:rsid w:val="027D0128"/>
    <w:rsid w:val="05860F66"/>
    <w:rsid w:val="06D035A1"/>
    <w:rsid w:val="06D0620C"/>
    <w:rsid w:val="07A74AD9"/>
    <w:rsid w:val="0B3B38BC"/>
    <w:rsid w:val="0E324A32"/>
    <w:rsid w:val="0E725DA1"/>
    <w:rsid w:val="0E726BFF"/>
    <w:rsid w:val="10F5523E"/>
    <w:rsid w:val="12185E48"/>
    <w:rsid w:val="168E4B62"/>
    <w:rsid w:val="19155344"/>
    <w:rsid w:val="1C4F0AC3"/>
    <w:rsid w:val="1CDE172C"/>
    <w:rsid w:val="1D93099C"/>
    <w:rsid w:val="1D9B3642"/>
    <w:rsid w:val="21AD2514"/>
    <w:rsid w:val="225F792C"/>
    <w:rsid w:val="23AF5FF2"/>
    <w:rsid w:val="28A933F9"/>
    <w:rsid w:val="296533C7"/>
    <w:rsid w:val="2B00692A"/>
    <w:rsid w:val="2B661AC7"/>
    <w:rsid w:val="2C0A642A"/>
    <w:rsid w:val="36500FC3"/>
    <w:rsid w:val="37057C4C"/>
    <w:rsid w:val="37D80499"/>
    <w:rsid w:val="382F3130"/>
    <w:rsid w:val="38A67640"/>
    <w:rsid w:val="3E804959"/>
    <w:rsid w:val="3FE1734F"/>
    <w:rsid w:val="40BB55FB"/>
    <w:rsid w:val="41C51772"/>
    <w:rsid w:val="41FE65BD"/>
    <w:rsid w:val="42584673"/>
    <w:rsid w:val="42DF3020"/>
    <w:rsid w:val="43C74312"/>
    <w:rsid w:val="44C22C1F"/>
    <w:rsid w:val="45231BD2"/>
    <w:rsid w:val="45852625"/>
    <w:rsid w:val="459453EC"/>
    <w:rsid w:val="463148AE"/>
    <w:rsid w:val="46453ECA"/>
    <w:rsid w:val="467735FA"/>
    <w:rsid w:val="46B817B1"/>
    <w:rsid w:val="482C2026"/>
    <w:rsid w:val="48CE751C"/>
    <w:rsid w:val="4A8A27FF"/>
    <w:rsid w:val="4AC5317B"/>
    <w:rsid w:val="4CD40A49"/>
    <w:rsid w:val="4DFA23D7"/>
    <w:rsid w:val="4E2A7526"/>
    <w:rsid w:val="4F673DB6"/>
    <w:rsid w:val="4FA60EA4"/>
    <w:rsid w:val="51A459D9"/>
    <w:rsid w:val="525E1B64"/>
    <w:rsid w:val="52AE484F"/>
    <w:rsid w:val="538F1CBF"/>
    <w:rsid w:val="548866C5"/>
    <w:rsid w:val="549A6D55"/>
    <w:rsid w:val="54B958C2"/>
    <w:rsid w:val="5560760F"/>
    <w:rsid w:val="55AB069E"/>
    <w:rsid w:val="5744418F"/>
    <w:rsid w:val="57A10157"/>
    <w:rsid w:val="57A17931"/>
    <w:rsid w:val="58056C97"/>
    <w:rsid w:val="581004ED"/>
    <w:rsid w:val="5A4A30C3"/>
    <w:rsid w:val="5AD2797D"/>
    <w:rsid w:val="5C292578"/>
    <w:rsid w:val="5CCC4A38"/>
    <w:rsid w:val="5EA36CE1"/>
    <w:rsid w:val="5ECC2FA0"/>
    <w:rsid w:val="5FF90921"/>
    <w:rsid w:val="655A4862"/>
    <w:rsid w:val="65A67ADF"/>
    <w:rsid w:val="67087819"/>
    <w:rsid w:val="67DE5940"/>
    <w:rsid w:val="68035949"/>
    <w:rsid w:val="68C34E8A"/>
    <w:rsid w:val="69365DB5"/>
    <w:rsid w:val="69A75424"/>
    <w:rsid w:val="6C391922"/>
    <w:rsid w:val="6D675646"/>
    <w:rsid w:val="6E272F7D"/>
    <w:rsid w:val="6E2D3330"/>
    <w:rsid w:val="6F7B4E4C"/>
    <w:rsid w:val="6F89597C"/>
    <w:rsid w:val="71BD0B48"/>
    <w:rsid w:val="72BB3512"/>
    <w:rsid w:val="74637D50"/>
    <w:rsid w:val="765A342E"/>
    <w:rsid w:val="775C38D7"/>
    <w:rsid w:val="77711AC8"/>
    <w:rsid w:val="78BB0472"/>
    <w:rsid w:val="7AC41B2E"/>
    <w:rsid w:val="7C531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1"/>
    <w:qFormat/>
    <w:rPr>
      <w:b/>
      <w:bCs/>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FollowedHyperlink"/>
    <w:qFormat/>
    <w:rPr>
      <w:color w:val="333333"/>
      <w:u w:val="none"/>
    </w:rPr>
  </w:style>
  <w:style w:type="character" w:styleId="ab">
    <w:name w:val="Hyperlink"/>
    <w:qFormat/>
    <w:rPr>
      <w:color w:val="333333"/>
      <w:u w:val="none"/>
    </w:rPr>
  </w:style>
  <w:style w:type="character" w:styleId="ac">
    <w:name w:val="annotation reference"/>
    <w:qFormat/>
    <w:rPr>
      <w:sz w:val="21"/>
      <w:szCs w:val="21"/>
    </w:rPr>
  </w:style>
  <w:style w:type="character" w:customStyle="1" w:styleId="Char0">
    <w:name w:val="页眉 Char"/>
    <w:link w:val="a6"/>
    <w:qFormat/>
    <w:rPr>
      <w:kern w:val="2"/>
      <w:sz w:val="18"/>
      <w:szCs w:val="18"/>
    </w:rPr>
  </w:style>
  <w:style w:type="character" w:customStyle="1" w:styleId="file">
    <w:name w:val="file"/>
    <w:basedOn w:val="a0"/>
    <w:qFormat/>
  </w:style>
  <w:style w:type="character" w:customStyle="1" w:styleId="folder">
    <w:name w:val="folder"/>
    <w:basedOn w:val="a0"/>
    <w:qFormat/>
  </w:style>
  <w:style w:type="character" w:customStyle="1" w:styleId="zbutton">
    <w:name w:val="zbutton"/>
    <w:basedOn w:val="a0"/>
    <w:qFormat/>
  </w:style>
  <w:style w:type="character" w:customStyle="1" w:styleId="Char">
    <w:name w:val="批注文字 Char"/>
    <w:link w:val="a3"/>
    <w:qFormat/>
    <w:rPr>
      <w:kern w:val="2"/>
      <w:sz w:val="21"/>
      <w:szCs w:val="24"/>
    </w:rPr>
  </w:style>
  <w:style w:type="character" w:customStyle="1" w:styleId="tmpztreemovearrow">
    <w:name w:val="tmpztreemove_arrow"/>
    <w:basedOn w:val="a0"/>
    <w:qFormat/>
  </w:style>
  <w:style w:type="character" w:customStyle="1" w:styleId="l-open">
    <w:name w:val="l-open"/>
    <w:basedOn w:val="a0"/>
    <w:qFormat/>
  </w:style>
  <w:style w:type="character" w:customStyle="1" w:styleId="Char1">
    <w:name w:val="批注主题 Char"/>
    <w:link w:val="a7"/>
    <w:qFormat/>
    <w:rPr>
      <w:b/>
      <w:bCs/>
      <w:kern w:val="2"/>
      <w:sz w:val="21"/>
      <w:szCs w:val="24"/>
    </w:rPr>
  </w:style>
  <w:style w:type="character" w:customStyle="1" w:styleId="fontstyle01">
    <w:name w:val="fontstyle01"/>
    <w:qFormat/>
    <w:rPr>
      <w:rFonts w:ascii="黑体" w:eastAsia="黑体" w:hAnsi="宋体" w:cs="黑体"/>
      <w:color w:val="000000"/>
      <w:sz w:val="32"/>
      <w:szCs w:val="32"/>
    </w:rPr>
  </w:style>
  <w:style w:type="paragraph" w:customStyle="1" w:styleId="1">
    <w:name w:val="修订1"/>
    <w:uiPriority w:val="99"/>
    <w:unhideWhenUsed/>
    <w:qFormat/>
    <w:rPr>
      <w:kern w:val="2"/>
      <w:sz w:val="21"/>
      <w:szCs w:val="24"/>
    </w:rPr>
  </w:style>
  <w:style w:type="paragraph" w:customStyle="1" w:styleId="Char2">
    <w:name w:val="Char"/>
    <w:basedOn w:val="a"/>
    <w:qFormat/>
    <w:pPr>
      <w:widowControl/>
      <w:spacing w:after="160" w:line="240" w:lineRule="exact"/>
      <w:jc w:val="left"/>
    </w:pPr>
  </w:style>
  <w:style w:type="paragraph" w:customStyle="1" w:styleId="ad">
    <w:name w:val="段"/>
    <w:qFormat/>
    <w:pPr>
      <w:autoSpaceDE w:val="0"/>
      <w:autoSpaceDN w:val="0"/>
      <w:ind w:firstLineChars="200" w:firstLine="200"/>
      <w:jc w:val="both"/>
    </w:pPr>
    <w:rPr>
      <w:rFonts w:ascii="宋体"/>
      <w:sz w:val="21"/>
    </w:rPr>
  </w:style>
  <w:style w:type="paragraph" w:customStyle="1" w:styleId="10">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1"/>
    <w:qFormat/>
    <w:rPr>
      <w:b/>
      <w:bCs/>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FollowedHyperlink"/>
    <w:qFormat/>
    <w:rPr>
      <w:color w:val="333333"/>
      <w:u w:val="none"/>
    </w:rPr>
  </w:style>
  <w:style w:type="character" w:styleId="ab">
    <w:name w:val="Hyperlink"/>
    <w:qFormat/>
    <w:rPr>
      <w:color w:val="333333"/>
      <w:u w:val="none"/>
    </w:rPr>
  </w:style>
  <w:style w:type="character" w:styleId="ac">
    <w:name w:val="annotation reference"/>
    <w:qFormat/>
    <w:rPr>
      <w:sz w:val="21"/>
      <w:szCs w:val="21"/>
    </w:rPr>
  </w:style>
  <w:style w:type="character" w:customStyle="1" w:styleId="Char0">
    <w:name w:val="页眉 Char"/>
    <w:link w:val="a6"/>
    <w:qFormat/>
    <w:rPr>
      <w:kern w:val="2"/>
      <w:sz w:val="18"/>
      <w:szCs w:val="18"/>
    </w:rPr>
  </w:style>
  <w:style w:type="character" w:customStyle="1" w:styleId="file">
    <w:name w:val="file"/>
    <w:basedOn w:val="a0"/>
    <w:qFormat/>
  </w:style>
  <w:style w:type="character" w:customStyle="1" w:styleId="folder">
    <w:name w:val="folder"/>
    <w:basedOn w:val="a0"/>
    <w:qFormat/>
  </w:style>
  <w:style w:type="character" w:customStyle="1" w:styleId="zbutton">
    <w:name w:val="zbutton"/>
    <w:basedOn w:val="a0"/>
    <w:qFormat/>
  </w:style>
  <w:style w:type="character" w:customStyle="1" w:styleId="Char">
    <w:name w:val="批注文字 Char"/>
    <w:link w:val="a3"/>
    <w:qFormat/>
    <w:rPr>
      <w:kern w:val="2"/>
      <w:sz w:val="21"/>
      <w:szCs w:val="24"/>
    </w:rPr>
  </w:style>
  <w:style w:type="character" w:customStyle="1" w:styleId="tmpztreemovearrow">
    <w:name w:val="tmpztreemove_arrow"/>
    <w:basedOn w:val="a0"/>
    <w:qFormat/>
  </w:style>
  <w:style w:type="character" w:customStyle="1" w:styleId="l-open">
    <w:name w:val="l-open"/>
    <w:basedOn w:val="a0"/>
    <w:qFormat/>
  </w:style>
  <w:style w:type="character" w:customStyle="1" w:styleId="Char1">
    <w:name w:val="批注主题 Char"/>
    <w:link w:val="a7"/>
    <w:qFormat/>
    <w:rPr>
      <w:b/>
      <w:bCs/>
      <w:kern w:val="2"/>
      <w:sz w:val="21"/>
      <w:szCs w:val="24"/>
    </w:rPr>
  </w:style>
  <w:style w:type="character" w:customStyle="1" w:styleId="fontstyle01">
    <w:name w:val="fontstyle01"/>
    <w:qFormat/>
    <w:rPr>
      <w:rFonts w:ascii="黑体" w:eastAsia="黑体" w:hAnsi="宋体" w:cs="黑体"/>
      <w:color w:val="000000"/>
      <w:sz w:val="32"/>
      <w:szCs w:val="32"/>
    </w:rPr>
  </w:style>
  <w:style w:type="paragraph" w:customStyle="1" w:styleId="1">
    <w:name w:val="修订1"/>
    <w:uiPriority w:val="99"/>
    <w:unhideWhenUsed/>
    <w:qFormat/>
    <w:rPr>
      <w:kern w:val="2"/>
      <w:sz w:val="21"/>
      <w:szCs w:val="24"/>
    </w:rPr>
  </w:style>
  <w:style w:type="paragraph" w:customStyle="1" w:styleId="Char2">
    <w:name w:val="Char"/>
    <w:basedOn w:val="a"/>
    <w:qFormat/>
    <w:pPr>
      <w:widowControl/>
      <w:spacing w:after="160" w:line="240" w:lineRule="exact"/>
      <w:jc w:val="left"/>
    </w:pPr>
  </w:style>
  <w:style w:type="paragraph" w:customStyle="1" w:styleId="ad">
    <w:name w:val="段"/>
    <w:qFormat/>
    <w:pPr>
      <w:autoSpaceDE w:val="0"/>
      <w:autoSpaceDN w:val="0"/>
      <w:ind w:firstLineChars="200" w:firstLine="200"/>
      <w:jc w:val="both"/>
    </w:pPr>
    <w:rPr>
      <w:rFonts w:ascii="宋体"/>
      <w:sz w:val="21"/>
    </w:rPr>
  </w:style>
  <w:style w:type="paragraph" w:customStyle="1" w:styleId="10">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1415</Words>
  <Characters>8068</Characters>
  <Application>Microsoft Office Word</Application>
  <DocSecurity>0</DocSecurity>
  <Lines>67</Lines>
  <Paragraphs>18</Paragraphs>
  <ScaleCrop>false</ScaleCrop>
  <Company>Microsoft</Company>
  <LinksUpToDate>false</LinksUpToDate>
  <CharactersWithSpaces>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JYHG</cp:lastModifiedBy>
  <cp:revision>4</cp:revision>
  <cp:lastPrinted>2014-06-09T06:49:00Z</cp:lastPrinted>
  <dcterms:created xsi:type="dcterms:W3CDTF">2024-04-17T06:49:00Z</dcterms:created>
  <dcterms:modified xsi:type="dcterms:W3CDTF">2024-04-18T08:50:00Z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