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13946" w14:textId="77777777" w:rsidR="008F5EB2" w:rsidRDefault="008F5EB2" w:rsidP="008F5EB2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835F20" w:rsidRPr="00835F20" w14:paraId="181DB99F" w14:textId="77777777" w:rsidTr="006068A4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20AF1629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/>
              </w:rPr>
            </w:pPr>
            <w:proofErr w:type="spellStart"/>
            <w:r w:rsidRPr="00835F20">
              <w:rPr>
                <w:rFonts w:ascii="宋体" w:hAnsi="宋体" w:cs="宋体" w:hint="eastAsia"/>
                <w:bCs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77F1F3AA" w14:textId="3FC99669" w:rsidR="008F5EB2" w:rsidRPr="00835F20" w:rsidRDefault="00275CD1" w:rsidP="006068A4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/>
              </w:rPr>
            </w:pPr>
            <w:r w:rsidRPr="00275CD1">
              <w:rPr>
                <w:rFonts w:ascii="宋体" w:hAnsi="宋体" w:cs="宋体" w:hint="eastAsia"/>
                <w:bCs/>
              </w:rPr>
              <w:t>德力西电气有限公司收购</w:t>
            </w:r>
            <w:r w:rsidR="005A3231">
              <w:rPr>
                <w:rFonts w:ascii="宋体" w:hAnsi="宋体" w:cs="宋体" w:hint="eastAsia"/>
                <w:bCs/>
              </w:rPr>
              <w:t>深圳市易驱电气</w:t>
            </w:r>
            <w:r w:rsidRPr="00275CD1">
              <w:rPr>
                <w:rFonts w:ascii="宋体" w:hAnsi="宋体" w:cs="宋体" w:hint="eastAsia"/>
                <w:bCs/>
              </w:rPr>
              <w:t>有限公司股权案</w:t>
            </w:r>
          </w:p>
        </w:tc>
      </w:tr>
      <w:tr w:rsidR="00835F20" w:rsidRPr="00835F20" w14:paraId="6CBBAF93" w14:textId="77777777" w:rsidTr="002365BE">
        <w:trPr>
          <w:trHeight w:val="2040"/>
        </w:trPr>
        <w:tc>
          <w:tcPr>
            <w:tcW w:w="1940" w:type="dxa"/>
            <w:shd w:val="clear" w:color="auto" w:fill="D9D9D9"/>
            <w:vAlign w:val="center"/>
          </w:tcPr>
          <w:p w14:paraId="4766BBCA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4B53E66D" w14:textId="7FCCD8E3" w:rsidR="006A7CFA" w:rsidRPr="005A3231" w:rsidRDefault="00275CD1" w:rsidP="00157A00">
            <w:pPr>
              <w:widowControl w:val="0"/>
              <w:adjustRightInd w:val="0"/>
              <w:snapToGrid w:val="0"/>
              <w:spacing w:after="0"/>
            </w:pPr>
            <w:r w:rsidRPr="00275CD1">
              <w:rPr>
                <w:rFonts w:ascii="宋体" w:hAnsi="宋体" w:cs="宋体" w:hint="eastAsia"/>
                <w:bCs/>
              </w:rPr>
              <w:t>德力西电气有限公司</w:t>
            </w:r>
            <w:r>
              <w:rPr>
                <w:rFonts w:ascii="宋体" w:hAnsi="宋体" w:cs="宋体" w:hint="eastAsia"/>
                <w:bCs/>
              </w:rPr>
              <w:t>（“德力西电气”）与</w:t>
            </w:r>
            <w:r w:rsidR="005A3231">
              <w:rPr>
                <w:rFonts w:ascii="宋体" w:hAnsi="宋体" w:cs="宋体" w:hint="eastAsia"/>
                <w:bCs/>
              </w:rPr>
              <w:t>北京利德华福电气技术</w:t>
            </w:r>
            <w:r>
              <w:rPr>
                <w:rFonts w:ascii="宋体" w:hAnsi="宋体" w:cs="宋体" w:hint="eastAsia"/>
                <w:bCs/>
              </w:rPr>
              <w:t>有限公司</w:t>
            </w:r>
            <w:r w:rsidR="00157A00">
              <w:rPr>
                <w:rFonts w:ascii="宋体" w:hAnsi="宋体" w:cs="宋体" w:hint="eastAsia"/>
                <w:bCs/>
              </w:rPr>
              <w:t>（“利德华福”）</w:t>
            </w:r>
            <w:r w:rsidR="005A3231">
              <w:rPr>
                <w:rFonts w:ascii="宋体" w:hAnsi="宋体" w:cs="宋体" w:hint="eastAsia"/>
                <w:bCs/>
              </w:rPr>
              <w:t>、</w:t>
            </w:r>
            <w:proofErr w:type="gramStart"/>
            <w:r w:rsidR="005A3231">
              <w:t>上海逢瓶商贸</w:t>
            </w:r>
            <w:proofErr w:type="gramEnd"/>
            <w:r w:rsidR="005A3231">
              <w:t>合伙企业</w:t>
            </w:r>
            <w:r w:rsidR="00B145B6">
              <w:rPr>
                <w:rFonts w:hint="eastAsia"/>
              </w:rPr>
              <w:t>（</w:t>
            </w:r>
            <w:r w:rsidR="005A3231">
              <w:t>有限合伙</w:t>
            </w:r>
            <w:r w:rsidR="00B145B6">
              <w:rPr>
                <w:rFonts w:hint="eastAsia"/>
              </w:rPr>
              <w:t>）</w:t>
            </w:r>
            <w:r w:rsidR="00157A00">
              <w:rPr>
                <w:rFonts w:hint="eastAsia"/>
              </w:rPr>
              <w:t>（“</w:t>
            </w:r>
            <w:r w:rsidR="00157A00">
              <w:t>逢瓶</w:t>
            </w:r>
            <w:r w:rsidR="00157A00">
              <w:rPr>
                <w:rFonts w:hint="eastAsia"/>
              </w:rPr>
              <w:t>”）等</w:t>
            </w:r>
            <w:r w:rsidRPr="004C6002">
              <w:rPr>
                <w:rFonts w:ascii="宋体" w:hAnsi="宋体" w:cs="宋体" w:hint="eastAsia"/>
                <w:bCs/>
              </w:rPr>
              <w:t>签署</w:t>
            </w:r>
            <w:r w:rsidRPr="007F096B">
              <w:rPr>
                <w:rFonts w:ascii="宋体" w:hAnsi="宋体" w:hint="eastAsia"/>
              </w:rPr>
              <w:t>《股权转让协议》</w:t>
            </w:r>
            <w:r w:rsidRPr="004C6002">
              <w:rPr>
                <w:rFonts w:ascii="宋体" w:hAnsi="宋体" w:cs="宋体" w:hint="eastAsia"/>
                <w:bCs/>
              </w:rPr>
              <w:t>，</w:t>
            </w:r>
            <w:r w:rsidR="007E6AD5">
              <w:rPr>
                <w:rFonts w:ascii="宋体" w:hAnsi="宋体" w:cs="宋体" w:hint="eastAsia"/>
                <w:bCs/>
              </w:rPr>
              <w:t>由德力西电气</w:t>
            </w:r>
            <w:r w:rsidRPr="00BB70BA">
              <w:rPr>
                <w:rFonts w:ascii="宋体" w:hAnsi="宋体" w:cs="宋体" w:hint="eastAsia"/>
                <w:bCs/>
              </w:rPr>
              <w:t>收购</w:t>
            </w:r>
            <w:r w:rsidR="005A3231">
              <w:rPr>
                <w:rFonts w:ascii="宋体" w:hAnsi="宋体" w:cs="宋体" w:hint="eastAsia"/>
                <w:bCs/>
              </w:rPr>
              <w:t>深圳市易驱电气</w:t>
            </w:r>
            <w:r w:rsidR="005A3231" w:rsidRPr="00275CD1">
              <w:rPr>
                <w:rFonts w:ascii="宋体" w:hAnsi="宋体" w:cs="宋体" w:hint="eastAsia"/>
                <w:bCs/>
              </w:rPr>
              <w:t>有限公司</w:t>
            </w:r>
            <w:r w:rsidRPr="00BB70BA">
              <w:rPr>
                <w:rFonts w:ascii="宋体" w:hAnsi="宋体" w:cs="宋体" w:hint="eastAsia"/>
                <w:bCs/>
              </w:rPr>
              <w:t>（“</w:t>
            </w:r>
            <w:r w:rsidR="005A3231">
              <w:rPr>
                <w:rFonts w:ascii="宋体" w:hAnsi="宋体" w:cs="宋体" w:hint="eastAsia"/>
                <w:bCs/>
              </w:rPr>
              <w:t>易驱</w:t>
            </w:r>
            <w:r w:rsidRPr="00BB70BA">
              <w:rPr>
                <w:rFonts w:ascii="宋体" w:hAnsi="宋体" w:cs="宋体" w:hint="eastAsia"/>
                <w:bCs/>
              </w:rPr>
              <w:t>”）</w:t>
            </w:r>
            <w:r w:rsidR="005A3231">
              <w:t>100</w:t>
            </w:r>
            <w:r w:rsidRPr="0023028F">
              <w:t>%</w:t>
            </w:r>
            <w:r w:rsidRPr="0023028F">
              <w:t>的股权</w:t>
            </w:r>
            <w:r>
              <w:rPr>
                <w:rFonts w:hint="eastAsia"/>
              </w:rPr>
              <w:t>。</w:t>
            </w:r>
            <w:r w:rsidR="007E6AD5">
              <w:rPr>
                <w:rFonts w:hint="eastAsia"/>
              </w:rPr>
              <w:t>本次</w:t>
            </w:r>
            <w:r w:rsidR="007E41BE">
              <w:rPr>
                <w:rFonts w:hint="eastAsia"/>
              </w:rPr>
              <w:t>交易前，</w:t>
            </w:r>
            <w:r w:rsidR="005A3231" w:rsidRPr="005A3231">
              <w:rPr>
                <w:rFonts w:hint="eastAsia"/>
              </w:rPr>
              <w:t>利德华福持有</w:t>
            </w:r>
            <w:r w:rsidR="00157A00">
              <w:rPr>
                <w:rFonts w:hint="eastAsia"/>
              </w:rPr>
              <w:t>易驱</w:t>
            </w:r>
            <w:r w:rsidR="005A3231" w:rsidRPr="005A3231">
              <w:rPr>
                <w:rFonts w:hint="eastAsia"/>
              </w:rPr>
              <w:t>51%</w:t>
            </w:r>
            <w:r w:rsidR="005A3231" w:rsidRPr="005A3231">
              <w:rPr>
                <w:rFonts w:hint="eastAsia"/>
              </w:rPr>
              <w:t>的股权</w:t>
            </w:r>
            <w:r w:rsidR="00157A00">
              <w:rPr>
                <w:rFonts w:hint="eastAsia"/>
              </w:rPr>
              <w:t>，单独控制易</w:t>
            </w:r>
            <w:proofErr w:type="gramStart"/>
            <w:r w:rsidR="00157A00">
              <w:rPr>
                <w:rFonts w:hint="eastAsia"/>
              </w:rPr>
              <w:t>驱</w:t>
            </w:r>
            <w:proofErr w:type="gramEnd"/>
            <w:r w:rsidR="005A3231">
              <w:t>。</w:t>
            </w:r>
            <w:r w:rsidR="007E6AD5">
              <w:rPr>
                <w:rFonts w:hint="eastAsia"/>
              </w:rPr>
              <w:t>本次</w:t>
            </w:r>
            <w:r w:rsidR="007E41BE">
              <w:rPr>
                <w:rFonts w:hint="eastAsia"/>
              </w:rPr>
              <w:t>交易后</w:t>
            </w:r>
            <w:r w:rsidR="005A3231">
              <w:rPr>
                <w:rFonts w:hint="eastAsia"/>
              </w:rPr>
              <w:t>，</w:t>
            </w:r>
            <w:r w:rsidR="005A3231">
              <w:t>德力西电气取得易驱</w:t>
            </w:r>
            <w:bookmarkStart w:id="0" w:name="_GoBack"/>
            <w:bookmarkEnd w:id="0"/>
            <w:r w:rsidR="005A3231">
              <w:t>100%</w:t>
            </w:r>
            <w:r w:rsidR="005A3231">
              <w:t>的股权</w:t>
            </w:r>
            <w:r w:rsidR="002365BE">
              <w:rPr>
                <w:rFonts w:hint="eastAsia"/>
              </w:rPr>
              <w:t>，单独控制易</w:t>
            </w:r>
            <w:proofErr w:type="gramStart"/>
            <w:r w:rsidR="002365BE">
              <w:rPr>
                <w:rFonts w:hint="eastAsia"/>
              </w:rPr>
              <w:t>驱</w:t>
            </w:r>
            <w:proofErr w:type="gramEnd"/>
            <w:r w:rsidR="005A3231">
              <w:t>。</w:t>
            </w:r>
          </w:p>
        </w:tc>
      </w:tr>
      <w:tr w:rsidR="00835F20" w:rsidRPr="00835F20" w14:paraId="3814F618" w14:textId="77777777" w:rsidTr="006068A4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74B7B48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t>参与集中的经营者简介（每个限</w:t>
            </w:r>
            <w:r w:rsidRPr="00835F20">
              <w:rPr>
                <w:rFonts w:ascii="宋体" w:hAnsi="宋体" w:cs="宋体" w:hint="eastAsia"/>
                <w:bCs/>
                <w:lang w:val="en-US" w:eastAsia="zh-CN"/>
              </w:rPr>
              <w:t>100字以内</w:t>
            </w:r>
            <w:r w:rsidRPr="00835F20">
              <w:rPr>
                <w:rFonts w:ascii="宋体" w:hAnsi="宋体" w:cs="宋体" w:hint="eastAsia"/>
                <w:bCs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25C5741E" w14:textId="160BC0D8" w:rsidR="008F5EB2" w:rsidRPr="00835F20" w:rsidRDefault="00275CD1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proofErr w:type="spellStart"/>
            <w:r w:rsidRPr="00275CD1">
              <w:rPr>
                <w:rFonts w:ascii="宋体" w:hAnsi="宋体" w:cs="宋体" w:hint="eastAsia"/>
                <w:bCs/>
              </w:rPr>
              <w:t>德力西电气</w:t>
            </w:r>
            <w:proofErr w:type="spellEnd"/>
          </w:p>
        </w:tc>
        <w:tc>
          <w:tcPr>
            <w:tcW w:w="6093" w:type="dxa"/>
            <w:vAlign w:val="center"/>
          </w:tcPr>
          <w:p w14:paraId="4C4E5704" w14:textId="251EF3F4" w:rsidR="00275CD1" w:rsidRDefault="007E41BE" w:rsidP="004C6002">
            <w:pPr>
              <w:widowControl w:val="0"/>
              <w:adjustRightInd w:val="0"/>
              <w:snapToGrid w:val="0"/>
              <w:spacing w:after="0"/>
            </w:pPr>
            <w:r>
              <w:rPr>
                <w:rFonts w:ascii="宋体" w:hAnsi="宋体" w:cs="宋体" w:hint="eastAsia"/>
              </w:rPr>
              <w:t>德力西电气于</w:t>
            </w:r>
            <w:r>
              <w:rPr>
                <w:rFonts w:hint="eastAsia"/>
              </w:rPr>
              <w:t>2</w:t>
            </w:r>
            <w:r>
              <w:t>007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日成立于浙江省乐清市，主要提供</w:t>
            </w:r>
            <w:r w:rsidRPr="008F27D4">
              <w:t>低压配电和工控自动化的</w:t>
            </w:r>
            <w:r>
              <w:rPr>
                <w:rFonts w:hint="eastAsia"/>
              </w:rPr>
              <w:t>产品和</w:t>
            </w:r>
            <w:r w:rsidRPr="008F27D4">
              <w:t>解决方案</w:t>
            </w:r>
            <w:r>
              <w:rPr>
                <w:rFonts w:hint="eastAsia"/>
              </w:rPr>
              <w:t>。</w:t>
            </w:r>
          </w:p>
          <w:p w14:paraId="78DFADA1" w14:textId="6C787346" w:rsidR="007E41BE" w:rsidRPr="00835F20" w:rsidRDefault="007E41BE" w:rsidP="004C600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</w:rPr>
            </w:pPr>
            <w:r>
              <w:rPr>
                <w:rFonts w:hint="eastAsia"/>
              </w:rPr>
              <w:t>德力西电气的最终控制人为</w:t>
            </w:r>
            <w:r w:rsidR="00D83A84">
              <w:rPr>
                <w:rFonts w:hint="eastAsia"/>
              </w:rPr>
              <w:t>中国籍自然人</w:t>
            </w:r>
            <w:r>
              <w:rPr>
                <w:rFonts w:hint="eastAsia"/>
              </w:rPr>
              <w:t>胡成中和</w:t>
            </w:r>
            <w:r w:rsidR="001B4C3C">
              <w:rPr>
                <w:rFonts w:ascii="宋体" w:hAnsi="宋体" w:hint="eastAsia"/>
                <w:szCs w:val="21"/>
              </w:rPr>
              <w:t>施耐德电气</w:t>
            </w:r>
            <w:r>
              <w:rPr>
                <w:rFonts w:hint="eastAsia"/>
              </w:rPr>
              <w:t>。</w:t>
            </w:r>
            <w:r w:rsidR="00B145B6">
              <w:rPr>
                <w:rFonts w:ascii="宋体" w:hAnsi="宋体" w:hint="eastAsia"/>
              </w:rPr>
              <w:t>胡成中通过德力西集团及其下属企业开展业务</w:t>
            </w:r>
            <w:r w:rsidR="00157A00">
              <w:rPr>
                <w:rFonts w:ascii="宋体" w:hAnsi="宋体" w:hint="eastAsia"/>
              </w:rPr>
              <w:t>，业务领域涉及电气、高新技术、能源矿业等行业；施耐德电气及其关联公司为住宅、数据中心、基础设施和工业用户和其他建筑物提供能源管理和自动化解决方案。</w:t>
            </w:r>
          </w:p>
        </w:tc>
      </w:tr>
      <w:tr w:rsidR="00835F20" w:rsidRPr="00835F20" w14:paraId="4AEA4599" w14:textId="77777777" w:rsidTr="006068A4">
        <w:trPr>
          <w:trHeight w:val="942"/>
        </w:trPr>
        <w:tc>
          <w:tcPr>
            <w:tcW w:w="1940" w:type="dxa"/>
            <w:vMerge/>
            <w:shd w:val="clear" w:color="auto" w:fill="D9D9D9"/>
            <w:vAlign w:val="center"/>
          </w:tcPr>
          <w:p w14:paraId="1731D342" w14:textId="77777777" w:rsidR="00EF0E81" w:rsidRPr="00835F20" w:rsidRDefault="00EF0E81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</w:p>
        </w:tc>
        <w:tc>
          <w:tcPr>
            <w:tcW w:w="1607" w:type="dxa"/>
            <w:vAlign w:val="center"/>
          </w:tcPr>
          <w:p w14:paraId="6D824AF6" w14:textId="3768F12A" w:rsidR="00EF0E81" w:rsidRPr="00835F20" w:rsidRDefault="005A3231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lang w:val="en-US" w:eastAsia="zh-CN"/>
              </w:rPr>
              <w:t>易驱</w:t>
            </w:r>
          </w:p>
        </w:tc>
        <w:tc>
          <w:tcPr>
            <w:tcW w:w="6093" w:type="dxa"/>
            <w:vAlign w:val="center"/>
          </w:tcPr>
          <w:p w14:paraId="68E6ABB7" w14:textId="50C96E39" w:rsidR="007E41BE" w:rsidRDefault="005A3231" w:rsidP="004C6002"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</w:rPr>
              <w:t>易驱</w:t>
            </w:r>
            <w:r w:rsidR="007E41BE">
              <w:rPr>
                <w:rFonts w:hint="eastAsia"/>
              </w:rPr>
              <w:t>于</w:t>
            </w:r>
            <w:r w:rsidR="007E41BE">
              <w:rPr>
                <w:rFonts w:hint="eastAsia"/>
              </w:rPr>
              <w:t>200</w:t>
            </w:r>
            <w:r>
              <w:t>4</w:t>
            </w:r>
            <w:r w:rsidR="007E41BE">
              <w:rPr>
                <w:rFonts w:hint="eastAsia"/>
              </w:rPr>
              <w:t>年</w:t>
            </w:r>
            <w:r>
              <w:t>5</w:t>
            </w:r>
            <w:r w:rsidR="007E41BE">
              <w:rPr>
                <w:rFonts w:hint="eastAsia"/>
              </w:rPr>
              <w:t>月</w:t>
            </w:r>
            <w:r>
              <w:t>27</w:t>
            </w:r>
            <w:r w:rsidR="007E41BE">
              <w:rPr>
                <w:rFonts w:hint="eastAsia"/>
              </w:rPr>
              <w:t>日成立于</w:t>
            </w:r>
            <w:r>
              <w:rPr>
                <w:rFonts w:hint="eastAsia"/>
              </w:rPr>
              <w:t>广东省</w:t>
            </w:r>
            <w:r>
              <w:rPr>
                <w:rFonts w:ascii="宋体" w:hAnsi="宋体" w:hint="eastAsia"/>
              </w:rPr>
              <w:t>深圳市</w:t>
            </w:r>
            <w:r w:rsidR="007E41BE">
              <w:rPr>
                <w:rFonts w:hint="eastAsia"/>
              </w:rPr>
              <w:t>，</w:t>
            </w:r>
            <w:r>
              <w:rPr>
                <w:rFonts w:hint="eastAsia"/>
              </w:rPr>
              <w:t>主要从事</w:t>
            </w:r>
            <w:r>
              <w:rPr>
                <w:rFonts w:ascii="宋体" w:hAnsi="宋体" w:hint="eastAsia"/>
              </w:rPr>
              <w:t>低压变频器和软启动器的开发、生产与销售。</w:t>
            </w:r>
          </w:p>
          <w:p w14:paraId="45AE4DC5" w14:textId="1C3B8503" w:rsidR="007E41BE" w:rsidRPr="00835F20" w:rsidRDefault="005A3231" w:rsidP="004C600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hint="eastAsia"/>
              </w:rPr>
              <w:t>易驱</w:t>
            </w:r>
            <w:r w:rsidR="007E41BE">
              <w:rPr>
                <w:rFonts w:hint="eastAsia"/>
              </w:rPr>
              <w:t>的最终控制人是</w:t>
            </w:r>
            <w:r>
              <w:rPr>
                <w:rFonts w:hint="eastAsia"/>
              </w:rPr>
              <w:t>施耐德电气，施耐德电气</w:t>
            </w:r>
            <w:r w:rsidR="007E41BE">
              <w:rPr>
                <w:rFonts w:hint="eastAsia"/>
              </w:rPr>
              <w:t>主要从事的业务如上所述。</w:t>
            </w:r>
          </w:p>
        </w:tc>
      </w:tr>
      <w:tr w:rsidR="00835F20" w:rsidRPr="00835F20" w14:paraId="3716CE94" w14:textId="77777777" w:rsidTr="006068A4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0539C3A3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1412FA3E" w14:textId="7DAB8076" w:rsidR="008F5EB2" w:rsidRPr="00835F20" w:rsidRDefault="007E41BE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FE"/>
            </w:r>
            <w:r w:rsidR="008F5EB2" w:rsidRPr="00835F20">
              <w:rPr>
                <w:rFonts w:ascii="宋体" w:hAnsi="宋体" w:cs="宋体" w:hint="eastAsia"/>
                <w:bCs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835F20" w:rsidRPr="00835F20" w14:paraId="6D7557BF" w14:textId="77777777" w:rsidTr="006068A4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00FFC422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F1400F3" w14:textId="77777777" w:rsidR="008F5EB2" w:rsidRPr="00835F20" w:rsidRDefault="00112FBF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A8"/>
            </w:r>
            <w:r w:rsidR="008F5EB2" w:rsidRPr="00835F20">
              <w:rPr>
                <w:rFonts w:ascii="宋体" w:hAnsi="宋体" w:cs="宋体" w:hint="eastAsia"/>
                <w:bCs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835F20" w:rsidRPr="00835F20" w14:paraId="4828123C" w14:textId="77777777" w:rsidTr="006068A4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49B42E4D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06119D0" w14:textId="69FFC9DE" w:rsidR="008F5EB2" w:rsidRPr="00835F20" w:rsidRDefault="008F1299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A8"/>
            </w:r>
            <w:r w:rsidR="008F5EB2" w:rsidRPr="00835F20">
              <w:rPr>
                <w:rFonts w:ascii="宋体" w:hAnsi="宋体" w:cs="宋体" w:hint="eastAsia"/>
                <w:bCs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835F20" w:rsidRPr="00835F20" w14:paraId="42FD1183" w14:textId="77777777" w:rsidTr="006068A4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44506130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AAD3CA9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A8"/>
            </w:r>
            <w:r w:rsidRPr="00835F20">
              <w:rPr>
                <w:rFonts w:ascii="宋体" w:hAnsi="宋体" w:cs="宋体" w:hint="eastAsia"/>
                <w:bCs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835F20" w:rsidRPr="00835F20" w14:paraId="30DE7B79" w14:textId="77777777" w:rsidTr="006068A4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01959A92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3578D8E" w14:textId="3DFB2D6F" w:rsidR="008F5EB2" w:rsidRPr="00835F20" w:rsidRDefault="007E41BE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A8"/>
            </w:r>
            <w:r w:rsidR="008F5EB2" w:rsidRPr="00835F20">
              <w:rPr>
                <w:rFonts w:ascii="宋体" w:hAnsi="宋体" w:cs="宋体" w:hint="eastAsia"/>
                <w:bCs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835F20" w:rsidRPr="00835F20" w14:paraId="3B8C9A6C" w14:textId="77777777" w:rsidTr="006068A4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62338BB3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E833B73" w14:textId="61A168CE" w:rsidR="008F5EB2" w:rsidRPr="00835F20" w:rsidRDefault="004C600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eastAsia="zh-CN"/>
              </w:rPr>
              <w:sym w:font="Wingdings" w:char="00A8"/>
            </w:r>
            <w:r w:rsidR="008F5EB2" w:rsidRPr="00835F20">
              <w:rPr>
                <w:rFonts w:ascii="宋体" w:hAnsi="宋体" w:cs="宋体" w:hint="eastAsia"/>
                <w:bCs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835F20" w:rsidRPr="00835F20" w14:paraId="75F60CE1" w14:textId="77777777" w:rsidTr="006068A4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1C0CED97" w14:textId="77777777" w:rsidR="008F5EB2" w:rsidRPr="00835F20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val="en-US" w:eastAsia="zh-CN"/>
              </w:rPr>
            </w:pPr>
            <w:r w:rsidRPr="00835F20">
              <w:rPr>
                <w:rFonts w:ascii="宋体" w:hAnsi="宋体" w:cs="宋体" w:hint="eastAsia"/>
                <w:bCs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70370DB" w14:textId="77777777" w:rsidR="008F5EB2" w:rsidRPr="00344727" w:rsidRDefault="008F5EB2" w:rsidP="006068A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/>
                <w:lang w:eastAsia="zh-CN"/>
              </w:rPr>
            </w:pPr>
            <w:r w:rsidRPr="00344727">
              <w:rPr>
                <w:rFonts w:ascii="宋体" w:hAnsi="宋体" w:cs="宋体" w:hint="eastAsia"/>
                <w:b/>
                <w:lang w:eastAsia="zh-CN"/>
              </w:rPr>
              <w:t>横向重叠：</w:t>
            </w:r>
          </w:p>
          <w:p w14:paraId="6AB349F5" w14:textId="6C398059" w:rsidR="004C6002" w:rsidRPr="00344727" w:rsidRDefault="004C6002" w:rsidP="004C6002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/>
                <w:bCs/>
                <w:lang w:eastAsia="zh-CN"/>
              </w:rPr>
            </w:pPr>
            <w:r w:rsidRPr="00344727">
              <w:rPr>
                <w:rFonts w:ascii="宋体" w:hAnsi="宋体" w:cs="宋体" w:hint="eastAsia"/>
                <w:bCs/>
                <w:lang w:eastAsia="zh-CN"/>
              </w:rPr>
              <w:t>2</w:t>
            </w:r>
            <w:r w:rsidRPr="00344727">
              <w:rPr>
                <w:rFonts w:ascii="宋体" w:hAnsi="宋体" w:cs="宋体"/>
                <w:bCs/>
                <w:lang w:eastAsia="zh-CN"/>
              </w:rPr>
              <w:t>02</w:t>
            </w:r>
            <w:r w:rsidR="005A3231">
              <w:rPr>
                <w:rFonts w:ascii="宋体" w:hAnsi="宋体" w:cs="宋体"/>
                <w:bCs/>
                <w:lang w:eastAsia="zh-CN"/>
              </w:rPr>
              <w:t>2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年中国境内</w:t>
            </w:r>
            <w:r w:rsidR="007E57B3" w:rsidRPr="00344727">
              <w:rPr>
                <w:rFonts w:ascii="宋体" w:hAnsi="宋体" w:cs="宋体" w:hint="eastAsia"/>
                <w:bCs/>
                <w:lang w:eastAsia="zh-CN"/>
              </w:rPr>
              <w:t>低压变频器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市场：</w:t>
            </w:r>
          </w:p>
          <w:p w14:paraId="4CADAAEA" w14:textId="61B73843" w:rsidR="00BB70BA" w:rsidRPr="00B31363" w:rsidRDefault="007E57B3" w:rsidP="004C6002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 w:rsidRPr="00344727">
              <w:rPr>
                <w:rFonts w:ascii="宋体" w:hAnsi="宋体" w:cs="宋体" w:hint="eastAsia"/>
                <w:bCs/>
                <w:lang w:eastAsia="zh-CN"/>
              </w:rPr>
              <w:t>德力西电气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：</w:t>
            </w:r>
            <w:r w:rsidR="004C6002"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="007C1797" w:rsidRPr="00344727">
              <w:rPr>
                <w:rFonts w:ascii="宋体" w:hAnsi="宋体" w:cs="宋体" w:hint="eastAsia"/>
                <w:bCs/>
                <w:lang w:eastAsia="zh-CN"/>
              </w:rPr>
              <w:t>-</w:t>
            </w:r>
            <w:r w:rsidR="007C1797" w:rsidRPr="00344727">
              <w:rPr>
                <w:rFonts w:ascii="宋体" w:hAnsi="宋体" w:cs="宋体"/>
                <w:bCs/>
                <w:lang w:eastAsia="zh-CN"/>
              </w:rPr>
              <w:t>10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%，</w:t>
            </w:r>
            <w:r w:rsidR="00B31363">
              <w:rPr>
                <w:rFonts w:ascii="宋体" w:hAnsi="宋体" w:cs="宋体" w:hint="eastAsia"/>
                <w:bCs/>
                <w:lang w:eastAsia="zh-CN"/>
              </w:rPr>
              <w:t>易驱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：0-</w:t>
            </w:r>
            <w:r w:rsidR="004C6002"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%，</w:t>
            </w:r>
            <w:r w:rsidR="006C020B" w:rsidRPr="00344727">
              <w:rPr>
                <w:rFonts w:ascii="宋体" w:hAnsi="宋体" w:cs="宋体" w:hint="eastAsia"/>
                <w:bCs/>
                <w:lang w:eastAsia="zh-CN"/>
              </w:rPr>
              <w:t>双方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合计：</w:t>
            </w:r>
            <w:r w:rsidR="007C1797"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="007C1797" w:rsidRPr="00344727">
              <w:rPr>
                <w:rFonts w:ascii="宋体" w:hAnsi="宋体" w:cs="宋体" w:hint="eastAsia"/>
                <w:bCs/>
                <w:lang w:eastAsia="zh-CN"/>
              </w:rPr>
              <w:t>-</w:t>
            </w:r>
            <w:r w:rsidR="007C1797" w:rsidRPr="00344727">
              <w:rPr>
                <w:rFonts w:ascii="宋体" w:hAnsi="宋体" w:cs="宋体"/>
                <w:bCs/>
                <w:lang w:eastAsia="zh-CN"/>
              </w:rPr>
              <w:t>10</w:t>
            </w:r>
            <w:r w:rsidR="004C6002" w:rsidRPr="00344727">
              <w:rPr>
                <w:rFonts w:ascii="宋体" w:hAnsi="宋体" w:cs="宋体" w:hint="eastAsia"/>
                <w:bCs/>
                <w:lang w:eastAsia="zh-CN"/>
              </w:rPr>
              <w:t>%</w:t>
            </w:r>
          </w:p>
          <w:p w14:paraId="43842518" w14:textId="71356A07" w:rsidR="00BB70BA" w:rsidRPr="00344727" w:rsidRDefault="00BB70BA" w:rsidP="00BB70BA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/>
                <w:bCs/>
                <w:lang w:eastAsia="zh-CN"/>
              </w:rPr>
            </w:pPr>
            <w:r w:rsidRPr="00344727">
              <w:rPr>
                <w:rFonts w:ascii="宋体" w:hAnsi="宋体" w:cs="宋体" w:hint="eastAsia"/>
                <w:bCs/>
                <w:lang w:eastAsia="zh-CN"/>
              </w:rPr>
              <w:t>2</w:t>
            </w:r>
            <w:r w:rsidRPr="00344727">
              <w:rPr>
                <w:rFonts w:ascii="宋体" w:hAnsi="宋体" w:cs="宋体"/>
                <w:bCs/>
                <w:lang w:eastAsia="zh-CN"/>
              </w:rPr>
              <w:t>02</w:t>
            </w:r>
            <w:r w:rsidR="00E70EFF">
              <w:rPr>
                <w:rFonts w:ascii="宋体" w:hAnsi="宋体" w:cs="宋体"/>
                <w:bCs/>
                <w:lang w:eastAsia="zh-CN"/>
              </w:rPr>
              <w:t>2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年中国</w:t>
            </w:r>
            <w:proofErr w:type="gramStart"/>
            <w:r w:rsidRPr="00344727">
              <w:rPr>
                <w:rFonts w:ascii="宋体" w:hAnsi="宋体" w:cs="宋体" w:hint="eastAsia"/>
                <w:bCs/>
                <w:lang w:eastAsia="zh-CN"/>
              </w:rPr>
              <w:t>境内软</w:t>
            </w:r>
            <w:proofErr w:type="gramEnd"/>
            <w:r w:rsidRPr="00344727">
              <w:rPr>
                <w:rFonts w:ascii="宋体" w:hAnsi="宋体" w:cs="宋体" w:hint="eastAsia"/>
                <w:bCs/>
                <w:lang w:eastAsia="zh-CN"/>
              </w:rPr>
              <w:t>启动器市场：</w:t>
            </w:r>
          </w:p>
          <w:p w14:paraId="7F5EE14C" w14:textId="0940A96F" w:rsidR="00BB70BA" w:rsidRPr="00344727" w:rsidRDefault="00BB70BA" w:rsidP="000E0994">
            <w:pPr>
              <w:pStyle w:val="a3"/>
              <w:adjustRightInd w:val="0"/>
              <w:snapToGrid w:val="0"/>
              <w:spacing w:after="0"/>
              <w:rPr>
                <w:rFonts w:ascii="宋体" w:hAnsi="宋体" w:cs="宋体"/>
                <w:bCs/>
                <w:lang w:eastAsia="zh-CN"/>
              </w:rPr>
            </w:pPr>
            <w:r w:rsidRPr="00344727">
              <w:rPr>
                <w:rFonts w:ascii="宋体" w:hAnsi="宋体" w:cs="宋体" w:hint="eastAsia"/>
                <w:bCs/>
                <w:lang w:eastAsia="zh-CN"/>
              </w:rPr>
              <w:t>德力西电气：</w:t>
            </w:r>
            <w:r w:rsidR="005A3231"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="005A3231" w:rsidRPr="00344727">
              <w:rPr>
                <w:rFonts w:ascii="宋体" w:hAnsi="宋体" w:cs="宋体" w:hint="eastAsia"/>
                <w:bCs/>
                <w:lang w:eastAsia="zh-CN"/>
              </w:rPr>
              <w:t>-</w:t>
            </w:r>
            <w:r w:rsidR="005A3231" w:rsidRPr="00344727">
              <w:rPr>
                <w:rFonts w:ascii="宋体" w:hAnsi="宋体" w:cs="宋体"/>
                <w:bCs/>
                <w:lang w:eastAsia="zh-CN"/>
              </w:rPr>
              <w:t>10</w:t>
            </w:r>
            <w:r w:rsidR="005A3231" w:rsidRPr="00344727">
              <w:rPr>
                <w:rFonts w:ascii="宋体" w:hAnsi="宋体" w:cs="宋体" w:hint="eastAsia"/>
                <w:bCs/>
                <w:lang w:eastAsia="zh-CN"/>
              </w:rPr>
              <w:t>%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，</w:t>
            </w:r>
            <w:r w:rsidR="00B31363">
              <w:rPr>
                <w:rFonts w:ascii="宋体" w:hAnsi="宋体" w:cs="宋体" w:hint="eastAsia"/>
                <w:bCs/>
                <w:lang w:eastAsia="zh-CN"/>
              </w:rPr>
              <w:t>易驱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：0-</w:t>
            </w:r>
            <w:r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%，</w:t>
            </w:r>
            <w:r w:rsidR="006C020B" w:rsidRPr="00344727">
              <w:rPr>
                <w:rFonts w:ascii="宋体" w:hAnsi="宋体" w:cs="宋体" w:hint="eastAsia"/>
                <w:bCs/>
                <w:lang w:eastAsia="zh-CN"/>
              </w:rPr>
              <w:t>双方</w:t>
            </w:r>
            <w:r w:rsidRPr="00344727">
              <w:rPr>
                <w:rFonts w:ascii="宋体" w:hAnsi="宋体" w:cs="宋体" w:hint="eastAsia"/>
                <w:bCs/>
                <w:lang w:eastAsia="zh-CN"/>
              </w:rPr>
              <w:t>合计：</w:t>
            </w:r>
            <w:r w:rsidR="005A3231" w:rsidRPr="00344727">
              <w:rPr>
                <w:rFonts w:ascii="宋体" w:hAnsi="宋体" w:cs="宋体"/>
                <w:bCs/>
                <w:lang w:eastAsia="zh-CN"/>
              </w:rPr>
              <w:t>5</w:t>
            </w:r>
            <w:r w:rsidR="005A3231" w:rsidRPr="00344727">
              <w:rPr>
                <w:rFonts w:ascii="宋体" w:hAnsi="宋体" w:cs="宋体" w:hint="eastAsia"/>
                <w:bCs/>
                <w:lang w:eastAsia="zh-CN"/>
              </w:rPr>
              <w:t>-</w:t>
            </w:r>
            <w:r w:rsidR="005A3231" w:rsidRPr="00344727">
              <w:rPr>
                <w:rFonts w:ascii="宋体" w:hAnsi="宋体" w:cs="宋体"/>
                <w:bCs/>
                <w:lang w:eastAsia="zh-CN"/>
              </w:rPr>
              <w:t>10</w:t>
            </w:r>
            <w:r w:rsidR="005A3231">
              <w:rPr>
                <w:rFonts w:ascii="宋体" w:hAnsi="宋体" w:cs="宋体"/>
                <w:bCs/>
                <w:lang w:eastAsia="zh-CN"/>
              </w:rPr>
              <w:t>%</w:t>
            </w:r>
          </w:p>
        </w:tc>
      </w:tr>
    </w:tbl>
    <w:p w14:paraId="7B58FFB5" w14:textId="77777777" w:rsidR="008F5EB2" w:rsidRPr="00112FBF" w:rsidRDefault="008F5EB2" w:rsidP="00B31363"/>
    <w:sectPr w:rsidR="008F5EB2" w:rsidRPr="00112FBF" w:rsidSect="00782FD2">
      <w:footerReference w:type="default" r:id="rId7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8F85" w14:textId="77777777" w:rsidR="00004AF0" w:rsidRDefault="00004AF0">
      <w:pPr>
        <w:spacing w:after="0"/>
      </w:pPr>
      <w:r>
        <w:separator/>
      </w:r>
    </w:p>
  </w:endnote>
  <w:endnote w:type="continuationSeparator" w:id="0">
    <w:p w14:paraId="6C4C9F21" w14:textId="77777777" w:rsidR="00004AF0" w:rsidRDefault="00004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605C53" w14:paraId="03405550" w14:textId="77777777">
      <w:tc>
        <w:tcPr>
          <w:tcW w:w="3080" w:type="dxa"/>
        </w:tcPr>
        <w:p w14:paraId="44117A42" w14:textId="77777777" w:rsidR="00605C53" w:rsidRDefault="00004AF0">
          <w:pPr>
            <w:pStyle w:val="a5"/>
          </w:pPr>
        </w:p>
      </w:tc>
      <w:tc>
        <w:tcPr>
          <w:tcW w:w="3081" w:type="dxa"/>
        </w:tcPr>
        <w:p w14:paraId="6D8C01E0" w14:textId="77777777" w:rsidR="00605C53" w:rsidRDefault="00A914B2">
          <w:pPr>
            <w:pStyle w:val="a5"/>
            <w:jc w:val="center"/>
            <w:rPr>
              <w:rStyle w:val="a7"/>
            </w:rPr>
          </w:pPr>
          <w:r>
            <w:rPr>
              <w:rStyle w:val="a7"/>
            </w:rPr>
            <w:t xml:space="preserve">- </w:t>
          </w:r>
          <w:r w:rsidR="00B75423">
            <w:rPr>
              <w:rStyle w:val="a7"/>
            </w:rPr>
            <w:fldChar w:fldCharType="begin"/>
          </w:r>
          <w:r>
            <w:rPr>
              <w:rStyle w:val="a7"/>
            </w:rPr>
            <w:instrText xml:space="preserve"> PAGE   \* MERGEFORMAT </w:instrText>
          </w:r>
          <w:r w:rsidR="00B75423">
            <w:rPr>
              <w:rStyle w:val="a7"/>
            </w:rPr>
            <w:fldChar w:fldCharType="separate"/>
          </w:r>
          <w:r w:rsidR="00E7795C" w:rsidRPr="00E7795C">
            <w:rPr>
              <w:rStyle w:val="a7"/>
              <w:noProof/>
              <w:lang w:val="en-US"/>
            </w:rPr>
            <w:t>1</w:t>
          </w:r>
          <w:r w:rsidR="00B75423">
            <w:rPr>
              <w:rStyle w:val="a7"/>
            </w:rPr>
            <w:fldChar w:fldCharType="end"/>
          </w:r>
          <w:r>
            <w:rPr>
              <w:rStyle w:val="a7"/>
            </w:rPr>
            <w:t xml:space="preserve"> -</w:t>
          </w:r>
        </w:p>
      </w:tc>
      <w:tc>
        <w:tcPr>
          <w:tcW w:w="3081" w:type="dxa"/>
        </w:tcPr>
        <w:p w14:paraId="2F30EEA7" w14:textId="77777777" w:rsidR="00605C53" w:rsidRDefault="00004AF0">
          <w:pPr>
            <w:pStyle w:val="FooterRight"/>
          </w:pPr>
        </w:p>
      </w:tc>
    </w:tr>
  </w:tbl>
  <w:p w14:paraId="56158CF7" w14:textId="77777777" w:rsidR="00605C53" w:rsidRDefault="00004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9285D" w14:textId="77777777" w:rsidR="00004AF0" w:rsidRDefault="00004AF0">
      <w:pPr>
        <w:spacing w:after="0"/>
      </w:pPr>
      <w:r>
        <w:separator/>
      </w:r>
    </w:p>
  </w:footnote>
  <w:footnote w:type="continuationSeparator" w:id="0">
    <w:p w14:paraId="557C0D1E" w14:textId="77777777" w:rsidR="00004AF0" w:rsidRDefault="00004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NDQyMLSwNDUxM7BU0lEKTi0uzszPAykwNKoFAA36OjctAAAA"/>
  </w:docVars>
  <w:rsids>
    <w:rsidRoot w:val="008F5EB2"/>
    <w:rsid w:val="00004AF0"/>
    <w:rsid w:val="00011455"/>
    <w:rsid w:val="00051967"/>
    <w:rsid w:val="000D4A22"/>
    <w:rsid w:val="000E0994"/>
    <w:rsid w:val="00112FBF"/>
    <w:rsid w:val="001174AF"/>
    <w:rsid w:val="00131123"/>
    <w:rsid w:val="00157A00"/>
    <w:rsid w:val="00164CEE"/>
    <w:rsid w:val="00171EA0"/>
    <w:rsid w:val="001B09F6"/>
    <w:rsid w:val="001B4C3C"/>
    <w:rsid w:val="002052B8"/>
    <w:rsid w:val="0023028F"/>
    <w:rsid w:val="0023229B"/>
    <w:rsid w:val="002365BE"/>
    <w:rsid w:val="002438C0"/>
    <w:rsid w:val="002573F9"/>
    <w:rsid w:val="00275CD1"/>
    <w:rsid w:val="002A5764"/>
    <w:rsid w:val="002B7F28"/>
    <w:rsid w:val="002E4259"/>
    <w:rsid w:val="00344727"/>
    <w:rsid w:val="003470D3"/>
    <w:rsid w:val="00373B91"/>
    <w:rsid w:val="00376010"/>
    <w:rsid w:val="00376394"/>
    <w:rsid w:val="003F4786"/>
    <w:rsid w:val="003F7FDF"/>
    <w:rsid w:val="004269DE"/>
    <w:rsid w:val="004334EB"/>
    <w:rsid w:val="00454DD8"/>
    <w:rsid w:val="00494E78"/>
    <w:rsid w:val="004C6002"/>
    <w:rsid w:val="0051368E"/>
    <w:rsid w:val="00514762"/>
    <w:rsid w:val="005250EA"/>
    <w:rsid w:val="00564E31"/>
    <w:rsid w:val="005A3231"/>
    <w:rsid w:val="005D5CD2"/>
    <w:rsid w:val="005F0689"/>
    <w:rsid w:val="005F366A"/>
    <w:rsid w:val="00613C95"/>
    <w:rsid w:val="00654731"/>
    <w:rsid w:val="006A7CFA"/>
    <w:rsid w:val="006C020B"/>
    <w:rsid w:val="006D151E"/>
    <w:rsid w:val="0070671E"/>
    <w:rsid w:val="00730C8F"/>
    <w:rsid w:val="007519AA"/>
    <w:rsid w:val="00782FD2"/>
    <w:rsid w:val="007C1797"/>
    <w:rsid w:val="007E41BE"/>
    <w:rsid w:val="007E57B3"/>
    <w:rsid w:val="007E6AD5"/>
    <w:rsid w:val="00802A4B"/>
    <w:rsid w:val="0083315B"/>
    <w:rsid w:val="008341D9"/>
    <w:rsid w:val="00835F20"/>
    <w:rsid w:val="008F1299"/>
    <w:rsid w:val="008F5EB2"/>
    <w:rsid w:val="0091299C"/>
    <w:rsid w:val="00915706"/>
    <w:rsid w:val="009317DD"/>
    <w:rsid w:val="00937DB7"/>
    <w:rsid w:val="0094313F"/>
    <w:rsid w:val="0094580A"/>
    <w:rsid w:val="009D4458"/>
    <w:rsid w:val="00A14D50"/>
    <w:rsid w:val="00A536FD"/>
    <w:rsid w:val="00A63CC9"/>
    <w:rsid w:val="00A66E00"/>
    <w:rsid w:val="00A914B2"/>
    <w:rsid w:val="00AE1162"/>
    <w:rsid w:val="00AF44A5"/>
    <w:rsid w:val="00B145B6"/>
    <w:rsid w:val="00B31363"/>
    <w:rsid w:val="00B34AE3"/>
    <w:rsid w:val="00B73540"/>
    <w:rsid w:val="00B74424"/>
    <w:rsid w:val="00B75423"/>
    <w:rsid w:val="00B84C6E"/>
    <w:rsid w:val="00B97B4D"/>
    <w:rsid w:val="00BB2267"/>
    <w:rsid w:val="00BB70BA"/>
    <w:rsid w:val="00BE30D3"/>
    <w:rsid w:val="00BF254B"/>
    <w:rsid w:val="00BF6AE2"/>
    <w:rsid w:val="00C76AEA"/>
    <w:rsid w:val="00CB5B2B"/>
    <w:rsid w:val="00CF7FD0"/>
    <w:rsid w:val="00D151F9"/>
    <w:rsid w:val="00D44F0C"/>
    <w:rsid w:val="00D83A84"/>
    <w:rsid w:val="00D911C1"/>
    <w:rsid w:val="00DC3BDB"/>
    <w:rsid w:val="00DC73C5"/>
    <w:rsid w:val="00DF1F50"/>
    <w:rsid w:val="00E13396"/>
    <w:rsid w:val="00E561A9"/>
    <w:rsid w:val="00E70EFF"/>
    <w:rsid w:val="00E7795C"/>
    <w:rsid w:val="00EA4F83"/>
    <w:rsid w:val="00EB23E4"/>
    <w:rsid w:val="00EF0112"/>
    <w:rsid w:val="00EF01F3"/>
    <w:rsid w:val="00EF0E81"/>
    <w:rsid w:val="00EF4349"/>
    <w:rsid w:val="00F102C3"/>
    <w:rsid w:val="00F14949"/>
    <w:rsid w:val="00F4616F"/>
    <w:rsid w:val="00F5176A"/>
    <w:rsid w:val="00F81DE0"/>
    <w:rsid w:val="00FD5F03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C514A"/>
  <w15:docId w15:val="{D0E6F834-722D-4EE0-9889-AC76DEE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5EB2"/>
    <w:pPr>
      <w:spacing w:after="240"/>
      <w:jc w:val="both"/>
    </w:pPr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EB2"/>
    <w:rPr>
      <w:rFonts w:cs="Simplified Arabic"/>
      <w:lang w:eastAsia="en-GB"/>
    </w:rPr>
  </w:style>
  <w:style w:type="character" w:customStyle="1" w:styleId="a4">
    <w:name w:val="正文文本 字符"/>
    <w:basedOn w:val="a0"/>
    <w:link w:val="a3"/>
    <w:rsid w:val="008F5EB2"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styleId="a5">
    <w:name w:val="footer"/>
    <w:link w:val="a6"/>
    <w:rsid w:val="008F5EB2"/>
    <w:rPr>
      <w:rFonts w:ascii="Times New Roman" w:eastAsia="宋体" w:hAnsi="Times New Roman" w:cs="Times New Roman"/>
      <w:kern w:val="0"/>
      <w:sz w:val="16"/>
      <w:szCs w:val="16"/>
      <w:lang w:val="en-GB" w:bidi="he-IL"/>
    </w:rPr>
  </w:style>
  <w:style w:type="character" w:customStyle="1" w:styleId="a6">
    <w:name w:val="页脚 字符"/>
    <w:basedOn w:val="a0"/>
    <w:link w:val="a5"/>
    <w:rsid w:val="008F5EB2"/>
    <w:rPr>
      <w:rFonts w:ascii="Times New Roman" w:eastAsia="宋体" w:hAnsi="Times New Roman" w:cs="Times New Roman"/>
      <w:kern w:val="0"/>
      <w:sz w:val="16"/>
      <w:szCs w:val="16"/>
      <w:lang w:val="en-GB" w:bidi="he-IL"/>
    </w:rPr>
  </w:style>
  <w:style w:type="character" w:styleId="a7">
    <w:name w:val="page number"/>
    <w:rsid w:val="008F5EB2"/>
    <w:rPr>
      <w:rFonts w:ascii="Times New Roman" w:eastAsia="宋体" w:hAnsi="Times New Roman" w:cs="Simplified Arabic"/>
      <w:sz w:val="24"/>
      <w:szCs w:val="24"/>
      <w:lang w:val="en-GB" w:bidi="ar-AE"/>
    </w:rPr>
  </w:style>
  <w:style w:type="paragraph" w:customStyle="1" w:styleId="FooterRight">
    <w:name w:val="Footer Right"/>
    <w:basedOn w:val="a5"/>
    <w:rsid w:val="008F5EB2"/>
    <w:pPr>
      <w:jc w:val="right"/>
    </w:pPr>
  </w:style>
  <w:style w:type="paragraph" w:styleId="a8">
    <w:name w:val="header"/>
    <w:basedOn w:val="a"/>
    <w:link w:val="a9"/>
    <w:uiPriority w:val="99"/>
    <w:unhideWhenUsed/>
    <w:rsid w:val="00454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DD8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character" w:styleId="aa">
    <w:name w:val="annotation reference"/>
    <w:basedOn w:val="a0"/>
    <w:uiPriority w:val="99"/>
    <w:semiHidden/>
    <w:unhideWhenUsed/>
    <w:rsid w:val="005250EA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5250EA"/>
    <w:pPr>
      <w:jc w:val="left"/>
    </w:pPr>
  </w:style>
  <w:style w:type="character" w:customStyle="1" w:styleId="ac">
    <w:name w:val="批注文字 字符"/>
    <w:basedOn w:val="a0"/>
    <w:link w:val="ab"/>
    <w:uiPriority w:val="99"/>
    <w:rsid w:val="005250EA"/>
    <w:rPr>
      <w:rFonts w:ascii="Times New Roman" w:eastAsia="宋体" w:hAnsi="Times New Roman" w:cs="Times New Roman"/>
      <w:kern w:val="0"/>
      <w:sz w:val="24"/>
      <w:szCs w:val="24"/>
      <w:lang w:val="en-GB" w:bidi="ar-A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50EA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250EA"/>
    <w:rPr>
      <w:rFonts w:ascii="Times New Roman" w:eastAsia="宋体" w:hAnsi="Times New Roman" w:cs="Times New Roman"/>
      <w:b/>
      <w:bCs/>
      <w:kern w:val="0"/>
      <w:sz w:val="24"/>
      <w:szCs w:val="24"/>
      <w:lang w:val="en-GB" w:bidi="ar-AE"/>
    </w:rPr>
  </w:style>
  <w:style w:type="paragraph" w:styleId="af">
    <w:name w:val="Balloon Text"/>
    <w:basedOn w:val="a"/>
    <w:link w:val="af0"/>
    <w:uiPriority w:val="99"/>
    <w:semiHidden/>
    <w:unhideWhenUsed/>
    <w:rsid w:val="00613C95"/>
    <w:pPr>
      <w:spacing w:after="0"/>
    </w:pPr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13C95"/>
    <w:rPr>
      <w:rFonts w:ascii="Times New Roman" w:eastAsia="宋体" w:hAnsi="Times New Roman" w:cs="Times New Roman"/>
      <w:kern w:val="0"/>
      <w:sz w:val="18"/>
      <w:szCs w:val="18"/>
      <w:lang w:val="en-GB" w:bidi="ar-AE"/>
    </w:rPr>
  </w:style>
  <w:style w:type="paragraph" w:styleId="af1">
    <w:name w:val="Revision"/>
    <w:hidden/>
    <w:uiPriority w:val="99"/>
    <w:semiHidden/>
    <w:rsid w:val="00B74424"/>
    <w:rPr>
      <w:rFonts w:ascii="Times New Roman" w:eastAsia="宋体" w:hAnsi="Times New Roman" w:cs="Times New Roman"/>
      <w:kern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E2345-FC71-4CD5-850F-3475986D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Llinks</cp:lastModifiedBy>
  <cp:revision>20</cp:revision>
  <dcterms:created xsi:type="dcterms:W3CDTF">2023-02-12T10:10:00Z</dcterms:created>
  <dcterms:modified xsi:type="dcterms:W3CDTF">2024-02-08T09:50:00Z</dcterms:modified>
</cp:coreProperties>
</file>