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</w:t>
      </w:r>
      <w:r>
        <w:rPr>
          <w:rFonts w:ascii="方正小标宋简体" w:hAnsi="Calibri" w:eastAsia="方正小标宋简体"/>
          <w:sz w:val="44"/>
          <w:szCs w:val="44"/>
        </w:rPr>
        <w:t>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/>
          <w:sz w:val="44"/>
          <w:szCs w:val="44"/>
        </w:rPr>
        <w:t>年食品安全抽检计划品种</w:t>
      </w:r>
      <w:r>
        <w:rPr>
          <w:rFonts w:ascii="方正小标宋简体" w:hAnsi="Calibri" w:eastAsia="方正小标宋简体"/>
          <w:sz w:val="44"/>
          <w:szCs w:val="44"/>
        </w:rPr>
        <w:t>、</w:t>
      </w:r>
      <w:r>
        <w:rPr>
          <w:rFonts w:hint="eastAsia" w:ascii="方正小标宋简体" w:hAnsi="Calibri" w:eastAsia="方正小标宋简体"/>
          <w:sz w:val="44"/>
          <w:szCs w:val="44"/>
        </w:rPr>
        <w:t>项目建议表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单位名称：</w:t>
      </w:r>
      <w:r>
        <w:rPr>
          <w:rFonts w:hint="eastAsia" w:ascii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联系人：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联系电话：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36"/>
        <w:gridCol w:w="1336"/>
        <w:gridCol w:w="1336"/>
        <w:gridCol w:w="1336"/>
        <w:gridCol w:w="1336"/>
        <w:gridCol w:w="1336"/>
        <w:gridCol w:w="329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食品大类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食品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细类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抽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样环节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检验方法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判定依据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检验目的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（监督抽检或风险监测）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抽样环节”包括生产环节、流通环节和餐饮环节。</w:t>
      </w:r>
      <w:r>
        <w:rPr>
          <w:rFonts w:hint="eastAsia" w:ascii="仿宋_GB2312" w:hAnsi="仿宋_GB2312" w:eastAsia="仿宋_GB2312" w:cs="仿宋_GB2312"/>
          <w:sz w:val="24"/>
        </w:rPr>
        <w:t>必要时应明确至具体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抽样场所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“检验目的”为监督抽检时，品种、项目应具有食品安全标准规定检验方法和判定依据。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</w:rPr>
        <w:t>可根据实际情况对《建议表》做适当调整。如有其他建议，可另行附页说明。建议截止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日期：</w:t>
      </w:r>
      <w:r>
        <w:rPr>
          <w:rFonts w:hint="default" w:ascii="Times New Roman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default" w:ascii="Times New Roman"/>
          <w:sz w:val="24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default" w:ascii="Times New Roman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default" w:ascii="Times New Roman"/>
          <w:sz w:val="24"/>
        </w:rPr>
        <w:t>日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86BC8A"/>
    <w:multiLevelType w:val="singleLevel"/>
    <w:tmpl w:val="DC86BC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dit="form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ODU2MGYzMjI3ZTVkNWNiMjAxNjhlMjBhZGNlM2YifQ=="/>
  </w:docVars>
  <w:rsids>
    <w:rsidRoot w:val="1B155C04"/>
    <w:rsid w:val="03AA4452"/>
    <w:rsid w:val="053240B0"/>
    <w:rsid w:val="06B248FA"/>
    <w:rsid w:val="16A84405"/>
    <w:rsid w:val="176E526D"/>
    <w:rsid w:val="1B155C04"/>
    <w:rsid w:val="2DB85BA9"/>
    <w:rsid w:val="32A517A6"/>
    <w:rsid w:val="47C83AD2"/>
    <w:rsid w:val="4ACE23C6"/>
    <w:rsid w:val="5E857FCB"/>
    <w:rsid w:val="64C076FE"/>
    <w:rsid w:val="65B01016"/>
    <w:rsid w:val="6DD06E6A"/>
    <w:rsid w:val="701A01DA"/>
    <w:rsid w:val="7FAB2DE1"/>
    <w:rsid w:val="DB3FE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222</Characters>
  <Lines>0</Lines>
  <Paragraphs>0</Paragraphs>
  <TotalTime>3</TotalTime>
  <ScaleCrop>false</ScaleCrop>
  <LinksUpToDate>false</LinksUpToDate>
  <CharactersWithSpaces>288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2020-07-07T23:13:00Z</dcterms:created>
  <dc:creator>LENOVO</dc:creator>
  <cp:lastModifiedBy>chenchao</cp:lastModifiedBy>
  <dcterms:modified xsi:type="dcterms:W3CDTF">2023-08-18T14:57:50Z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5018C4F37D75478595008DB391D1E078</vt:lpwstr>
  </property>
</Properties>
</file>