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90"/>
        </w:tabs>
        <w:overflowPunct w:val="0"/>
        <w:adjustRightInd w:val="0"/>
        <w:snapToGrid w:val="0"/>
        <w:jc w:val="left"/>
        <w:rPr>
          <w:rFonts w:hint="eastAsia" w:ascii="方正小标宋简体" w:hAnsi="宋体" w:eastAsia="方正小标宋简体"/>
          <w:sz w:val="44"/>
          <w:szCs w:val="44"/>
        </w:rPr>
      </w:pPr>
      <w:bookmarkStart w:id="0" w:name="_Toc20821"/>
      <w:bookmarkStart w:id="1" w:name="_Toc527306885"/>
      <w:bookmarkStart w:id="2" w:name="_Toc527562385"/>
      <w:bookmarkStart w:id="3" w:name="_Toc2677266"/>
      <w:bookmarkStart w:id="4" w:name="_Toc529343115"/>
      <w:bookmarkStart w:id="5" w:name="_Toc527378180"/>
      <w:bookmarkStart w:id="6" w:name="_Toc2756797"/>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机构代码：</w:t>
      </w:r>
      <w:r>
        <w:rPr>
          <w:rFonts w:hint="eastAsia" w:eastAsia="楷体_GB2312"/>
          <w:color w:val="000000" w:themeColor="text1"/>
          <w:sz w:val="32"/>
          <w:szCs w:val="30"/>
          <w:lang w:val="en-US" w:eastAsia="zh-CN"/>
          <w14:textFill>
            <w14:solidFill>
              <w14:schemeClr w14:val="tx1"/>
            </w14:solidFill>
          </w14:textFill>
        </w:rPr>
        <w:t>2020052008</w:t>
      </w:r>
      <w:r>
        <w:rPr>
          <w:rFonts w:hint="eastAsia" w:ascii="方正小标宋简体" w:hAnsi="宋体" w:eastAsia="方正小标宋简体"/>
          <w:sz w:val="44"/>
          <w:szCs w:val="44"/>
        </w:rPr>
        <w:t xml:space="preserve"> </w:t>
      </w:r>
    </w:p>
    <w:p>
      <w:pPr>
        <w:tabs>
          <w:tab w:val="left" w:pos="790"/>
        </w:tabs>
        <w:overflowPunct w:val="0"/>
        <w:adjustRightInd w:val="0"/>
        <w:snapToGrid w:val="0"/>
        <w:jc w:val="center"/>
        <w:rPr>
          <w:rFonts w:ascii="方正小标宋简体" w:hAnsi="宋体" w:eastAsia="方正小标宋简体"/>
          <w:sz w:val="44"/>
          <w:szCs w:val="44"/>
        </w:rPr>
      </w:pPr>
      <w:r>
        <w:rPr>
          <w:rFonts w:hint="eastAsia" w:ascii="方正小标宋简体" w:hAnsi="宋体" w:eastAsia="方正小标宋简体"/>
          <w:sz w:val="44"/>
          <w:szCs w:val="44"/>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方正小标宋简体" w:hAnsi="宋体" w:eastAsia="方正小标宋简体"/>
          <w:sz w:val="44"/>
          <w:szCs w:val="44"/>
        </w:rPr>
        <w:t xml:space="preserve">                                                 上海市市场监督管理局</w:t>
      </w:r>
    </w:p>
    <w:p>
      <w:pPr>
        <w:tabs>
          <w:tab w:val="left" w:pos="790"/>
        </w:tabs>
        <w:overflowPunct w:val="0"/>
        <w:adjustRightInd w:val="0"/>
        <w:snapToGrid w:val="0"/>
        <w:jc w:val="center"/>
        <w:rPr>
          <w:rFonts w:hint="eastAsia" w:ascii="Times New Roman" w:hAnsi="Times New Roman" w:eastAsia="方正小标宋简体"/>
          <w:kern w:val="0"/>
          <w:sz w:val="44"/>
          <w:szCs w:val="44"/>
          <w:lang w:eastAsia="zh-CN"/>
        </w:rPr>
      </w:pPr>
      <w:r>
        <w:rPr>
          <w:rFonts w:ascii="Times New Roman" w:hAnsi="Times New Roman" w:eastAsia="方正小标宋简体"/>
          <w:kern w:val="0"/>
          <w:sz w:val="44"/>
          <w:szCs w:val="44"/>
        </w:rPr>
        <w:t>行政处罚决定书</w:t>
      </w:r>
    </w:p>
    <w:p>
      <w:pPr>
        <w:tabs>
          <w:tab w:val="left" w:pos="790"/>
        </w:tabs>
        <w:overflowPunct w:val="0"/>
        <w:adjustRightInd w:val="0"/>
        <w:snapToGrid w:val="0"/>
        <w:jc w:val="center"/>
        <w:rPr>
          <w:rFonts w:ascii="Times New Roman" w:hAnsi="Times New Roman" w:eastAsia="方正小标宋简体"/>
          <w:kern w:val="0"/>
          <w:sz w:val="44"/>
          <w:szCs w:val="44"/>
        </w:rPr>
      </w:pPr>
    </w:p>
    <w:p>
      <w:pPr>
        <w:tabs>
          <w:tab w:val="left" w:pos="790"/>
          <w:tab w:val="left" w:pos="948"/>
        </w:tabs>
        <w:overflowPunct w:val="0"/>
        <w:adjustRightInd w:val="0"/>
        <w:snapToGrid w:val="0"/>
        <w:spacing w:before="120"/>
        <w:jc w:val="center"/>
        <w:rPr>
          <w:rFonts w:eastAsia="楷体_GB2312"/>
          <w:sz w:val="32"/>
          <w:szCs w:val="30"/>
        </w:rPr>
      </w:pPr>
      <w:bookmarkStart w:id="8" w:name="_GoBack"/>
      <w:r>
        <w:rPr>
          <w:rFonts w:eastAsia="楷体_GB2312"/>
          <w:sz w:val="32"/>
          <w:szCs w:val="30"/>
        </w:rPr>
        <w:t>沪市监</w:t>
      </w:r>
      <w:r>
        <w:rPr>
          <w:rFonts w:ascii="Times New Roman" w:hAnsi="Times New Roman" w:eastAsia="楷体_GB2312"/>
          <w:kern w:val="0"/>
          <w:sz w:val="32"/>
          <w:szCs w:val="32"/>
        </w:rPr>
        <w:t>反垄处</w:t>
      </w:r>
      <w:r>
        <w:rPr>
          <w:rFonts w:eastAsia="楷体_GB2312"/>
          <w:sz w:val="32"/>
          <w:szCs w:val="30"/>
        </w:rPr>
        <w:t>〔202</w:t>
      </w:r>
      <w:r>
        <w:rPr>
          <w:rFonts w:hint="eastAsia" w:eastAsia="楷体_GB2312"/>
          <w:sz w:val="32"/>
          <w:szCs w:val="30"/>
        </w:rPr>
        <w:t>3</w:t>
      </w:r>
      <w:r>
        <w:rPr>
          <w:rFonts w:eastAsia="楷体_GB2312"/>
          <w:sz w:val="32"/>
          <w:szCs w:val="30"/>
        </w:rPr>
        <w:t>〕32201901015</w:t>
      </w:r>
      <w:r>
        <w:rPr>
          <w:rFonts w:hint="eastAsia" w:eastAsia="楷体_GB2312"/>
          <w:sz w:val="32"/>
          <w:szCs w:val="30"/>
        </w:rPr>
        <w:t>19</w:t>
      </w:r>
      <w:r>
        <w:rPr>
          <w:rFonts w:eastAsia="楷体_GB2312"/>
          <w:sz w:val="32"/>
          <w:szCs w:val="30"/>
        </w:rPr>
        <w:t>号</w:t>
      </w:r>
      <w:bookmarkEnd w:id="8"/>
    </w:p>
    <w:p>
      <w:pPr>
        <w:tabs>
          <w:tab w:val="left" w:pos="790"/>
          <w:tab w:val="left" w:pos="948"/>
        </w:tabs>
        <w:overflowPunct w:val="0"/>
        <w:adjustRightInd w:val="0"/>
        <w:snapToGrid w:val="0"/>
        <w:spacing w:before="120"/>
        <w:jc w:val="center"/>
        <w:rPr>
          <w:rFonts w:eastAsia="楷体_GB2312"/>
          <w:sz w:val="32"/>
          <w:szCs w:val="30"/>
        </w:rPr>
      </w:pP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黑体"/>
          <w:kern w:val="0"/>
          <w:szCs w:val="32"/>
        </w:rPr>
      </w:pPr>
      <w:r>
        <w:rPr>
          <w:rFonts w:ascii="Times New Roman" w:hAnsi="Times New Roman" w:eastAsia="黑体"/>
          <w:kern w:val="0"/>
          <w:sz w:val="32"/>
          <w:szCs w:val="32"/>
        </w:rPr>
        <w:t>一、当事人</w:t>
      </w:r>
      <w:r>
        <w:rPr>
          <w:rFonts w:hint="eastAsia" w:ascii="Times New Roman" w:hAnsi="Times New Roman" w:eastAsia="黑体"/>
          <w:kern w:val="0"/>
          <w:sz w:val="32"/>
          <w:szCs w:val="32"/>
        </w:rPr>
        <w:t>基本</w:t>
      </w:r>
      <w:r>
        <w:rPr>
          <w:rFonts w:ascii="Times New Roman" w:hAnsi="Times New Roman" w:eastAsia="黑体"/>
          <w:kern w:val="0"/>
          <w:sz w:val="32"/>
          <w:szCs w:val="32"/>
        </w:rPr>
        <w:t>情况</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当事人：</w:t>
      </w:r>
      <w:r>
        <w:rPr>
          <w:rFonts w:hint="eastAsia" w:eastAsia="仿宋_GB2312"/>
          <w:sz w:val="32"/>
          <w:szCs w:val="32"/>
        </w:rPr>
        <w:t>天津天药医药科技有限公司</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统一社会信用代码：</w:t>
      </w:r>
      <w:r>
        <w:rPr>
          <w:rFonts w:ascii="Times New Roman" w:hAnsi="Times New Roman" w:eastAsia="仿宋_GB2312" w:cs="Times New Roman"/>
          <w:color w:val="000000" w:themeColor="text1"/>
          <w:sz w:val="32"/>
          <w:szCs w:val="32"/>
          <w14:textFill>
            <w14:solidFill>
              <w14:schemeClr w14:val="tx1"/>
            </w14:solidFill>
          </w14:textFill>
        </w:rPr>
        <w:t>9112011657832452X3</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住所：天津经济技术开发区第十大街7号</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法定代表人：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李勇剑</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经营范</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围：一般项目：医学研究和试验发展；技术服务、技术开发、技术咨询、技术交流、技术转让、技术推广；包装材料及制品销售</w:t>
      </w:r>
      <w:r>
        <w:rPr>
          <w:rFonts w:hint="eastAsia" w:eastAsia="仿宋_GB2312" w:cs="Times New Roman"/>
          <w:color w:val="000000" w:themeColor="text1"/>
          <w:sz w:val="32"/>
          <w:szCs w:val="32"/>
          <w:lang w:val="en-US"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化妆品零售；化妆品批发。（除依法须经批准的项目外，凭营业执照依法自主开展经营活动）许可项目：食品经营（销售预包装食品）；药品批发；药品零售；保健食品销售；食品经营</w:t>
      </w:r>
      <w:r>
        <w:rPr>
          <w:rFonts w:hint="eastAsia" w:eastAsia="仿宋_GB2312" w:cs="Times New Roman"/>
          <w:color w:val="000000" w:themeColor="text1"/>
          <w:sz w:val="32"/>
          <w:szCs w:val="32"/>
          <w:lang w:val="en-US"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货物进出口；技术进出口。（依法须经批准的项目，经相关部门批准后方可开展经营活动，具体经营项目以相关部门批准文件或许可证件为准）</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黑体"/>
          <w:kern w:val="0"/>
          <w:sz w:val="32"/>
          <w:szCs w:val="32"/>
        </w:rPr>
      </w:pPr>
      <w:r>
        <w:rPr>
          <w:rFonts w:ascii="Times New Roman" w:hAnsi="Times New Roman" w:eastAsia="黑体"/>
          <w:kern w:val="0"/>
          <w:sz w:val="32"/>
          <w:szCs w:val="32"/>
        </w:rPr>
        <w:t>二、案件来源及调查经过</w:t>
      </w:r>
    </w:p>
    <w:p>
      <w:pPr>
        <w:keepNext w:val="0"/>
        <w:keepLines w:val="0"/>
        <w:pageBreakBefore w:val="0"/>
        <w:kinsoku/>
        <w:wordWrap/>
        <w:overflowPunct/>
        <w:topLinePunct w:val="0"/>
        <w:autoSpaceDE/>
        <w:autoSpaceDN/>
        <w:bidi w:val="0"/>
        <w:spacing w:line="600" w:lineRule="exact"/>
        <w:ind w:firstLine="640" w:firstLineChars="200"/>
        <w:textAlignment w:val="auto"/>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根据</w:t>
      </w:r>
      <w:r>
        <w:rPr>
          <w:rFonts w:eastAsia="仿宋_GB2312"/>
          <w:color w:val="000000" w:themeColor="text1"/>
          <w:sz w:val="32"/>
          <w:szCs w:val="32"/>
          <w14:textFill>
            <w14:solidFill>
              <w14:schemeClr w14:val="tx1"/>
            </w14:solidFill>
          </w14:textFill>
        </w:rPr>
        <w:t>国家市场监督管理总局（以下简称市场监管总局）</w:t>
      </w:r>
      <w:r>
        <w:rPr>
          <w:rFonts w:hint="eastAsia" w:eastAsia="仿宋_GB2312"/>
          <w:color w:val="000000" w:themeColor="text1"/>
          <w:sz w:val="32"/>
          <w:szCs w:val="32"/>
          <w:lang w:val="en-US" w:eastAsia="zh-CN"/>
          <w14:textFill>
            <w14:solidFill>
              <w14:schemeClr w14:val="tx1"/>
            </w14:solidFill>
          </w14:textFill>
        </w:rPr>
        <w:t>交办线索</w:t>
      </w:r>
      <w:r>
        <w:rPr>
          <w:rFonts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lang w:val="en-US" w:eastAsia="zh-CN"/>
          <w14:textFill>
            <w14:solidFill>
              <w14:schemeClr w14:val="tx1"/>
            </w14:solidFill>
          </w14:textFill>
        </w:rPr>
        <w:t>本局核查发现当事人</w:t>
      </w:r>
      <w:r>
        <w:rPr>
          <w:rFonts w:eastAsia="仿宋_GB2312"/>
          <w:color w:val="000000" w:themeColor="text1"/>
          <w:sz w:val="32"/>
          <w:szCs w:val="32"/>
          <w14:textFill>
            <w14:solidFill>
              <w14:schemeClr w14:val="tx1"/>
            </w14:solidFill>
          </w14:textFill>
        </w:rPr>
        <w:t>和</w:t>
      </w:r>
      <w:r>
        <w:rPr>
          <w:rFonts w:hint="eastAsia" w:eastAsia="仿宋_GB2312"/>
          <w:color w:val="000000" w:themeColor="text1"/>
          <w:sz w:val="32"/>
          <w:szCs w:val="32"/>
          <w:lang w:val="en-US" w:eastAsia="zh-CN"/>
          <w14:textFill>
            <w14:solidFill>
              <w14:schemeClr w14:val="tx1"/>
            </w14:solidFill>
          </w14:textFill>
        </w:rPr>
        <w:t>上海旭东海普药业有限公司（以下简称旭东海普）</w:t>
      </w:r>
      <w:r>
        <w:rPr>
          <w:rFonts w:eastAsia="仿宋_GB2312"/>
          <w:color w:val="000000" w:themeColor="text1"/>
          <w:sz w:val="32"/>
          <w:szCs w:val="32"/>
          <w14:textFill>
            <w14:solidFill>
              <w14:schemeClr w14:val="tx1"/>
            </w14:solidFill>
          </w14:textFill>
        </w:rPr>
        <w:t>在销售氟尿嘧啶注射液过程中</w:t>
      </w:r>
      <w:r>
        <w:rPr>
          <w:rFonts w:hint="eastAsia" w:eastAsia="仿宋_GB2312"/>
          <w:color w:val="000000" w:themeColor="text1"/>
          <w:sz w:val="32"/>
          <w:szCs w:val="32"/>
          <w:lang w:val="en-US" w:eastAsia="zh-CN"/>
          <w14:textFill>
            <w14:solidFill>
              <w14:schemeClr w14:val="tx1"/>
            </w14:solidFill>
          </w14:textFill>
        </w:rPr>
        <w:t>涉嫌</w:t>
      </w:r>
      <w:r>
        <w:rPr>
          <w:rFonts w:eastAsia="仿宋_GB2312"/>
          <w:color w:val="000000" w:themeColor="text1"/>
          <w:sz w:val="32"/>
          <w:szCs w:val="32"/>
          <w14:textFill>
            <w14:solidFill>
              <w14:schemeClr w14:val="tx1"/>
            </w14:solidFill>
          </w14:textFill>
        </w:rPr>
        <w:t>达成并实施</w:t>
      </w:r>
      <w:r>
        <w:rPr>
          <w:rFonts w:hint="eastAsia" w:eastAsia="仿宋_GB2312"/>
          <w:color w:val="000000" w:themeColor="text1"/>
          <w:sz w:val="32"/>
          <w:szCs w:val="32"/>
          <w:lang w:val="en-US" w:eastAsia="zh-CN"/>
          <w14:textFill>
            <w14:solidFill>
              <w14:schemeClr w14:val="tx1"/>
            </w14:solidFill>
          </w14:textFill>
        </w:rPr>
        <w:t>了</w:t>
      </w:r>
      <w:r>
        <w:rPr>
          <w:rFonts w:eastAsia="仿宋_GB2312"/>
          <w:color w:val="000000" w:themeColor="text1"/>
          <w:sz w:val="32"/>
          <w:szCs w:val="32"/>
          <w14:textFill>
            <w14:solidFill>
              <w14:schemeClr w14:val="tx1"/>
            </w14:solidFill>
          </w14:textFill>
        </w:rPr>
        <w:t>垄断协议，</w:t>
      </w:r>
      <w:r>
        <w:rPr>
          <w:rFonts w:hint="eastAsia" w:eastAsia="仿宋_GB2312"/>
          <w:color w:val="000000" w:themeColor="text1"/>
          <w:sz w:val="32"/>
          <w:szCs w:val="32"/>
          <w:lang w:val="en-US" w:eastAsia="zh-CN"/>
          <w14:textFill>
            <w14:solidFill>
              <w14:schemeClr w14:val="tx1"/>
            </w14:solidFill>
          </w14:textFill>
        </w:rPr>
        <w:t>涉嫌</w:t>
      </w:r>
      <w:r>
        <w:rPr>
          <w:rFonts w:eastAsia="仿宋_GB2312"/>
          <w:color w:val="000000" w:themeColor="text1"/>
          <w:sz w:val="32"/>
          <w:szCs w:val="32"/>
          <w14:textFill>
            <w14:solidFill>
              <w14:schemeClr w14:val="tx1"/>
            </w14:solidFill>
          </w14:textFill>
        </w:rPr>
        <w:t>违反《中华人民共和国反垄断法》</w:t>
      </w:r>
      <w:r>
        <w:rPr>
          <w:rFonts w:hint="eastAsia" w:eastAsia="仿宋_GB2312"/>
          <w:color w:val="000000" w:themeColor="text1"/>
          <w:sz w:val="32"/>
          <w:szCs w:val="32"/>
          <w:lang w:val="en-US" w:eastAsia="zh-CN"/>
          <w14:textFill>
            <w14:solidFill>
              <w14:schemeClr w14:val="tx1"/>
            </w14:solidFill>
          </w14:textFill>
        </w:rPr>
        <w:t>相关</w:t>
      </w:r>
      <w:r>
        <w:rPr>
          <w:rFonts w:eastAsia="仿宋_GB2312"/>
          <w:color w:val="000000" w:themeColor="text1"/>
          <w:sz w:val="32"/>
          <w:szCs w:val="32"/>
          <w14:textFill>
            <w14:solidFill>
              <w14:schemeClr w14:val="tx1"/>
            </w14:solidFill>
          </w14:textFill>
        </w:rPr>
        <w:t>规定。</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eastAsia="仿宋_GB2312"/>
          <w:color w:val="000000" w:themeColor="text1"/>
          <w:sz w:val="32"/>
          <w:szCs w:val="32"/>
          <w:lang w:val="en-US" w:eastAsia="zh-CN"/>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经市场监管总局指定管辖，本局于</w:t>
      </w:r>
      <w:r>
        <w:rPr>
          <w:rFonts w:eastAsia="仿宋_GB2312"/>
          <w:color w:val="000000" w:themeColor="text1"/>
          <w:sz w:val="32"/>
          <w:szCs w:val="32"/>
          <w14:textFill>
            <w14:solidFill>
              <w14:schemeClr w14:val="tx1"/>
            </w14:solidFill>
          </w14:textFill>
        </w:rPr>
        <w:t>2021年1月</w:t>
      </w:r>
      <w:r>
        <w:rPr>
          <w:rFonts w:hint="eastAsia" w:eastAsia="仿宋_GB2312"/>
          <w:color w:val="000000" w:themeColor="text1"/>
          <w:sz w:val="32"/>
          <w:szCs w:val="32"/>
          <w:lang w:val="en-US" w:eastAsia="zh-CN"/>
          <w14:textFill>
            <w14:solidFill>
              <w14:schemeClr w14:val="tx1"/>
            </w14:solidFill>
          </w14:textFill>
        </w:rPr>
        <w:t>分别</w:t>
      </w:r>
      <w:r>
        <w:rPr>
          <w:rFonts w:eastAsia="仿宋_GB2312"/>
          <w:color w:val="000000" w:themeColor="text1"/>
          <w:sz w:val="32"/>
          <w:szCs w:val="32"/>
          <w14:textFill>
            <w14:solidFill>
              <w14:schemeClr w14:val="tx1"/>
            </w14:solidFill>
          </w14:textFill>
        </w:rPr>
        <w:t>对</w:t>
      </w:r>
      <w:r>
        <w:rPr>
          <w:rFonts w:hint="eastAsia" w:eastAsia="仿宋_GB2312"/>
          <w:color w:val="000000" w:themeColor="text1"/>
          <w:sz w:val="32"/>
          <w:szCs w:val="32"/>
          <w:lang w:val="en-US" w:eastAsia="zh-CN"/>
          <w14:textFill>
            <w14:solidFill>
              <w14:schemeClr w14:val="tx1"/>
            </w14:solidFill>
          </w14:textFill>
        </w:rPr>
        <w:t>当事人和旭东海普</w:t>
      </w:r>
      <w:r>
        <w:rPr>
          <w:rFonts w:eastAsia="仿宋_GB2312"/>
          <w:color w:val="000000" w:themeColor="text1"/>
          <w:sz w:val="32"/>
          <w:szCs w:val="32"/>
          <w14:textFill>
            <w14:solidFill>
              <w14:schemeClr w14:val="tx1"/>
            </w14:solidFill>
          </w14:textFill>
        </w:rPr>
        <w:t>立案</w:t>
      </w:r>
      <w:r>
        <w:rPr>
          <w:rFonts w:hint="eastAsia" w:eastAsia="仿宋_GB2312"/>
          <w:color w:val="000000" w:themeColor="text1"/>
          <w:sz w:val="32"/>
          <w:szCs w:val="32"/>
          <w:lang w:val="en-US" w:eastAsia="zh-CN"/>
          <w14:textFill>
            <w14:solidFill>
              <w14:schemeClr w14:val="tx1"/>
            </w14:solidFill>
          </w14:textFill>
        </w:rPr>
        <w:t>调查</w:t>
      </w:r>
      <w:r>
        <w:rPr>
          <w:rFonts w:eastAsia="仿宋_GB2312"/>
          <w:color w:val="000000" w:themeColor="text1"/>
          <w:sz w:val="32"/>
          <w:szCs w:val="32"/>
          <w14:textFill>
            <w14:solidFill>
              <w14:schemeClr w14:val="tx1"/>
            </w14:solidFill>
          </w14:textFill>
        </w:rPr>
        <w:t>。期间，</w:t>
      </w:r>
      <w:r>
        <w:rPr>
          <w:rFonts w:hint="eastAsia" w:eastAsia="仿宋_GB2312"/>
          <w:color w:val="000000" w:themeColor="text1"/>
          <w:sz w:val="32"/>
          <w:szCs w:val="32"/>
          <w:lang w:eastAsia="zh-CN"/>
          <w14:textFill>
            <w14:solidFill>
              <w14:schemeClr w14:val="tx1"/>
            </w14:solidFill>
          </w14:textFill>
        </w:rPr>
        <w:t>本局</w:t>
      </w:r>
      <w:r>
        <w:rPr>
          <w:rFonts w:eastAsia="仿宋_GB2312"/>
          <w:color w:val="000000" w:themeColor="text1"/>
          <w:sz w:val="32"/>
          <w:szCs w:val="32"/>
          <w14:textFill>
            <w14:solidFill>
              <w14:schemeClr w14:val="tx1"/>
            </w14:solidFill>
          </w14:textFill>
        </w:rPr>
        <w:t>依法对</w:t>
      </w:r>
      <w:r>
        <w:rPr>
          <w:rFonts w:hint="eastAsia" w:eastAsia="仿宋_GB2312"/>
          <w:color w:val="000000" w:themeColor="text1"/>
          <w:sz w:val="32"/>
          <w:szCs w:val="32"/>
          <w:lang w:val="en-US" w:eastAsia="zh-CN"/>
          <w14:textFill>
            <w14:solidFill>
              <w14:schemeClr w14:val="tx1"/>
            </w14:solidFill>
          </w14:textFill>
        </w:rPr>
        <w:t>当事人</w:t>
      </w:r>
      <w:r>
        <w:rPr>
          <w:rFonts w:eastAsia="仿宋_GB2312"/>
          <w:color w:val="000000" w:themeColor="text1"/>
          <w:sz w:val="32"/>
          <w:szCs w:val="32"/>
          <w14:textFill>
            <w14:solidFill>
              <w14:schemeClr w14:val="tx1"/>
            </w14:solidFill>
          </w14:textFill>
        </w:rPr>
        <w:t>开展现场检查，</w:t>
      </w:r>
      <w:r>
        <w:rPr>
          <w:rFonts w:hint="eastAsia" w:eastAsia="仿宋_GB2312"/>
          <w:color w:val="000000" w:themeColor="text1"/>
          <w:sz w:val="32"/>
          <w:szCs w:val="32"/>
          <w:lang w:val="en-US" w:eastAsia="zh-CN"/>
          <w14:textFill>
            <w14:solidFill>
              <w14:schemeClr w14:val="tx1"/>
            </w14:solidFill>
          </w14:textFill>
        </w:rPr>
        <w:t>调取相关证据材料及旁证，制作调查询问笔录等。本案未对当事人采取行政强制措施。本案调查期间，本局多次听取当事人意见，保障当事人合法权利。</w:t>
      </w:r>
    </w:p>
    <w:p>
      <w:pPr>
        <w:keepNext w:val="0"/>
        <w:keepLines w:val="0"/>
        <w:pageBreakBefore w:val="0"/>
        <w:kinsoku/>
        <w:wordWrap/>
        <w:overflowPunct/>
        <w:topLinePunct w:val="0"/>
        <w:autoSpaceDE/>
        <w:autoSpaceDN/>
        <w:bidi w:val="0"/>
        <w:spacing w:line="600" w:lineRule="exact"/>
        <w:ind w:firstLine="640" w:firstLineChars="200"/>
        <w:textAlignment w:val="auto"/>
        <w:rPr>
          <w:rFonts w:eastAsia="仿宋_GB2312"/>
          <w:sz w:val="32"/>
          <w:szCs w:val="32"/>
        </w:rPr>
      </w:pPr>
      <w:r>
        <w:rPr>
          <w:rFonts w:eastAsia="仿宋_GB2312"/>
          <w:color w:val="000000" w:themeColor="text1"/>
          <w:sz w:val="32"/>
          <w:szCs w:val="32"/>
          <w14:textFill>
            <w14:solidFill>
              <w14:schemeClr w14:val="tx1"/>
            </w14:solidFill>
          </w14:textFill>
        </w:rPr>
        <w:t>202</w:t>
      </w:r>
      <w:r>
        <w:rPr>
          <w:rFonts w:hint="eastAsia" w:eastAsia="仿宋_GB2312"/>
          <w:color w:val="000000" w:themeColor="text1"/>
          <w:sz w:val="32"/>
          <w:szCs w:val="32"/>
          <w:lang w:val="en-US" w:eastAsia="zh-CN"/>
          <w14:textFill>
            <w14:solidFill>
              <w14:schemeClr w14:val="tx1"/>
            </w14:solidFill>
          </w14:textFill>
        </w:rPr>
        <w:t>3</w:t>
      </w:r>
      <w:r>
        <w:rPr>
          <w:rFonts w:eastAsia="仿宋_GB2312"/>
          <w:color w:val="000000" w:themeColor="text1"/>
          <w:sz w:val="32"/>
          <w:szCs w:val="32"/>
          <w14:textFill>
            <w14:solidFill>
              <w14:schemeClr w14:val="tx1"/>
            </w14:solidFill>
          </w14:textFill>
        </w:rPr>
        <w:t>年</w:t>
      </w:r>
      <w:r>
        <w:rPr>
          <w:rFonts w:hint="eastAsia" w:eastAsia="仿宋_GB2312"/>
          <w:color w:val="000000" w:themeColor="text1"/>
          <w:sz w:val="32"/>
          <w:szCs w:val="32"/>
          <w:lang w:val="en-US" w:eastAsia="zh-CN"/>
          <w14:textFill>
            <w14:solidFill>
              <w14:schemeClr w14:val="tx1"/>
            </w14:solidFill>
          </w14:textFill>
        </w:rPr>
        <w:t>3</w:t>
      </w:r>
      <w:r>
        <w:rPr>
          <w:rFonts w:eastAsia="仿宋_GB2312"/>
          <w:color w:val="000000" w:themeColor="text1"/>
          <w:sz w:val="32"/>
          <w:szCs w:val="32"/>
          <w14:textFill>
            <w14:solidFill>
              <w14:schemeClr w14:val="tx1"/>
            </w14:solidFill>
          </w14:textFill>
        </w:rPr>
        <w:t>月</w:t>
      </w:r>
      <w:r>
        <w:rPr>
          <w:rFonts w:hint="eastAsia" w:eastAsia="仿宋_GB2312"/>
          <w:color w:val="000000" w:themeColor="text1"/>
          <w:sz w:val="32"/>
          <w:szCs w:val="32"/>
          <w:lang w:val="en-US" w:eastAsia="zh-CN"/>
          <w14:textFill>
            <w14:solidFill>
              <w14:schemeClr w14:val="tx1"/>
            </w14:solidFill>
          </w14:textFill>
        </w:rPr>
        <w:t>24</w:t>
      </w:r>
      <w:r>
        <w:rPr>
          <w:rFonts w:eastAsia="仿宋_GB2312"/>
          <w:color w:val="000000" w:themeColor="text1"/>
          <w:sz w:val="32"/>
          <w:szCs w:val="32"/>
          <w14:textFill>
            <w14:solidFill>
              <w14:schemeClr w14:val="tx1"/>
            </w14:solidFill>
          </w14:textFill>
        </w:rPr>
        <w:t>日，本</w:t>
      </w:r>
      <w:r>
        <w:rPr>
          <w:rFonts w:hint="eastAsia" w:eastAsia="仿宋_GB2312"/>
          <w:color w:val="000000" w:themeColor="text1"/>
          <w:sz w:val="32"/>
          <w:szCs w:val="32"/>
          <w:lang w:val="en-US" w:eastAsia="zh-CN"/>
          <w14:textFill>
            <w14:solidFill>
              <w14:schemeClr w14:val="tx1"/>
            </w14:solidFill>
          </w14:textFill>
        </w:rPr>
        <w:t>局</w:t>
      </w:r>
      <w:r>
        <w:rPr>
          <w:rFonts w:eastAsia="仿宋_GB2312"/>
          <w:color w:val="000000" w:themeColor="text1"/>
          <w:sz w:val="32"/>
          <w:szCs w:val="32"/>
          <w14:textFill>
            <w14:solidFill>
              <w14:schemeClr w14:val="tx1"/>
            </w14:solidFill>
          </w14:textFill>
        </w:rPr>
        <w:t>向当事人送达了《行政处罚听证告知书》，依法告知了当事人拟作出行政处罚的事实、理由、依据和处罚内容，并告知当事人享有陈述、申辩和要求举行听证的权利。当事人在法定期限内</w:t>
      </w:r>
      <w:r>
        <w:rPr>
          <w:rFonts w:hint="eastAsia" w:eastAsia="仿宋_GB2312"/>
          <w:color w:val="000000" w:themeColor="text1"/>
          <w:sz w:val="32"/>
          <w:szCs w:val="32"/>
          <w:lang w:val="en-US" w:eastAsia="zh-CN"/>
          <w14:textFill>
            <w14:solidFill>
              <w14:schemeClr w14:val="tx1"/>
            </w14:solidFill>
          </w14:textFill>
        </w:rPr>
        <w:t>未</w:t>
      </w:r>
      <w:r>
        <w:rPr>
          <w:rFonts w:eastAsia="仿宋_GB2312"/>
          <w:color w:val="000000" w:themeColor="text1"/>
          <w:sz w:val="32"/>
          <w:szCs w:val="32"/>
          <w14:textFill>
            <w14:solidFill>
              <w14:schemeClr w14:val="tx1"/>
            </w14:solidFill>
          </w14:textFill>
        </w:rPr>
        <w:t>向本</w:t>
      </w:r>
      <w:r>
        <w:rPr>
          <w:rFonts w:hint="eastAsia" w:eastAsia="仿宋_GB2312"/>
          <w:color w:val="000000" w:themeColor="text1"/>
          <w:sz w:val="32"/>
          <w:szCs w:val="32"/>
          <w:lang w:val="en-US" w:eastAsia="zh-CN"/>
          <w14:textFill>
            <w14:solidFill>
              <w14:schemeClr w14:val="tx1"/>
            </w14:solidFill>
          </w14:textFill>
        </w:rPr>
        <w:t>局</w:t>
      </w:r>
      <w:r>
        <w:rPr>
          <w:rFonts w:eastAsia="仿宋_GB2312"/>
          <w:color w:val="000000" w:themeColor="text1"/>
          <w:sz w:val="32"/>
          <w:szCs w:val="32"/>
          <w14:textFill>
            <w14:solidFill>
              <w14:schemeClr w14:val="tx1"/>
            </w14:solidFill>
          </w14:textFill>
        </w:rPr>
        <w:t>提出陈述、申辩意见，也</w:t>
      </w:r>
      <w:r>
        <w:rPr>
          <w:rFonts w:hint="eastAsia" w:eastAsia="仿宋_GB2312"/>
          <w:color w:val="000000" w:themeColor="text1"/>
          <w:sz w:val="32"/>
          <w:szCs w:val="32"/>
          <w:lang w:val="en-US" w:eastAsia="zh-CN"/>
          <w14:textFill>
            <w14:solidFill>
              <w14:schemeClr w14:val="tx1"/>
            </w14:solidFill>
          </w14:textFill>
        </w:rPr>
        <w:t>未</w:t>
      </w:r>
      <w:r>
        <w:rPr>
          <w:rFonts w:hint="eastAsia" w:eastAsia="仿宋_GB2312"/>
          <w:color w:val="000000" w:themeColor="text1"/>
          <w:sz w:val="32"/>
          <w:szCs w:val="32"/>
          <w14:textFill>
            <w14:solidFill>
              <w14:schemeClr w14:val="tx1"/>
            </w14:solidFill>
          </w14:textFill>
        </w:rPr>
        <w:t>提出听证</w:t>
      </w:r>
      <w:r>
        <w:rPr>
          <w:rFonts w:hint="eastAsia" w:eastAsia="仿宋_GB2312"/>
          <w:color w:val="000000" w:themeColor="text1"/>
          <w:sz w:val="32"/>
          <w:szCs w:val="32"/>
          <w:lang w:val="en-US" w:eastAsia="zh-CN"/>
          <w14:textFill>
            <w14:solidFill>
              <w14:schemeClr w14:val="tx1"/>
            </w14:solidFill>
          </w14:textFill>
        </w:rPr>
        <w:t>要求</w:t>
      </w:r>
      <w:r>
        <w:rPr>
          <w:rFonts w:eastAsia="仿宋_GB2312"/>
          <w:color w:val="000000" w:themeColor="text1"/>
          <w:sz w:val="32"/>
          <w:szCs w:val="32"/>
          <w14:textFill>
            <w14:solidFill>
              <w14:schemeClr w14:val="tx1"/>
            </w14:solidFill>
          </w14:textFill>
        </w:rPr>
        <w:t>。</w:t>
      </w:r>
    </w:p>
    <w:p>
      <w:pPr>
        <w:keepNext w:val="0"/>
        <w:keepLines w:val="0"/>
        <w:pageBreakBefore w:val="0"/>
        <w:widowControl/>
        <w:numPr>
          <w:ilvl w:val="0"/>
          <w:numId w:val="1"/>
        </w:numPr>
        <w:kinsoku/>
        <w:wordWrap/>
        <w:overflowPunct/>
        <w:topLinePunct w:val="0"/>
        <w:autoSpaceDE/>
        <w:autoSpaceDN/>
        <w:bidi w:val="0"/>
        <w:adjustRightInd w:val="0"/>
        <w:spacing w:line="600" w:lineRule="exact"/>
        <w:ind w:firstLine="640" w:firstLineChars="200"/>
        <w:textAlignment w:val="auto"/>
        <w:rPr>
          <w:rFonts w:eastAsia="黑体"/>
          <w:sz w:val="32"/>
          <w:szCs w:val="32"/>
        </w:rPr>
      </w:pPr>
      <w:r>
        <w:rPr>
          <w:rFonts w:eastAsia="黑体"/>
          <w:sz w:val="32"/>
          <w:szCs w:val="32"/>
        </w:rPr>
        <w:t>违法事实及相关证据</w:t>
      </w:r>
    </w:p>
    <w:p>
      <w:pPr>
        <w:keepNext w:val="0"/>
        <w:keepLines w:val="0"/>
        <w:pageBreakBefore w:val="0"/>
        <w:kinsoku/>
        <w:wordWrap/>
        <w:overflowPunct/>
        <w:topLinePunct w:val="0"/>
        <w:autoSpaceDE/>
        <w:autoSpaceDN/>
        <w:bidi w:val="0"/>
        <w:spacing w:line="600" w:lineRule="exact"/>
        <w:ind w:firstLine="640" w:firstLineChars="200"/>
        <w:textAlignment w:val="auto"/>
        <w:rPr>
          <w:rFonts w:eastAsia="仿宋_GB2312"/>
          <w:sz w:val="32"/>
          <w:szCs w:val="32"/>
        </w:rPr>
      </w:pPr>
      <w:r>
        <w:rPr>
          <w:rFonts w:eastAsia="仿宋_GB2312"/>
          <w:sz w:val="32"/>
          <w:szCs w:val="32"/>
        </w:rPr>
        <w:t>经查，</w:t>
      </w:r>
      <w:r>
        <w:rPr>
          <w:rFonts w:hint="eastAsia" w:eastAsia="仿宋_GB2312"/>
          <w:sz w:val="32"/>
          <w:szCs w:val="32"/>
          <w:lang w:eastAsia="zh-CN"/>
        </w:rPr>
        <w:t>当事人</w:t>
      </w:r>
      <w:r>
        <w:rPr>
          <w:rFonts w:hint="eastAsia" w:eastAsia="仿宋_GB2312"/>
          <w:sz w:val="32"/>
          <w:szCs w:val="32"/>
        </w:rPr>
        <w:t>主要从事药品批发、药品零售等业务，氟尿嘧啶注射液系</w:t>
      </w:r>
      <w:r>
        <w:rPr>
          <w:rFonts w:hint="eastAsia" w:eastAsia="仿宋_GB2312"/>
          <w:sz w:val="32"/>
          <w:szCs w:val="32"/>
          <w:lang w:eastAsia="zh-CN"/>
        </w:rPr>
        <w:t>当事人</w:t>
      </w:r>
      <w:r>
        <w:rPr>
          <w:rFonts w:hint="eastAsia" w:eastAsia="仿宋_GB2312"/>
          <w:sz w:val="32"/>
          <w:szCs w:val="32"/>
        </w:rPr>
        <w:t>经营产品之一。</w:t>
      </w:r>
      <w:r>
        <w:rPr>
          <w:rFonts w:eastAsia="仿宋_GB2312"/>
          <w:sz w:val="32"/>
          <w:szCs w:val="32"/>
        </w:rPr>
        <w:t>2015年10月至2020年12月，</w:t>
      </w:r>
      <w:r>
        <w:rPr>
          <w:rFonts w:hint="eastAsia" w:eastAsia="仿宋_GB2312"/>
          <w:sz w:val="32"/>
          <w:szCs w:val="32"/>
          <w:lang w:eastAsia="zh-CN"/>
        </w:rPr>
        <w:t>当事人</w:t>
      </w:r>
      <w:r>
        <w:rPr>
          <w:rFonts w:eastAsia="仿宋_GB2312"/>
          <w:sz w:val="32"/>
          <w:szCs w:val="32"/>
        </w:rPr>
        <w:t>与</w:t>
      </w:r>
      <w:r>
        <w:rPr>
          <w:rFonts w:hint="eastAsia" w:eastAsia="仿宋_GB2312"/>
          <w:sz w:val="32"/>
          <w:szCs w:val="32"/>
        </w:rPr>
        <w:t>具有竞争关系的旭东海普在中国境内销售氟尿嘧啶注射液时，</w:t>
      </w:r>
      <w:r>
        <w:rPr>
          <w:rFonts w:eastAsia="仿宋_GB2312"/>
          <w:sz w:val="32"/>
          <w:szCs w:val="32"/>
        </w:rPr>
        <w:t>达成并实施了</w:t>
      </w:r>
      <w:r>
        <w:rPr>
          <w:rFonts w:hint="eastAsia" w:eastAsia="仿宋_GB2312"/>
          <w:sz w:val="32"/>
          <w:szCs w:val="32"/>
          <w:lang w:val="en-US" w:eastAsia="zh-CN"/>
        </w:rPr>
        <w:t>固定或者变更商品</w:t>
      </w:r>
      <w:r>
        <w:rPr>
          <w:rFonts w:hint="eastAsia" w:eastAsia="仿宋_GB2312"/>
          <w:sz w:val="32"/>
          <w:szCs w:val="32"/>
        </w:rPr>
        <w:t>价格、</w:t>
      </w:r>
      <w:r>
        <w:rPr>
          <w:rFonts w:hint="eastAsia" w:eastAsia="仿宋_GB2312"/>
          <w:sz w:val="32"/>
          <w:szCs w:val="32"/>
          <w:lang w:val="en-US" w:eastAsia="zh-CN"/>
        </w:rPr>
        <w:t>分割销售市场</w:t>
      </w:r>
      <w:r>
        <w:rPr>
          <w:rFonts w:hint="eastAsia" w:eastAsia="仿宋_GB2312"/>
          <w:sz w:val="32"/>
          <w:szCs w:val="32"/>
        </w:rPr>
        <w:t>的协议</w:t>
      </w:r>
      <w:r>
        <w:rPr>
          <w:rFonts w:hint="eastAsia" w:ascii="仿宋_GB2312" w:hAnsi="仿宋_GB2312" w:eastAsia="仿宋_GB2312" w:cs="仿宋_GB2312"/>
          <w:sz w:val="32"/>
          <w:szCs w:val="32"/>
        </w:rPr>
        <w:t>，排除、限制了市场竞争，损害了消费者利益和社会公共利益。</w:t>
      </w:r>
    </w:p>
    <w:p>
      <w:pPr>
        <w:keepNext w:val="0"/>
        <w:keepLines w:val="0"/>
        <w:pageBreakBefore w:val="0"/>
        <w:numPr>
          <w:ilvl w:val="0"/>
          <w:numId w:val="2"/>
        </w:numPr>
        <w:kinsoku/>
        <w:wordWrap/>
        <w:overflowPunct/>
        <w:topLinePunct w:val="0"/>
        <w:autoSpaceDE/>
        <w:autoSpaceDN/>
        <w:bidi w:val="0"/>
        <w:spacing w:line="60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lang w:eastAsia="zh-CN"/>
        </w:rPr>
        <w:t>当事人</w:t>
      </w:r>
      <w:r>
        <w:rPr>
          <w:rFonts w:hint="eastAsia" w:ascii="楷体_GB2312" w:hAnsi="楷体_GB2312" w:eastAsia="楷体_GB2312" w:cs="楷体_GB2312"/>
          <w:sz w:val="32"/>
          <w:szCs w:val="32"/>
        </w:rPr>
        <w:t>与旭东海普属于具有竞争关系的经营者</w:t>
      </w:r>
    </w:p>
    <w:p>
      <w:pPr>
        <w:keepNext w:val="0"/>
        <w:keepLines w:val="0"/>
        <w:pageBreakBefore w:val="0"/>
        <w:numPr>
          <w:ilvl w:val="255"/>
          <w:numId w:val="0"/>
        </w:numPr>
        <w:kinsoku/>
        <w:wordWrap/>
        <w:overflowPunct/>
        <w:topLinePunct w:val="0"/>
        <w:autoSpaceDE/>
        <w:autoSpaceDN/>
        <w:bidi w:val="0"/>
        <w:spacing w:line="600" w:lineRule="exact"/>
        <w:ind w:firstLine="640" w:firstLineChars="200"/>
        <w:textAlignment w:val="auto"/>
        <w:rPr>
          <w:rFonts w:eastAsia="仿宋_GB2312"/>
          <w:sz w:val="32"/>
          <w:szCs w:val="32"/>
        </w:rPr>
      </w:pPr>
      <w:r>
        <w:rPr>
          <w:rFonts w:eastAsia="仿宋_GB2312"/>
          <w:sz w:val="32"/>
          <w:szCs w:val="32"/>
        </w:rPr>
        <w:t>氟尿嘧啶注射液为抗代谢抗肿瘤药，主要用于</w:t>
      </w:r>
      <w:r>
        <w:rPr>
          <w:rFonts w:hint="eastAsia" w:eastAsia="仿宋_GB2312"/>
          <w:sz w:val="32"/>
          <w:szCs w:val="32"/>
        </w:rPr>
        <w:t>治疗</w:t>
      </w:r>
      <w:r>
        <w:rPr>
          <w:rFonts w:eastAsia="仿宋_GB2312"/>
          <w:sz w:val="32"/>
          <w:szCs w:val="32"/>
        </w:rPr>
        <w:t>结直肠癌、胃癌和食管癌</w:t>
      </w:r>
      <w:r>
        <w:rPr>
          <w:rFonts w:hint="eastAsia" w:eastAsia="仿宋_GB2312"/>
          <w:sz w:val="32"/>
          <w:szCs w:val="32"/>
        </w:rPr>
        <w:t>，</w:t>
      </w:r>
      <w:r>
        <w:rPr>
          <w:rFonts w:eastAsia="仿宋_GB2312"/>
          <w:sz w:val="32"/>
          <w:szCs w:val="32"/>
        </w:rPr>
        <w:t>也常用于治疗绒毛膜上皮癌、乳腺癌、卵巢癌、肺癌、宫颈癌、膀胱癌及皮肤癌等</w:t>
      </w:r>
      <w:r>
        <w:rPr>
          <w:rFonts w:hint="eastAsia" w:eastAsia="仿宋_GB2312"/>
          <w:sz w:val="32"/>
          <w:szCs w:val="32"/>
        </w:rPr>
        <w:t>，被</w:t>
      </w:r>
      <w:r>
        <w:rPr>
          <w:rFonts w:eastAsia="仿宋_GB2312"/>
          <w:sz w:val="32"/>
          <w:szCs w:val="32"/>
        </w:rPr>
        <w:t>列入国家基本药物目录，是国家医保甲类</w:t>
      </w:r>
      <w:r>
        <w:rPr>
          <w:rFonts w:hint="eastAsia" w:eastAsia="仿宋_GB2312"/>
          <w:sz w:val="32"/>
          <w:szCs w:val="32"/>
        </w:rPr>
        <w:t>药</w:t>
      </w:r>
      <w:r>
        <w:rPr>
          <w:rFonts w:eastAsia="仿宋_GB2312"/>
          <w:sz w:val="32"/>
          <w:szCs w:val="32"/>
        </w:rPr>
        <w:t>品。</w:t>
      </w:r>
      <w:r>
        <w:rPr>
          <w:rFonts w:hint="eastAsia" w:eastAsia="仿宋_GB2312"/>
          <w:sz w:val="32"/>
          <w:szCs w:val="32"/>
        </w:rPr>
        <w:t>201</w:t>
      </w:r>
      <w:r>
        <w:rPr>
          <w:rFonts w:hint="eastAsia" w:eastAsia="仿宋_GB2312"/>
          <w:sz w:val="32"/>
          <w:szCs w:val="32"/>
          <w:lang w:val="en-US" w:eastAsia="zh-CN"/>
        </w:rPr>
        <w:t>5</w:t>
      </w:r>
      <w:r>
        <w:rPr>
          <w:rFonts w:hint="eastAsia" w:eastAsia="仿宋_GB2312"/>
          <w:sz w:val="32"/>
          <w:szCs w:val="32"/>
        </w:rPr>
        <w:t>年至</w:t>
      </w:r>
      <w:r>
        <w:rPr>
          <w:rFonts w:eastAsia="仿宋_GB2312"/>
          <w:sz w:val="32"/>
          <w:szCs w:val="32"/>
        </w:rPr>
        <w:t>2017年，中国</w:t>
      </w:r>
      <w:r>
        <w:rPr>
          <w:rFonts w:hint="eastAsia" w:eastAsia="仿宋_GB2312"/>
          <w:sz w:val="32"/>
          <w:szCs w:val="32"/>
        </w:rPr>
        <w:t>境内</w:t>
      </w:r>
      <w:r>
        <w:rPr>
          <w:rFonts w:eastAsia="仿宋_GB2312"/>
          <w:sz w:val="32"/>
          <w:szCs w:val="32"/>
        </w:rPr>
        <w:t>只有</w:t>
      </w:r>
      <w:r>
        <w:rPr>
          <w:rFonts w:hint="eastAsia" w:eastAsia="仿宋_GB2312"/>
          <w:sz w:val="32"/>
          <w:szCs w:val="32"/>
          <w:lang w:eastAsia="zh-CN"/>
        </w:rPr>
        <w:t>当事人</w:t>
      </w:r>
      <w:r>
        <w:rPr>
          <w:rFonts w:eastAsia="仿宋_GB2312"/>
          <w:sz w:val="32"/>
          <w:szCs w:val="32"/>
        </w:rPr>
        <w:t>和</w:t>
      </w:r>
      <w:r>
        <w:rPr>
          <w:rFonts w:hint="eastAsia" w:eastAsia="仿宋_GB2312"/>
          <w:sz w:val="32"/>
          <w:szCs w:val="32"/>
        </w:rPr>
        <w:t>旭东海普</w:t>
      </w:r>
      <w:r>
        <w:rPr>
          <w:rFonts w:eastAsia="仿宋_GB2312"/>
          <w:sz w:val="32"/>
          <w:szCs w:val="32"/>
        </w:rPr>
        <w:t>两家公司</w:t>
      </w:r>
      <w:r>
        <w:rPr>
          <w:rFonts w:hint="eastAsia" w:eastAsia="仿宋_GB2312"/>
          <w:sz w:val="32"/>
          <w:szCs w:val="32"/>
        </w:rPr>
        <w:t>稳定</w:t>
      </w:r>
      <w:r>
        <w:rPr>
          <w:rFonts w:eastAsia="仿宋_GB2312"/>
          <w:sz w:val="32"/>
          <w:szCs w:val="32"/>
        </w:rPr>
        <w:t>销售氟尿嘧啶注射液</w:t>
      </w:r>
      <w:r>
        <w:rPr>
          <w:rFonts w:hint="eastAsia" w:eastAsia="仿宋_GB2312"/>
          <w:sz w:val="32"/>
          <w:szCs w:val="32"/>
        </w:rPr>
        <w:t>；自2017年底起，</w:t>
      </w:r>
      <w:r>
        <w:rPr>
          <w:rFonts w:eastAsia="仿宋_GB2312"/>
          <w:sz w:val="32"/>
          <w:szCs w:val="32"/>
        </w:rPr>
        <w:t>注射用氟尿嘧啶（</w:t>
      </w:r>
      <w:r>
        <w:rPr>
          <w:rFonts w:hint="eastAsia" w:eastAsia="仿宋_GB2312"/>
          <w:sz w:val="32"/>
          <w:szCs w:val="32"/>
        </w:rPr>
        <w:t>也称</w:t>
      </w:r>
      <w:r>
        <w:rPr>
          <w:rFonts w:eastAsia="仿宋_GB2312"/>
          <w:sz w:val="32"/>
          <w:szCs w:val="32"/>
        </w:rPr>
        <w:t>氟尿嘧啶冻干粉针）制剂</w:t>
      </w:r>
      <w:r>
        <w:rPr>
          <w:rFonts w:hint="eastAsia" w:eastAsia="仿宋_GB2312"/>
          <w:sz w:val="32"/>
          <w:szCs w:val="32"/>
        </w:rPr>
        <w:t>相关</w:t>
      </w:r>
      <w:r>
        <w:rPr>
          <w:rFonts w:eastAsia="仿宋_GB2312"/>
          <w:sz w:val="32"/>
          <w:szCs w:val="32"/>
        </w:rPr>
        <w:t>企业逐渐进入市场，</w:t>
      </w:r>
      <w:r>
        <w:rPr>
          <w:rFonts w:hint="eastAsia" w:eastAsia="仿宋_GB2312"/>
          <w:sz w:val="32"/>
          <w:szCs w:val="32"/>
        </w:rPr>
        <w:t>参与</w:t>
      </w:r>
      <w:r>
        <w:rPr>
          <w:rFonts w:eastAsia="仿宋_GB2312"/>
          <w:sz w:val="32"/>
          <w:szCs w:val="32"/>
        </w:rPr>
        <w:t>竞争。</w:t>
      </w:r>
    </w:p>
    <w:p>
      <w:pPr>
        <w:keepNext w:val="0"/>
        <w:keepLines w:val="0"/>
        <w:pageBreakBefore w:val="0"/>
        <w:numPr>
          <w:ilvl w:val="255"/>
          <w:numId w:val="0"/>
        </w:numPr>
        <w:kinsoku/>
        <w:wordWrap/>
        <w:overflowPunct/>
        <w:topLinePunct w:val="0"/>
        <w:autoSpaceDE/>
        <w:autoSpaceDN/>
        <w:bidi w:val="0"/>
        <w:spacing w:line="600" w:lineRule="exact"/>
        <w:ind w:firstLine="640" w:firstLineChars="200"/>
        <w:textAlignment w:val="auto"/>
        <w:rPr>
          <w:rFonts w:eastAsia="仿宋_GB2312"/>
          <w:sz w:val="32"/>
          <w:szCs w:val="32"/>
        </w:rPr>
      </w:pPr>
      <w:r>
        <w:rPr>
          <w:rFonts w:hint="eastAsia" w:eastAsia="仿宋_GB2312"/>
          <w:sz w:val="32"/>
          <w:szCs w:val="32"/>
          <w:lang w:eastAsia="zh-CN"/>
        </w:rPr>
        <w:t>当事人</w:t>
      </w:r>
      <w:r>
        <w:rPr>
          <w:rFonts w:eastAsia="仿宋_GB2312"/>
          <w:sz w:val="32"/>
          <w:szCs w:val="32"/>
        </w:rPr>
        <w:t>与</w:t>
      </w:r>
      <w:r>
        <w:rPr>
          <w:rFonts w:hint="eastAsia" w:eastAsia="仿宋_GB2312"/>
          <w:kern w:val="0"/>
          <w:sz w:val="32"/>
          <w:szCs w:val="32"/>
        </w:rPr>
        <w:t>旭东海普</w:t>
      </w:r>
      <w:r>
        <w:rPr>
          <w:rFonts w:hint="eastAsia" w:eastAsia="仿宋_GB2312"/>
          <w:sz w:val="32"/>
          <w:szCs w:val="32"/>
        </w:rPr>
        <w:t>属于</w:t>
      </w:r>
      <w:r>
        <w:rPr>
          <w:rFonts w:eastAsia="仿宋_GB2312"/>
          <w:sz w:val="32"/>
          <w:szCs w:val="32"/>
        </w:rPr>
        <w:t>具有竞争关系的经营者。</w:t>
      </w:r>
      <w:r>
        <w:rPr>
          <w:rFonts w:hint="eastAsia" w:eastAsia="仿宋_GB2312"/>
          <w:sz w:val="32"/>
          <w:szCs w:val="32"/>
        </w:rPr>
        <w:t>一是从法律关系看，</w:t>
      </w:r>
      <w:r>
        <w:rPr>
          <w:rFonts w:hint="eastAsia" w:eastAsia="仿宋_GB2312"/>
          <w:sz w:val="32"/>
          <w:szCs w:val="32"/>
          <w:lang w:eastAsia="zh-CN"/>
        </w:rPr>
        <w:t>当事人</w:t>
      </w:r>
      <w:r>
        <w:rPr>
          <w:rFonts w:hint="eastAsia" w:eastAsia="仿宋_GB2312"/>
          <w:sz w:val="32"/>
          <w:szCs w:val="32"/>
        </w:rPr>
        <w:t>和旭东海普均为独立市场主体，实际控制人不同，相互间没有股权关系或者其他影响独立经营的关联关系；二是从产品替代性看，两家公司均是</w:t>
      </w:r>
      <w:r>
        <w:rPr>
          <w:rFonts w:eastAsia="仿宋_GB2312"/>
          <w:sz w:val="32"/>
          <w:szCs w:val="32"/>
        </w:rPr>
        <w:t>氟尿嘧啶注射液主要销售企业，产品符合《</w:t>
      </w:r>
      <w:r>
        <w:rPr>
          <w:rFonts w:hint="eastAsia" w:eastAsia="仿宋_GB2312"/>
          <w:sz w:val="32"/>
          <w:szCs w:val="32"/>
        </w:rPr>
        <w:t>中华人民共和国</w:t>
      </w:r>
      <w:r>
        <w:rPr>
          <w:rFonts w:eastAsia="仿宋_GB2312"/>
          <w:sz w:val="32"/>
          <w:szCs w:val="32"/>
        </w:rPr>
        <w:t>药典》，规格、成份、适应症、用法用量等相同，可以相互替代</w:t>
      </w:r>
      <w:r>
        <w:rPr>
          <w:rFonts w:hint="eastAsia" w:eastAsia="仿宋_GB2312"/>
          <w:sz w:val="32"/>
          <w:szCs w:val="32"/>
        </w:rPr>
        <w:t>。</w:t>
      </w:r>
    </w:p>
    <w:p>
      <w:pPr>
        <w:keepNext w:val="0"/>
        <w:keepLines w:val="0"/>
        <w:pageBreakBefore w:val="0"/>
        <w:numPr>
          <w:ilvl w:val="0"/>
          <w:numId w:val="2"/>
        </w:numPr>
        <w:kinsoku/>
        <w:wordWrap/>
        <w:overflowPunct/>
        <w:topLinePunct w:val="0"/>
        <w:autoSpaceDE/>
        <w:autoSpaceDN/>
        <w:bidi w:val="0"/>
        <w:spacing w:line="60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lang w:eastAsia="zh-CN"/>
        </w:rPr>
        <w:t>当事人</w:t>
      </w:r>
      <w:r>
        <w:rPr>
          <w:rFonts w:hint="eastAsia" w:ascii="楷体_GB2312" w:hAnsi="楷体_GB2312" w:eastAsia="楷体_GB2312" w:cs="楷体_GB2312"/>
          <w:sz w:val="32"/>
          <w:szCs w:val="32"/>
        </w:rPr>
        <w:t>与旭东海普达成了</w:t>
      </w:r>
      <w:r>
        <w:rPr>
          <w:rFonts w:hint="eastAsia" w:ascii="楷体_GB2312" w:hAnsi="楷体_GB2312" w:eastAsia="楷体_GB2312" w:cs="楷体_GB2312"/>
          <w:sz w:val="32"/>
          <w:szCs w:val="32"/>
          <w:lang w:val="en-US" w:eastAsia="zh-CN"/>
        </w:rPr>
        <w:t>固定或者变更商品</w:t>
      </w:r>
      <w:r>
        <w:rPr>
          <w:rFonts w:hint="eastAsia" w:ascii="楷体_GB2312" w:hAnsi="楷体_GB2312" w:eastAsia="楷体_GB2312" w:cs="楷体_GB2312"/>
          <w:sz w:val="32"/>
          <w:szCs w:val="32"/>
        </w:rPr>
        <w:t>价格、</w:t>
      </w:r>
      <w:r>
        <w:rPr>
          <w:rFonts w:hint="eastAsia" w:ascii="楷体_GB2312" w:hAnsi="楷体_GB2312" w:eastAsia="楷体_GB2312" w:cs="楷体_GB2312"/>
          <w:sz w:val="32"/>
          <w:szCs w:val="32"/>
          <w:lang w:val="en-US" w:eastAsia="zh-CN"/>
        </w:rPr>
        <w:t>分割</w:t>
      </w:r>
      <w:r>
        <w:rPr>
          <w:rFonts w:hint="eastAsia" w:ascii="楷体_GB2312" w:hAnsi="楷体_GB2312" w:eastAsia="楷体_GB2312" w:cs="楷体_GB2312"/>
          <w:sz w:val="32"/>
          <w:szCs w:val="32"/>
        </w:rPr>
        <w:t>销售</w:t>
      </w:r>
      <w:r>
        <w:rPr>
          <w:rFonts w:hint="eastAsia" w:ascii="楷体_GB2312" w:hAnsi="楷体_GB2312" w:eastAsia="楷体_GB2312" w:cs="楷体_GB2312"/>
          <w:sz w:val="32"/>
          <w:szCs w:val="32"/>
          <w:lang w:val="en-US" w:eastAsia="zh-CN"/>
        </w:rPr>
        <w:t>市场</w:t>
      </w:r>
      <w:r>
        <w:rPr>
          <w:rFonts w:hint="eastAsia" w:ascii="楷体_GB2312" w:hAnsi="楷体_GB2312" w:eastAsia="楷体_GB2312" w:cs="楷体_GB2312"/>
          <w:sz w:val="32"/>
          <w:szCs w:val="32"/>
        </w:rPr>
        <w:t>的协议</w:t>
      </w:r>
    </w:p>
    <w:p>
      <w:pPr>
        <w:keepNext w:val="0"/>
        <w:keepLines w:val="0"/>
        <w:pageBreakBefore w:val="0"/>
        <w:numPr>
          <w:ilvl w:val="255"/>
          <w:numId w:val="0"/>
        </w:numPr>
        <w:kinsoku/>
        <w:wordWrap/>
        <w:overflowPunct/>
        <w:topLinePunct w:val="0"/>
        <w:autoSpaceDE/>
        <w:autoSpaceDN/>
        <w:bidi w:val="0"/>
        <w:spacing w:line="600" w:lineRule="exact"/>
        <w:ind w:firstLine="640" w:firstLineChars="200"/>
        <w:textAlignment w:val="auto"/>
        <w:rPr>
          <w:rFonts w:eastAsia="仿宋_GB2312"/>
          <w:sz w:val="32"/>
          <w:szCs w:val="32"/>
        </w:rPr>
      </w:pPr>
      <w:r>
        <w:rPr>
          <w:rFonts w:hint="eastAsia" w:eastAsia="仿宋_GB2312"/>
          <w:sz w:val="32"/>
          <w:szCs w:val="32"/>
        </w:rPr>
        <w:t>2015年，</w:t>
      </w:r>
      <w:r>
        <w:rPr>
          <w:rFonts w:hint="eastAsia" w:eastAsia="仿宋_GB2312"/>
          <w:sz w:val="32"/>
          <w:szCs w:val="32"/>
          <w:lang w:eastAsia="zh-CN"/>
        </w:rPr>
        <w:t>当事人</w:t>
      </w:r>
      <w:r>
        <w:rPr>
          <w:rFonts w:hint="eastAsia" w:eastAsia="仿宋_GB2312"/>
          <w:sz w:val="32"/>
          <w:szCs w:val="32"/>
        </w:rPr>
        <w:t>为了“发挥竞合策略优势，与竞争对手共同开发市场”，与旭东海普多次商谈，并于</w:t>
      </w:r>
      <w:r>
        <w:rPr>
          <w:rFonts w:eastAsia="仿宋_GB2312"/>
          <w:sz w:val="32"/>
          <w:szCs w:val="32"/>
        </w:rPr>
        <w:t>2015年10月28日达成氟尿嘧啶注射液</w:t>
      </w:r>
      <w:r>
        <w:rPr>
          <w:rFonts w:hint="eastAsia" w:eastAsia="仿宋_GB2312"/>
          <w:sz w:val="32"/>
          <w:szCs w:val="32"/>
        </w:rPr>
        <w:t>“横向联盟”协议，形成</w:t>
      </w:r>
      <w:r>
        <w:rPr>
          <w:rFonts w:hint="eastAsia" w:eastAsia="仿宋_GB2312"/>
          <w:sz w:val="32"/>
          <w:szCs w:val="32"/>
          <w:lang w:val="en-US" w:eastAsia="zh-CN"/>
        </w:rPr>
        <w:t>固定或者变更商品</w:t>
      </w:r>
      <w:r>
        <w:rPr>
          <w:rFonts w:hint="eastAsia" w:eastAsia="仿宋_GB2312"/>
          <w:sz w:val="32"/>
          <w:szCs w:val="32"/>
        </w:rPr>
        <w:t>价格、</w:t>
      </w:r>
      <w:r>
        <w:rPr>
          <w:rFonts w:hint="eastAsia" w:eastAsia="仿宋_GB2312"/>
          <w:sz w:val="32"/>
          <w:szCs w:val="32"/>
          <w:lang w:val="en-US" w:eastAsia="zh-CN"/>
        </w:rPr>
        <w:t>分割销售市场</w:t>
      </w:r>
      <w:r>
        <w:rPr>
          <w:rFonts w:hint="eastAsia" w:eastAsia="仿宋_GB2312"/>
          <w:sz w:val="32"/>
          <w:szCs w:val="32"/>
        </w:rPr>
        <w:t>的共识和长期默契。具体内容如下：</w:t>
      </w:r>
    </w:p>
    <w:p>
      <w:pPr>
        <w:keepNext w:val="0"/>
        <w:keepLines w:val="0"/>
        <w:pageBreakBefore w:val="0"/>
        <w:numPr>
          <w:ilvl w:val="255"/>
          <w:numId w:val="0"/>
        </w:numPr>
        <w:kinsoku/>
        <w:wordWrap/>
        <w:overflowPunct/>
        <w:topLinePunct w:val="0"/>
        <w:autoSpaceDE/>
        <w:autoSpaceDN/>
        <w:bidi w:val="0"/>
        <w:spacing w:line="600" w:lineRule="exact"/>
        <w:ind w:firstLine="640" w:firstLineChars="200"/>
        <w:textAlignment w:val="auto"/>
        <w:rPr>
          <w:rFonts w:eastAsia="仿宋_GB2312"/>
          <w:sz w:val="32"/>
          <w:szCs w:val="32"/>
        </w:rPr>
      </w:pPr>
      <w:r>
        <w:rPr>
          <w:rFonts w:hint="eastAsia" w:eastAsia="仿宋_GB2312"/>
          <w:sz w:val="32"/>
          <w:szCs w:val="32"/>
        </w:rPr>
        <w:t>1.</w:t>
      </w:r>
      <w:r>
        <w:rPr>
          <w:rFonts w:hint="eastAsia" w:eastAsia="仿宋_GB2312"/>
          <w:sz w:val="32"/>
          <w:szCs w:val="32"/>
          <w:lang w:val="en-US" w:eastAsia="zh-CN"/>
        </w:rPr>
        <w:t>固定或者变更商品</w:t>
      </w:r>
      <w:r>
        <w:rPr>
          <w:rFonts w:hint="eastAsia" w:eastAsia="仿宋_GB2312"/>
          <w:sz w:val="32"/>
          <w:szCs w:val="32"/>
        </w:rPr>
        <w:t>价格。</w:t>
      </w:r>
      <w:r>
        <w:rPr>
          <w:rFonts w:hint="eastAsia" w:eastAsia="仿宋_GB2312"/>
          <w:sz w:val="32"/>
          <w:szCs w:val="32"/>
          <w:lang w:eastAsia="zh-CN"/>
        </w:rPr>
        <w:t>当事人</w:t>
      </w:r>
      <w:r>
        <w:rPr>
          <w:rFonts w:hint="eastAsia" w:eastAsia="仿宋_GB2312"/>
          <w:sz w:val="32"/>
          <w:szCs w:val="32"/>
        </w:rPr>
        <w:t>与旭东海普达成共识，在氟</w:t>
      </w:r>
      <w:r>
        <w:rPr>
          <w:rFonts w:eastAsia="仿宋_GB2312"/>
          <w:sz w:val="32"/>
          <w:szCs w:val="32"/>
        </w:rPr>
        <w:t>尿嘧啶注射液</w:t>
      </w:r>
      <w:r>
        <w:rPr>
          <w:rFonts w:hint="eastAsia" w:eastAsia="仿宋_GB2312"/>
          <w:sz w:val="32"/>
          <w:szCs w:val="32"/>
        </w:rPr>
        <w:t>投标时相互沟通报价，不打价格战，实行价格联动。将</w:t>
      </w:r>
      <w:r>
        <w:rPr>
          <w:rFonts w:eastAsia="仿宋_GB2312"/>
          <w:sz w:val="32"/>
          <w:szCs w:val="32"/>
        </w:rPr>
        <w:t>各地投标价</w:t>
      </w:r>
      <w:r>
        <w:rPr>
          <w:rFonts w:hint="eastAsia" w:eastAsia="仿宋_GB2312"/>
          <w:sz w:val="32"/>
          <w:szCs w:val="32"/>
        </w:rPr>
        <w:t>提升至</w:t>
      </w:r>
      <w:r>
        <w:rPr>
          <w:rFonts w:eastAsia="仿宋_GB2312"/>
          <w:sz w:val="32"/>
          <w:szCs w:val="32"/>
        </w:rPr>
        <w:t>不低于6.52元/支，</w:t>
      </w:r>
      <w:r>
        <w:rPr>
          <w:rFonts w:hint="eastAsia" w:eastAsia="仿宋_GB2312"/>
          <w:sz w:val="32"/>
          <w:szCs w:val="32"/>
        </w:rPr>
        <w:t>对</w:t>
      </w:r>
      <w:r>
        <w:rPr>
          <w:rFonts w:eastAsia="仿宋_GB2312"/>
          <w:sz w:val="32"/>
          <w:szCs w:val="32"/>
        </w:rPr>
        <w:t>商业公司供货价</w:t>
      </w:r>
      <w:r>
        <w:rPr>
          <w:rFonts w:hint="eastAsia" w:eastAsia="仿宋_GB2312"/>
          <w:sz w:val="32"/>
          <w:szCs w:val="32"/>
        </w:rPr>
        <w:t>提升至</w:t>
      </w:r>
      <w:r>
        <w:rPr>
          <w:rFonts w:eastAsia="仿宋_GB2312"/>
          <w:sz w:val="32"/>
          <w:szCs w:val="32"/>
        </w:rPr>
        <w:t>不低于5.28元/支</w:t>
      </w:r>
      <w:r>
        <w:rPr>
          <w:rFonts w:hint="eastAsia" w:eastAsia="仿宋_GB2312"/>
          <w:sz w:val="32"/>
          <w:szCs w:val="32"/>
        </w:rPr>
        <w:t>。之后，双方通过协商再提高价格。</w:t>
      </w:r>
    </w:p>
    <w:p>
      <w:pPr>
        <w:keepNext w:val="0"/>
        <w:keepLines w:val="0"/>
        <w:pageBreakBefore w:val="0"/>
        <w:numPr>
          <w:ilvl w:val="255"/>
          <w:numId w:val="0"/>
        </w:numPr>
        <w:kinsoku/>
        <w:wordWrap/>
        <w:overflowPunct/>
        <w:topLinePunct w:val="0"/>
        <w:autoSpaceDE/>
        <w:autoSpaceDN/>
        <w:bidi w:val="0"/>
        <w:spacing w:line="600" w:lineRule="exact"/>
        <w:textAlignment w:val="auto"/>
        <w:rPr>
          <w:rFonts w:eastAsia="仿宋_GB2312"/>
          <w:sz w:val="32"/>
          <w:szCs w:val="32"/>
        </w:rPr>
      </w:pPr>
      <w:r>
        <w:rPr>
          <w:rFonts w:hint="eastAsia" w:eastAsia="仿宋_GB2312"/>
          <w:sz w:val="32"/>
          <w:szCs w:val="32"/>
        </w:rPr>
        <w:t xml:space="preserve">    </w:t>
      </w:r>
      <w:r>
        <w:rPr>
          <w:rFonts w:eastAsia="仿宋_GB2312"/>
          <w:sz w:val="32"/>
          <w:szCs w:val="32"/>
        </w:rPr>
        <w:t>2.</w:t>
      </w:r>
      <w:r>
        <w:rPr>
          <w:rFonts w:hint="eastAsia" w:eastAsia="仿宋_GB2312"/>
          <w:sz w:val="32"/>
          <w:szCs w:val="32"/>
          <w:lang w:val="en-US" w:eastAsia="zh-CN"/>
        </w:rPr>
        <w:t>分割销售市场</w:t>
      </w:r>
      <w:r>
        <w:rPr>
          <w:rFonts w:hint="eastAsia" w:eastAsia="仿宋_GB2312"/>
          <w:sz w:val="32"/>
          <w:szCs w:val="32"/>
        </w:rPr>
        <w:t>。</w:t>
      </w:r>
      <w:r>
        <w:rPr>
          <w:rFonts w:hint="eastAsia" w:eastAsia="仿宋_GB2312"/>
          <w:sz w:val="32"/>
          <w:szCs w:val="32"/>
          <w:lang w:eastAsia="zh-CN"/>
        </w:rPr>
        <w:t>当事人</w:t>
      </w:r>
      <w:r>
        <w:rPr>
          <w:rFonts w:hint="eastAsia" w:eastAsia="仿宋_GB2312"/>
          <w:sz w:val="32"/>
          <w:szCs w:val="32"/>
        </w:rPr>
        <w:t>和旭东海普</w:t>
      </w:r>
      <w:r>
        <w:rPr>
          <w:rFonts w:hint="eastAsia" w:eastAsia="仿宋_GB2312"/>
          <w:kern w:val="0"/>
          <w:sz w:val="32"/>
          <w:szCs w:val="32"/>
        </w:rPr>
        <w:t>约定，</w:t>
      </w:r>
      <w:r>
        <w:rPr>
          <w:rFonts w:eastAsia="仿宋_GB2312"/>
          <w:sz w:val="32"/>
          <w:szCs w:val="32"/>
        </w:rPr>
        <w:t>根据各自传统优势销售</w:t>
      </w:r>
      <w:r>
        <w:rPr>
          <w:rFonts w:hint="eastAsia" w:eastAsia="仿宋_GB2312"/>
          <w:sz w:val="32"/>
          <w:szCs w:val="32"/>
          <w:lang w:val="en-US" w:eastAsia="zh-CN"/>
        </w:rPr>
        <w:t>区域</w:t>
      </w:r>
      <w:r>
        <w:rPr>
          <w:rFonts w:eastAsia="仿宋_GB2312"/>
          <w:sz w:val="32"/>
          <w:szCs w:val="32"/>
        </w:rPr>
        <w:t>对中国</w:t>
      </w:r>
      <w:r>
        <w:rPr>
          <w:rFonts w:hint="eastAsia" w:eastAsia="仿宋_GB2312"/>
          <w:sz w:val="32"/>
          <w:szCs w:val="32"/>
        </w:rPr>
        <w:t>境内</w:t>
      </w:r>
      <w:r>
        <w:rPr>
          <w:rFonts w:eastAsia="仿宋_GB2312"/>
          <w:sz w:val="32"/>
          <w:szCs w:val="32"/>
        </w:rPr>
        <w:t>市场进行划分，</w:t>
      </w:r>
      <w:r>
        <w:rPr>
          <w:rFonts w:hint="eastAsia" w:eastAsia="仿宋_GB2312"/>
          <w:sz w:val="32"/>
          <w:szCs w:val="32"/>
        </w:rPr>
        <w:t>其中</w:t>
      </w:r>
      <w:r>
        <w:rPr>
          <w:rFonts w:eastAsia="仿宋_GB2312"/>
          <w:sz w:val="32"/>
          <w:szCs w:val="32"/>
        </w:rPr>
        <w:t>北京、福建、贵州、河北、黑龙江、吉林、江苏、山西、湖北、四川、云南、浙江、重庆、宁夏</w:t>
      </w:r>
      <w:r>
        <w:rPr>
          <w:rFonts w:hint="eastAsia" w:eastAsia="仿宋_GB2312"/>
          <w:sz w:val="32"/>
          <w:szCs w:val="32"/>
        </w:rPr>
        <w:t>和</w:t>
      </w:r>
      <w:r>
        <w:rPr>
          <w:rFonts w:eastAsia="仿宋_GB2312"/>
          <w:sz w:val="32"/>
          <w:szCs w:val="32"/>
        </w:rPr>
        <w:t>天津等15</w:t>
      </w:r>
      <w:r>
        <w:rPr>
          <w:rFonts w:hint="eastAsia" w:eastAsia="仿宋_GB2312"/>
          <w:sz w:val="32"/>
          <w:szCs w:val="32"/>
          <w:lang w:eastAsia="zh-CN"/>
        </w:rPr>
        <w:t>省份</w:t>
      </w:r>
      <w:r>
        <w:rPr>
          <w:rFonts w:eastAsia="仿宋_GB2312"/>
          <w:sz w:val="32"/>
          <w:szCs w:val="32"/>
        </w:rPr>
        <w:t>为</w:t>
      </w:r>
      <w:r>
        <w:rPr>
          <w:rFonts w:hint="eastAsia" w:eastAsia="仿宋_GB2312"/>
          <w:sz w:val="32"/>
          <w:szCs w:val="32"/>
          <w:lang w:eastAsia="zh-CN"/>
        </w:rPr>
        <w:t>当事人</w:t>
      </w:r>
      <w:r>
        <w:rPr>
          <w:rFonts w:eastAsia="仿宋_GB2312"/>
          <w:sz w:val="32"/>
          <w:szCs w:val="32"/>
        </w:rPr>
        <w:t>销售</w:t>
      </w:r>
      <w:r>
        <w:rPr>
          <w:rFonts w:hint="eastAsia" w:eastAsia="仿宋_GB2312"/>
          <w:sz w:val="32"/>
          <w:szCs w:val="32"/>
          <w:lang w:eastAsia="zh-CN"/>
        </w:rPr>
        <w:t>市场</w:t>
      </w:r>
      <w:r>
        <w:rPr>
          <w:rFonts w:eastAsia="仿宋_GB2312"/>
          <w:sz w:val="32"/>
          <w:szCs w:val="32"/>
        </w:rPr>
        <w:t>；安徽、甘肃、广东、海南、广西、河南、湖南、江西、辽宁、内蒙古、青海、山东、陕西、新疆和上海等15</w:t>
      </w:r>
      <w:r>
        <w:rPr>
          <w:rFonts w:hint="eastAsia" w:eastAsia="仿宋_GB2312"/>
          <w:sz w:val="32"/>
          <w:szCs w:val="32"/>
          <w:lang w:eastAsia="zh-CN"/>
        </w:rPr>
        <w:t>省份</w:t>
      </w:r>
      <w:r>
        <w:rPr>
          <w:rFonts w:eastAsia="仿宋_GB2312"/>
          <w:sz w:val="32"/>
          <w:szCs w:val="32"/>
        </w:rPr>
        <w:t>为</w:t>
      </w:r>
      <w:r>
        <w:rPr>
          <w:rFonts w:hint="eastAsia" w:eastAsia="仿宋_GB2312"/>
          <w:sz w:val="32"/>
          <w:szCs w:val="32"/>
        </w:rPr>
        <w:t>旭东海普</w:t>
      </w:r>
      <w:r>
        <w:rPr>
          <w:rFonts w:eastAsia="仿宋_GB2312"/>
          <w:sz w:val="32"/>
          <w:szCs w:val="32"/>
        </w:rPr>
        <w:t>销售</w:t>
      </w:r>
      <w:r>
        <w:rPr>
          <w:rFonts w:hint="eastAsia" w:eastAsia="仿宋_GB2312"/>
          <w:sz w:val="32"/>
          <w:szCs w:val="32"/>
          <w:lang w:eastAsia="zh-CN"/>
        </w:rPr>
        <w:t>市场</w:t>
      </w:r>
      <w:r>
        <w:rPr>
          <w:rFonts w:eastAsia="仿宋_GB2312"/>
          <w:sz w:val="32"/>
          <w:szCs w:val="32"/>
        </w:rPr>
        <w:t>。</w:t>
      </w:r>
      <w:r>
        <w:rPr>
          <w:rFonts w:hint="eastAsia" w:eastAsia="仿宋_GB2312"/>
          <w:sz w:val="32"/>
          <w:szCs w:val="32"/>
        </w:rPr>
        <w:t>双方约定</w:t>
      </w:r>
      <w:r>
        <w:rPr>
          <w:rFonts w:hint="eastAsia" w:eastAsia="仿宋_GB2312"/>
          <w:sz w:val="32"/>
          <w:szCs w:val="32"/>
          <w:lang w:val="en-US" w:eastAsia="zh-CN"/>
        </w:rPr>
        <w:t>配合</w:t>
      </w:r>
      <w:r>
        <w:rPr>
          <w:rFonts w:hint="eastAsia" w:eastAsia="仿宋_GB2312"/>
          <w:sz w:val="32"/>
          <w:szCs w:val="32"/>
          <w:lang w:eastAsia="zh-CN"/>
        </w:rPr>
        <w:t>对方销售市场</w:t>
      </w:r>
      <w:r>
        <w:rPr>
          <w:rFonts w:eastAsia="仿宋_GB2312"/>
          <w:sz w:val="32"/>
          <w:szCs w:val="32"/>
        </w:rPr>
        <w:t>招投标工作，</w:t>
      </w:r>
      <w:r>
        <w:rPr>
          <w:rFonts w:hint="eastAsia" w:eastAsia="仿宋_GB2312"/>
          <w:sz w:val="32"/>
          <w:szCs w:val="32"/>
          <w:lang w:val="en-US" w:eastAsia="zh-CN"/>
        </w:rPr>
        <w:t>以</w:t>
      </w:r>
      <w:r>
        <w:rPr>
          <w:rFonts w:hint="eastAsia" w:eastAsia="仿宋_GB2312"/>
          <w:sz w:val="32"/>
          <w:szCs w:val="32"/>
        </w:rPr>
        <w:t>保证对方</w:t>
      </w:r>
      <w:r>
        <w:rPr>
          <w:rFonts w:hint="eastAsia" w:eastAsia="仿宋_GB2312"/>
          <w:sz w:val="32"/>
          <w:szCs w:val="32"/>
          <w:lang w:val="en-US" w:eastAsia="zh-CN"/>
        </w:rPr>
        <w:t>公司</w:t>
      </w:r>
      <w:r>
        <w:rPr>
          <w:rFonts w:hint="eastAsia" w:eastAsia="仿宋_GB2312"/>
          <w:sz w:val="32"/>
          <w:szCs w:val="32"/>
        </w:rPr>
        <w:t>中标。同时，双方可以在</w:t>
      </w:r>
      <w:r>
        <w:rPr>
          <w:rFonts w:hint="eastAsia" w:eastAsia="仿宋_GB2312"/>
          <w:sz w:val="32"/>
          <w:szCs w:val="32"/>
          <w:lang w:eastAsia="zh-CN"/>
        </w:rPr>
        <w:t>对方销售市场</w:t>
      </w:r>
      <w:r>
        <w:rPr>
          <w:rFonts w:hint="eastAsia" w:eastAsia="仿宋_GB2312"/>
          <w:sz w:val="32"/>
          <w:szCs w:val="32"/>
        </w:rPr>
        <w:t>销售，但在</w:t>
      </w:r>
      <w:r>
        <w:rPr>
          <w:rFonts w:hint="eastAsia" w:eastAsia="仿宋_GB2312"/>
          <w:sz w:val="32"/>
          <w:szCs w:val="32"/>
          <w:lang w:eastAsia="zh-CN"/>
        </w:rPr>
        <w:t>对方销售市场</w:t>
      </w:r>
      <w:r>
        <w:rPr>
          <w:rFonts w:hint="eastAsia" w:eastAsia="仿宋_GB2312"/>
          <w:sz w:val="32"/>
          <w:szCs w:val="32"/>
        </w:rPr>
        <w:t>的各</w:t>
      </w:r>
      <w:r>
        <w:rPr>
          <w:rFonts w:hint="eastAsia" w:eastAsia="仿宋_GB2312"/>
          <w:sz w:val="32"/>
          <w:szCs w:val="32"/>
          <w:lang w:eastAsia="zh-CN"/>
        </w:rPr>
        <w:t>省份</w:t>
      </w:r>
      <w:r>
        <w:rPr>
          <w:rFonts w:eastAsia="仿宋_GB2312"/>
          <w:sz w:val="32"/>
          <w:szCs w:val="32"/>
        </w:rPr>
        <w:t>平均每月销售量不超过10件（1件为120盒，1盒为5支</w:t>
      </w:r>
      <w:r>
        <w:rPr>
          <w:rFonts w:hint="eastAsia" w:eastAsia="仿宋_GB2312"/>
          <w:sz w:val="32"/>
          <w:szCs w:val="32"/>
        </w:rPr>
        <w:t>，下同</w:t>
      </w:r>
      <w:r>
        <w:rPr>
          <w:rFonts w:eastAsia="仿宋_GB2312"/>
          <w:sz w:val="32"/>
          <w:szCs w:val="32"/>
        </w:rPr>
        <w:t>），</w:t>
      </w:r>
      <w:r>
        <w:rPr>
          <w:rFonts w:hint="eastAsia" w:eastAsia="仿宋_GB2312"/>
          <w:sz w:val="32"/>
          <w:szCs w:val="32"/>
        </w:rPr>
        <w:t>即</w:t>
      </w:r>
      <w:r>
        <w:rPr>
          <w:rFonts w:eastAsia="仿宋_GB2312"/>
          <w:sz w:val="32"/>
          <w:szCs w:val="32"/>
        </w:rPr>
        <w:t>每年销售量不超过7.2万支。</w:t>
      </w:r>
    </w:p>
    <w:p>
      <w:pPr>
        <w:keepNext w:val="0"/>
        <w:keepLines w:val="0"/>
        <w:pageBreakBefore w:val="0"/>
        <w:numPr>
          <w:ilvl w:val="0"/>
          <w:numId w:val="2"/>
        </w:numPr>
        <w:kinsoku/>
        <w:wordWrap/>
        <w:overflowPunct/>
        <w:topLinePunct w:val="0"/>
        <w:autoSpaceDE/>
        <w:autoSpaceDN/>
        <w:bidi w:val="0"/>
        <w:spacing w:line="60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lang w:eastAsia="zh-CN"/>
        </w:rPr>
        <w:t>当事人</w:t>
      </w:r>
      <w:r>
        <w:rPr>
          <w:rFonts w:hint="eastAsia" w:ascii="楷体_GB2312" w:hAnsi="楷体_GB2312" w:eastAsia="楷体_GB2312" w:cs="楷体_GB2312"/>
          <w:sz w:val="32"/>
          <w:szCs w:val="32"/>
        </w:rPr>
        <w:t>与旭东海普实施了</w:t>
      </w:r>
      <w:r>
        <w:rPr>
          <w:rFonts w:hint="eastAsia" w:ascii="楷体_GB2312" w:hAnsi="楷体_GB2312" w:eastAsia="楷体_GB2312" w:cs="楷体_GB2312"/>
          <w:sz w:val="32"/>
          <w:szCs w:val="32"/>
          <w:lang w:val="en-US" w:eastAsia="zh-CN"/>
        </w:rPr>
        <w:t>固定或者变更商品</w:t>
      </w:r>
      <w:r>
        <w:rPr>
          <w:rFonts w:hint="eastAsia" w:ascii="楷体_GB2312" w:hAnsi="楷体_GB2312" w:eastAsia="楷体_GB2312" w:cs="楷体_GB2312"/>
          <w:sz w:val="32"/>
          <w:szCs w:val="32"/>
        </w:rPr>
        <w:t>价格、</w:t>
      </w:r>
      <w:r>
        <w:rPr>
          <w:rFonts w:hint="eastAsia" w:ascii="楷体_GB2312" w:hAnsi="楷体_GB2312" w:eastAsia="楷体_GB2312" w:cs="楷体_GB2312"/>
          <w:sz w:val="32"/>
          <w:szCs w:val="32"/>
          <w:lang w:val="en-US" w:eastAsia="zh-CN"/>
        </w:rPr>
        <w:t>分割销售市场</w:t>
      </w:r>
      <w:r>
        <w:rPr>
          <w:rFonts w:hint="eastAsia" w:ascii="楷体_GB2312" w:hAnsi="楷体_GB2312" w:eastAsia="楷体_GB2312" w:cs="楷体_GB2312"/>
          <w:sz w:val="32"/>
          <w:szCs w:val="32"/>
        </w:rPr>
        <w:t>的协议</w:t>
      </w:r>
    </w:p>
    <w:p>
      <w:pPr>
        <w:keepNext w:val="0"/>
        <w:keepLines w:val="0"/>
        <w:pageBreakBefore w:val="0"/>
        <w:numPr>
          <w:ilvl w:val="255"/>
          <w:numId w:val="0"/>
        </w:numPr>
        <w:tabs>
          <w:tab w:val="left" w:pos="312"/>
        </w:tabs>
        <w:kinsoku/>
        <w:wordWrap/>
        <w:overflowPunct/>
        <w:topLinePunct w:val="0"/>
        <w:autoSpaceDE/>
        <w:autoSpaceDN/>
        <w:bidi w:val="0"/>
        <w:spacing w:line="600" w:lineRule="exact"/>
        <w:ind w:firstLine="640" w:firstLineChars="200"/>
        <w:jc w:val="left"/>
        <w:textAlignment w:val="auto"/>
        <w:rPr>
          <w:rFonts w:eastAsia="仿宋_GB2312"/>
          <w:sz w:val="32"/>
          <w:szCs w:val="32"/>
        </w:rPr>
      </w:pPr>
      <w:r>
        <w:rPr>
          <w:rFonts w:eastAsia="仿宋_GB2312"/>
          <w:sz w:val="32"/>
          <w:szCs w:val="32"/>
        </w:rPr>
        <w:t>1.</w:t>
      </w:r>
      <w:r>
        <w:rPr>
          <w:rFonts w:hint="eastAsia" w:eastAsia="仿宋_GB2312"/>
          <w:sz w:val="32"/>
          <w:szCs w:val="32"/>
          <w:lang w:val="en-US" w:eastAsia="zh-CN"/>
        </w:rPr>
        <w:t>固定或者变更商品</w:t>
      </w:r>
      <w:r>
        <w:rPr>
          <w:rFonts w:hint="eastAsia" w:eastAsia="仿宋_GB2312"/>
          <w:sz w:val="32"/>
          <w:szCs w:val="32"/>
        </w:rPr>
        <w:t>价格。</w:t>
      </w:r>
      <w:r>
        <w:rPr>
          <w:rFonts w:eastAsia="仿宋_GB2312"/>
          <w:sz w:val="32"/>
          <w:szCs w:val="32"/>
        </w:rPr>
        <w:t>2015年11月以前，</w:t>
      </w:r>
      <w:r>
        <w:rPr>
          <w:rFonts w:hint="eastAsia" w:eastAsia="仿宋_GB2312"/>
          <w:sz w:val="32"/>
          <w:szCs w:val="32"/>
          <w:lang w:eastAsia="zh-CN"/>
        </w:rPr>
        <w:t>当事人</w:t>
      </w:r>
      <w:r>
        <w:rPr>
          <w:rFonts w:eastAsia="仿宋_GB2312"/>
          <w:sz w:val="32"/>
          <w:szCs w:val="32"/>
        </w:rPr>
        <w:t>和</w:t>
      </w:r>
      <w:r>
        <w:rPr>
          <w:rFonts w:hint="eastAsia" w:eastAsia="仿宋_GB2312"/>
          <w:kern w:val="0"/>
          <w:sz w:val="32"/>
          <w:szCs w:val="32"/>
        </w:rPr>
        <w:t>旭东海普</w:t>
      </w:r>
      <w:r>
        <w:rPr>
          <w:rFonts w:eastAsia="仿宋_GB2312"/>
          <w:sz w:val="32"/>
          <w:szCs w:val="32"/>
        </w:rPr>
        <w:t>在全国各</w:t>
      </w:r>
      <w:r>
        <w:rPr>
          <w:rFonts w:hint="eastAsia" w:eastAsia="仿宋_GB2312"/>
          <w:sz w:val="32"/>
          <w:szCs w:val="32"/>
          <w:lang w:eastAsia="zh-CN"/>
        </w:rPr>
        <w:t>省份</w:t>
      </w:r>
      <w:r>
        <w:rPr>
          <w:rFonts w:eastAsia="仿宋_GB2312"/>
          <w:sz w:val="32"/>
          <w:szCs w:val="32"/>
        </w:rPr>
        <w:t>氟尿嘧啶注射液中标价不超过1.95元/支，对商业公司供货价不超过1.7元/支。2015年11月至2016年上半年，</w:t>
      </w:r>
      <w:r>
        <w:rPr>
          <w:rFonts w:hint="eastAsia" w:eastAsia="仿宋_GB2312"/>
          <w:sz w:val="32"/>
          <w:szCs w:val="32"/>
          <w:lang w:eastAsia="zh-CN"/>
        </w:rPr>
        <w:t>当事人</w:t>
      </w:r>
      <w:r>
        <w:rPr>
          <w:rFonts w:eastAsia="仿宋_GB2312"/>
          <w:sz w:val="32"/>
          <w:szCs w:val="32"/>
        </w:rPr>
        <w:t>和</w:t>
      </w:r>
      <w:r>
        <w:rPr>
          <w:rFonts w:hint="eastAsia" w:eastAsia="仿宋_GB2312"/>
          <w:kern w:val="0"/>
          <w:sz w:val="32"/>
          <w:szCs w:val="32"/>
        </w:rPr>
        <w:t>旭东海普</w:t>
      </w:r>
      <w:r>
        <w:rPr>
          <w:rFonts w:eastAsia="仿宋_GB2312"/>
          <w:sz w:val="32"/>
          <w:szCs w:val="32"/>
        </w:rPr>
        <w:t>按照协议约定，同时提高了氟尿嘧啶注射液的销售价格。一是提高各地中标价。2016年初，</w:t>
      </w:r>
      <w:r>
        <w:rPr>
          <w:rFonts w:hint="eastAsia" w:eastAsia="仿宋_GB2312"/>
          <w:sz w:val="32"/>
          <w:szCs w:val="32"/>
          <w:lang w:eastAsia="zh-CN"/>
        </w:rPr>
        <w:t>当事人</w:t>
      </w:r>
      <w:r>
        <w:rPr>
          <w:rFonts w:eastAsia="仿宋_GB2312"/>
          <w:sz w:val="32"/>
          <w:szCs w:val="32"/>
        </w:rPr>
        <w:t>将天津、福建中标价提高至6.52元/支</w:t>
      </w:r>
      <w:r>
        <w:rPr>
          <w:rFonts w:hint="eastAsia" w:eastAsia="仿宋_GB2312"/>
          <w:sz w:val="32"/>
          <w:szCs w:val="32"/>
        </w:rPr>
        <w:t>，</w:t>
      </w:r>
      <w:r>
        <w:rPr>
          <w:rFonts w:hint="eastAsia" w:eastAsia="仿宋_GB2312"/>
          <w:kern w:val="0"/>
          <w:sz w:val="32"/>
          <w:szCs w:val="32"/>
        </w:rPr>
        <w:t>旭东海普</w:t>
      </w:r>
      <w:r>
        <w:rPr>
          <w:rFonts w:eastAsia="仿宋_GB2312"/>
          <w:sz w:val="32"/>
          <w:szCs w:val="32"/>
        </w:rPr>
        <w:t>将上海挂网采购价提高至6.58元/支，</w:t>
      </w:r>
      <w:r>
        <w:rPr>
          <w:rFonts w:hint="eastAsia" w:eastAsia="仿宋_GB2312"/>
          <w:sz w:val="32"/>
          <w:szCs w:val="32"/>
        </w:rPr>
        <w:t>将</w:t>
      </w:r>
      <w:r>
        <w:rPr>
          <w:rFonts w:eastAsia="仿宋_GB2312"/>
          <w:sz w:val="32"/>
          <w:szCs w:val="32"/>
        </w:rPr>
        <w:t>广西中标价提高至7.5元/支。二是提高对商业公司供货价。2015年11月，</w:t>
      </w:r>
      <w:r>
        <w:rPr>
          <w:rFonts w:hint="eastAsia" w:eastAsia="仿宋_GB2312"/>
          <w:kern w:val="0"/>
          <w:sz w:val="32"/>
          <w:szCs w:val="32"/>
        </w:rPr>
        <w:t>旭东海普</w:t>
      </w:r>
      <w:r>
        <w:rPr>
          <w:rFonts w:eastAsia="仿宋_GB2312"/>
          <w:sz w:val="32"/>
          <w:szCs w:val="32"/>
        </w:rPr>
        <w:t>从广东等</w:t>
      </w:r>
      <w:r>
        <w:rPr>
          <w:rFonts w:hint="eastAsia" w:eastAsia="仿宋_GB2312"/>
          <w:sz w:val="32"/>
          <w:szCs w:val="32"/>
        </w:rPr>
        <w:t>地</w:t>
      </w:r>
      <w:r>
        <w:rPr>
          <w:rFonts w:eastAsia="仿宋_GB2312"/>
          <w:sz w:val="32"/>
          <w:szCs w:val="32"/>
        </w:rPr>
        <w:t>开始，将对商业公司供货价提高至5.28元/支。2015年12月，</w:t>
      </w:r>
      <w:r>
        <w:rPr>
          <w:rFonts w:hint="eastAsia" w:eastAsia="仿宋_GB2312"/>
          <w:sz w:val="32"/>
          <w:szCs w:val="32"/>
          <w:lang w:eastAsia="zh-CN"/>
        </w:rPr>
        <w:t>当事人</w:t>
      </w:r>
      <w:r>
        <w:rPr>
          <w:rFonts w:eastAsia="仿宋_GB2312"/>
          <w:sz w:val="32"/>
          <w:szCs w:val="32"/>
        </w:rPr>
        <w:t>从福建等</w:t>
      </w:r>
      <w:r>
        <w:rPr>
          <w:rFonts w:hint="eastAsia" w:eastAsia="仿宋_GB2312"/>
          <w:sz w:val="32"/>
          <w:szCs w:val="32"/>
        </w:rPr>
        <w:t>地</w:t>
      </w:r>
      <w:r>
        <w:rPr>
          <w:rFonts w:eastAsia="仿宋_GB2312"/>
          <w:sz w:val="32"/>
          <w:szCs w:val="32"/>
        </w:rPr>
        <w:t>开始，将对商业公司供货价同样提至5.28元/支。至2016年3月，</w:t>
      </w:r>
      <w:r>
        <w:rPr>
          <w:rFonts w:hint="eastAsia" w:eastAsia="仿宋_GB2312"/>
          <w:sz w:val="32"/>
          <w:szCs w:val="32"/>
          <w:lang w:eastAsia="zh-CN"/>
        </w:rPr>
        <w:t>当事人</w:t>
      </w:r>
      <w:r>
        <w:rPr>
          <w:rFonts w:eastAsia="仿宋_GB2312"/>
          <w:sz w:val="32"/>
          <w:szCs w:val="32"/>
        </w:rPr>
        <w:t>和</w:t>
      </w:r>
      <w:r>
        <w:rPr>
          <w:rFonts w:hint="eastAsia" w:eastAsia="仿宋_GB2312"/>
          <w:kern w:val="0"/>
          <w:sz w:val="32"/>
          <w:szCs w:val="32"/>
        </w:rPr>
        <w:t>旭东海普</w:t>
      </w:r>
      <w:r>
        <w:rPr>
          <w:rFonts w:eastAsia="仿宋_GB2312"/>
          <w:sz w:val="32"/>
          <w:szCs w:val="32"/>
        </w:rPr>
        <w:t>对商业公司</w:t>
      </w:r>
      <w:r>
        <w:rPr>
          <w:rFonts w:hint="eastAsia" w:eastAsia="仿宋_GB2312"/>
          <w:sz w:val="32"/>
          <w:szCs w:val="32"/>
        </w:rPr>
        <w:t>供货</w:t>
      </w:r>
      <w:r>
        <w:rPr>
          <w:rFonts w:eastAsia="仿宋_GB2312"/>
          <w:sz w:val="32"/>
          <w:szCs w:val="32"/>
        </w:rPr>
        <w:t>价</w:t>
      </w:r>
      <w:r>
        <w:rPr>
          <w:rFonts w:hint="eastAsia" w:eastAsia="仿宋_GB2312"/>
          <w:sz w:val="32"/>
          <w:szCs w:val="32"/>
        </w:rPr>
        <w:t>大多为</w:t>
      </w:r>
      <w:r>
        <w:rPr>
          <w:rFonts w:eastAsia="仿宋_GB2312"/>
          <w:sz w:val="32"/>
          <w:szCs w:val="32"/>
        </w:rPr>
        <w:t>5.28元/支。</w:t>
      </w:r>
    </w:p>
    <w:p>
      <w:pPr>
        <w:keepNext w:val="0"/>
        <w:keepLines w:val="0"/>
        <w:pageBreakBefore w:val="0"/>
        <w:numPr>
          <w:ilvl w:val="255"/>
          <w:numId w:val="0"/>
        </w:numPr>
        <w:tabs>
          <w:tab w:val="left" w:pos="312"/>
        </w:tabs>
        <w:kinsoku/>
        <w:wordWrap/>
        <w:overflowPunct/>
        <w:topLinePunct w:val="0"/>
        <w:autoSpaceDE/>
        <w:autoSpaceDN/>
        <w:bidi w:val="0"/>
        <w:spacing w:line="600" w:lineRule="exact"/>
        <w:ind w:firstLine="640" w:firstLineChars="200"/>
        <w:jc w:val="left"/>
        <w:textAlignment w:val="auto"/>
        <w:rPr>
          <w:rFonts w:eastAsia="仿宋_GB2312"/>
          <w:sz w:val="32"/>
          <w:szCs w:val="32"/>
        </w:rPr>
      </w:pPr>
      <w:r>
        <w:rPr>
          <w:rFonts w:eastAsia="仿宋_GB2312"/>
          <w:sz w:val="32"/>
          <w:szCs w:val="32"/>
        </w:rPr>
        <w:t>2016年下半年以后，</w:t>
      </w:r>
      <w:r>
        <w:rPr>
          <w:rFonts w:hint="eastAsia" w:eastAsia="仿宋_GB2312"/>
          <w:sz w:val="32"/>
          <w:szCs w:val="32"/>
          <w:lang w:eastAsia="zh-CN"/>
        </w:rPr>
        <w:t>当事人</w:t>
      </w:r>
      <w:r>
        <w:rPr>
          <w:rFonts w:hint="eastAsia" w:eastAsia="仿宋_GB2312"/>
          <w:sz w:val="32"/>
          <w:szCs w:val="32"/>
        </w:rPr>
        <w:t>与</w:t>
      </w:r>
      <w:r>
        <w:rPr>
          <w:rFonts w:hint="eastAsia" w:eastAsia="仿宋_GB2312"/>
          <w:kern w:val="0"/>
          <w:sz w:val="32"/>
          <w:szCs w:val="32"/>
        </w:rPr>
        <w:t>旭东海普</w:t>
      </w:r>
      <w:r>
        <w:rPr>
          <w:rFonts w:eastAsia="仿宋_GB2312"/>
          <w:sz w:val="32"/>
          <w:szCs w:val="32"/>
        </w:rPr>
        <w:t>通过会面、电话沟通等方式，持续协商氟尿嘧啶注射液</w:t>
      </w:r>
      <w:r>
        <w:rPr>
          <w:rFonts w:hint="eastAsia" w:eastAsia="仿宋_GB2312"/>
          <w:sz w:val="32"/>
          <w:szCs w:val="32"/>
        </w:rPr>
        <w:t>的</w:t>
      </w:r>
      <w:r>
        <w:rPr>
          <w:rFonts w:eastAsia="仿宋_GB2312"/>
          <w:sz w:val="32"/>
          <w:szCs w:val="32"/>
        </w:rPr>
        <w:t>销售价格，报价时事先</w:t>
      </w:r>
      <w:r>
        <w:rPr>
          <w:rFonts w:hint="eastAsia" w:eastAsia="仿宋_GB2312"/>
          <w:sz w:val="32"/>
          <w:szCs w:val="32"/>
        </w:rPr>
        <w:t>与对方</w:t>
      </w:r>
      <w:r>
        <w:rPr>
          <w:rFonts w:eastAsia="仿宋_GB2312"/>
          <w:sz w:val="32"/>
          <w:szCs w:val="32"/>
        </w:rPr>
        <w:t>沟通，一方涨价后，另一方随即跟进，</w:t>
      </w:r>
      <w:r>
        <w:rPr>
          <w:rFonts w:hint="eastAsia" w:eastAsia="仿宋_GB2312"/>
          <w:sz w:val="32"/>
          <w:szCs w:val="32"/>
        </w:rPr>
        <w:t>市场</w:t>
      </w:r>
      <w:r>
        <w:rPr>
          <w:rFonts w:eastAsia="仿宋_GB2312"/>
          <w:sz w:val="32"/>
          <w:szCs w:val="32"/>
        </w:rPr>
        <w:t>价格</w:t>
      </w:r>
      <w:r>
        <w:rPr>
          <w:rFonts w:hint="eastAsia" w:eastAsia="仿宋_GB2312"/>
          <w:sz w:val="32"/>
          <w:szCs w:val="32"/>
        </w:rPr>
        <w:t>不断被推高</w:t>
      </w:r>
      <w:r>
        <w:rPr>
          <w:rFonts w:eastAsia="仿宋_GB2312"/>
          <w:sz w:val="32"/>
          <w:szCs w:val="32"/>
        </w:rPr>
        <w:t>。</w:t>
      </w:r>
      <w:r>
        <w:rPr>
          <w:rFonts w:hint="eastAsia" w:eastAsia="仿宋_GB2312"/>
          <w:sz w:val="32"/>
          <w:szCs w:val="32"/>
          <w:lang w:eastAsia="zh-CN"/>
        </w:rPr>
        <w:t>当事人</w:t>
      </w:r>
      <w:r>
        <w:rPr>
          <w:rFonts w:hint="eastAsia" w:eastAsia="仿宋_GB2312"/>
          <w:sz w:val="32"/>
          <w:szCs w:val="32"/>
        </w:rPr>
        <w:t>与</w:t>
      </w:r>
      <w:r>
        <w:rPr>
          <w:rFonts w:hint="eastAsia" w:eastAsia="仿宋_GB2312"/>
          <w:sz w:val="32"/>
          <w:szCs w:val="32"/>
          <w:lang w:val="en-US" w:eastAsia="zh-CN"/>
        </w:rPr>
        <w:t>旭东海普按照</w:t>
      </w:r>
      <w:r>
        <w:rPr>
          <w:rFonts w:eastAsia="仿宋_GB2312"/>
          <w:sz w:val="32"/>
          <w:szCs w:val="32"/>
        </w:rPr>
        <w:t>约定在新招标</w:t>
      </w:r>
      <w:r>
        <w:rPr>
          <w:rFonts w:hint="eastAsia" w:eastAsia="仿宋_GB2312"/>
          <w:sz w:val="32"/>
          <w:szCs w:val="32"/>
          <w:lang w:eastAsia="zh-CN"/>
        </w:rPr>
        <w:t>省份</w:t>
      </w:r>
      <w:r>
        <w:rPr>
          <w:rFonts w:eastAsia="仿宋_GB2312"/>
          <w:sz w:val="32"/>
          <w:szCs w:val="32"/>
        </w:rPr>
        <w:t>将中标价</w:t>
      </w:r>
      <w:r>
        <w:rPr>
          <w:rFonts w:hint="eastAsia" w:eastAsia="仿宋_GB2312"/>
          <w:sz w:val="32"/>
          <w:szCs w:val="32"/>
          <w:lang w:val="en-US" w:eastAsia="zh-CN"/>
        </w:rPr>
        <w:t>在</w:t>
      </w:r>
      <w:r>
        <w:rPr>
          <w:rFonts w:eastAsia="仿宋_GB2312"/>
          <w:sz w:val="32"/>
          <w:szCs w:val="32"/>
        </w:rPr>
        <w:t>6.52元/支</w:t>
      </w:r>
      <w:r>
        <w:rPr>
          <w:rFonts w:hint="eastAsia" w:eastAsia="仿宋_GB2312"/>
          <w:sz w:val="32"/>
          <w:szCs w:val="32"/>
          <w:lang w:val="en-US" w:eastAsia="zh-CN"/>
        </w:rPr>
        <w:t>基础上</w:t>
      </w:r>
      <w:r>
        <w:rPr>
          <w:rFonts w:hint="eastAsia" w:eastAsia="仿宋_GB2312"/>
          <w:sz w:val="32"/>
          <w:szCs w:val="32"/>
        </w:rPr>
        <w:t>再</w:t>
      </w:r>
      <w:r>
        <w:rPr>
          <w:rFonts w:hint="eastAsia" w:eastAsia="仿宋_GB2312"/>
          <w:sz w:val="32"/>
          <w:szCs w:val="32"/>
          <w:lang w:val="en-US" w:eastAsia="zh-CN"/>
        </w:rPr>
        <w:t>进行</w:t>
      </w:r>
      <w:r>
        <w:rPr>
          <w:rFonts w:eastAsia="仿宋_GB2312"/>
          <w:sz w:val="32"/>
          <w:szCs w:val="32"/>
        </w:rPr>
        <w:t>提高，同时</w:t>
      </w:r>
      <w:r>
        <w:rPr>
          <w:rFonts w:hint="eastAsia" w:eastAsia="仿宋_GB2312"/>
          <w:sz w:val="32"/>
          <w:szCs w:val="32"/>
          <w:lang w:val="en-US" w:eastAsia="zh-CN"/>
        </w:rPr>
        <w:t>提高对</w:t>
      </w:r>
      <w:r>
        <w:rPr>
          <w:rFonts w:eastAsia="仿宋_GB2312"/>
          <w:sz w:val="32"/>
          <w:szCs w:val="32"/>
        </w:rPr>
        <w:t>商业公司供货价。2016年9月，</w:t>
      </w:r>
      <w:r>
        <w:rPr>
          <w:rFonts w:hint="eastAsia" w:eastAsia="仿宋_GB2312"/>
          <w:sz w:val="32"/>
          <w:szCs w:val="32"/>
          <w:lang w:eastAsia="zh-CN"/>
        </w:rPr>
        <w:t>当事人</w:t>
      </w:r>
      <w:r>
        <w:rPr>
          <w:rFonts w:eastAsia="仿宋_GB2312"/>
          <w:sz w:val="32"/>
          <w:szCs w:val="32"/>
        </w:rPr>
        <w:t>将湖北、贵州、四川等地商业公司供货价</w:t>
      </w:r>
      <w:r>
        <w:rPr>
          <w:rFonts w:hint="eastAsia" w:eastAsia="仿宋_GB2312"/>
          <w:sz w:val="32"/>
          <w:szCs w:val="32"/>
        </w:rPr>
        <w:t>提高</w:t>
      </w:r>
      <w:r>
        <w:rPr>
          <w:rFonts w:eastAsia="仿宋_GB2312"/>
          <w:sz w:val="32"/>
          <w:szCs w:val="32"/>
        </w:rPr>
        <w:t>至8.4元/支</w:t>
      </w:r>
      <w:r>
        <w:rPr>
          <w:rFonts w:hint="eastAsia" w:eastAsia="仿宋_GB2312"/>
          <w:sz w:val="32"/>
          <w:szCs w:val="32"/>
        </w:rPr>
        <w:t>；</w:t>
      </w:r>
      <w:r>
        <w:rPr>
          <w:rFonts w:hint="eastAsia" w:eastAsia="仿宋_GB2312"/>
          <w:kern w:val="0"/>
          <w:sz w:val="32"/>
          <w:szCs w:val="32"/>
        </w:rPr>
        <w:t>旭东海普</w:t>
      </w:r>
      <w:r>
        <w:rPr>
          <w:rFonts w:eastAsia="仿宋_GB2312"/>
          <w:sz w:val="32"/>
          <w:szCs w:val="32"/>
        </w:rPr>
        <w:t>将河南、广东、山东、辽宁、广西、江西等地商业公司供货价提高至9.6元/支。2016年10月，</w:t>
      </w:r>
      <w:r>
        <w:rPr>
          <w:rFonts w:hint="eastAsia" w:eastAsia="仿宋_GB2312"/>
          <w:sz w:val="32"/>
          <w:szCs w:val="32"/>
          <w:lang w:eastAsia="zh-CN"/>
        </w:rPr>
        <w:t>当事人</w:t>
      </w:r>
      <w:r>
        <w:rPr>
          <w:rFonts w:eastAsia="仿宋_GB2312"/>
          <w:sz w:val="32"/>
          <w:szCs w:val="32"/>
        </w:rPr>
        <w:t>将浙江、四川等地商业公司供货价提</w:t>
      </w:r>
      <w:r>
        <w:rPr>
          <w:rFonts w:hint="eastAsia" w:eastAsia="仿宋_GB2312"/>
          <w:sz w:val="32"/>
          <w:szCs w:val="32"/>
        </w:rPr>
        <w:t>高</w:t>
      </w:r>
      <w:r>
        <w:rPr>
          <w:rFonts w:eastAsia="仿宋_GB2312"/>
          <w:sz w:val="32"/>
          <w:szCs w:val="32"/>
        </w:rPr>
        <w:t>至20元/支</w:t>
      </w:r>
      <w:r>
        <w:rPr>
          <w:rFonts w:hint="eastAsia" w:eastAsia="仿宋_GB2312"/>
          <w:sz w:val="32"/>
          <w:szCs w:val="32"/>
        </w:rPr>
        <w:t>；旭东海普</w:t>
      </w:r>
      <w:r>
        <w:rPr>
          <w:rFonts w:eastAsia="仿宋_GB2312"/>
          <w:sz w:val="32"/>
          <w:szCs w:val="32"/>
        </w:rPr>
        <w:t>随即跟进，2016年11月至12月，对上海、河南、广东、山东、湖南、辽宁、广西、江西、安徽、内蒙古、甘肃等地商业公司供货价提</w:t>
      </w:r>
      <w:r>
        <w:rPr>
          <w:rFonts w:hint="eastAsia" w:eastAsia="仿宋_GB2312"/>
          <w:sz w:val="32"/>
          <w:szCs w:val="32"/>
        </w:rPr>
        <w:t>高</w:t>
      </w:r>
      <w:r>
        <w:rPr>
          <w:rFonts w:eastAsia="仿宋_GB2312"/>
          <w:sz w:val="32"/>
          <w:szCs w:val="32"/>
        </w:rPr>
        <w:t>至21元/支。</w:t>
      </w:r>
      <w:r>
        <w:rPr>
          <w:rFonts w:hint="eastAsia" w:eastAsia="仿宋_GB2312"/>
          <w:sz w:val="32"/>
          <w:szCs w:val="32"/>
        </w:rPr>
        <w:t>至2018年12月，</w:t>
      </w:r>
      <w:r>
        <w:rPr>
          <w:rFonts w:hint="eastAsia" w:eastAsia="仿宋_GB2312"/>
          <w:sz w:val="32"/>
          <w:szCs w:val="32"/>
          <w:lang w:eastAsia="zh-CN"/>
        </w:rPr>
        <w:t>当事人</w:t>
      </w:r>
      <w:r>
        <w:rPr>
          <w:rFonts w:hint="eastAsia" w:eastAsia="仿宋_GB2312"/>
          <w:sz w:val="32"/>
          <w:szCs w:val="32"/>
        </w:rPr>
        <w:t>和旭东海普对商业公司月平均供货价已分别被推高至42元</w:t>
      </w:r>
      <w:r>
        <w:rPr>
          <w:rFonts w:eastAsia="仿宋_GB2312"/>
          <w:sz w:val="32"/>
          <w:szCs w:val="32"/>
        </w:rPr>
        <w:t>/</w:t>
      </w:r>
      <w:r>
        <w:rPr>
          <w:rFonts w:hint="eastAsia" w:eastAsia="仿宋_GB2312"/>
          <w:sz w:val="32"/>
          <w:szCs w:val="32"/>
        </w:rPr>
        <w:t>支和48元/支。</w:t>
      </w:r>
    </w:p>
    <w:p>
      <w:pPr>
        <w:keepNext w:val="0"/>
        <w:keepLines w:val="0"/>
        <w:pageBreakBefore w:val="0"/>
        <w:numPr>
          <w:ilvl w:val="255"/>
          <w:numId w:val="0"/>
        </w:numPr>
        <w:tabs>
          <w:tab w:val="left" w:pos="312"/>
        </w:tabs>
        <w:kinsoku/>
        <w:wordWrap/>
        <w:overflowPunct/>
        <w:topLinePunct w:val="0"/>
        <w:autoSpaceDE/>
        <w:autoSpaceDN/>
        <w:bidi w:val="0"/>
        <w:spacing w:line="600" w:lineRule="exact"/>
        <w:ind w:firstLine="640" w:firstLineChars="200"/>
        <w:jc w:val="left"/>
        <w:textAlignment w:val="auto"/>
        <w:rPr>
          <w:rFonts w:eastAsia="仿宋_GB2312"/>
          <w:sz w:val="32"/>
          <w:szCs w:val="32"/>
        </w:rPr>
      </w:pPr>
      <w:r>
        <w:rPr>
          <w:rFonts w:eastAsia="仿宋_GB2312"/>
          <w:sz w:val="32"/>
          <w:szCs w:val="32"/>
        </w:rPr>
        <w:t>2018年以后</w:t>
      </w:r>
      <w:r>
        <w:rPr>
          <w:rFonts w:hint="eastAsia" w:eastAsia="仿宋_GB2312"/>
          <w:sz w:val="32"/>
          <w:szCs w:val="32"/>
        </w:rPr>
        <w:t>，随着</w:t>
      </w:r>
      <w:r>
        <w:rPr>
          <w:rFonts w:eastAsia="仿宋_GB2312"/>
          <w:sz w:val="32"/>
          <w:szCs w:val="32"/>
        </w:rPr>
        <w:t>氟尿嘧啶冻干粉针进入市场</w:t>
      </w:r>
      <w:r>
        <w:rPr>
          <w:rFonts w:hint="eastAsia" w:eastAsia="仿宋_GB2312"/>
          <w:sz w:val="32"/>
          <w:szCs w:val="32"/>
        </w:rPr>
        <w:t>、</w:t>
      </w:r>
      <w:r>
        <w:rPr>
          <w:rFonts w:eastAsia="仿宋_GB2312"/>
          <w:sz w:val="32"/>
          <w:szCs w:val="32"/>
        </w:rPr>
        <w:t>政府部门监管力度加大，</w:t>
      </w:r>
      <w:r>
        <w:rPr>
          <w:rFonts w:hint="eastAsia" w:eastAsia="仿宋_GB2312"/>
          <w:sz w:val="32"/>
          <w:szCs w:val="32"/>
          <w:lang w:eastAsia="zh-CN"/>
        </w:rPr>
        <w:t>当事人</w:t>
      </w:r>
      <w:r>
        <w:rPr>
          <w:rFonts w:hint="eastAsia" w:eastAsia="仿宋_GB2312"/>
          <w:sz w:val="32"/>
          <w:szCs w:val="32"/>
        </w:rPr>
        <w:t>和</w:t>
      </w:r>
      <w:r>
        <w:rPr>
          <w:rFonts w:hint="eastAsia" w:eastAsia="仿宋_GB2312"/>
          <w:kern w:val="0"/>
          <w:sz w:val="32"/>
          <w:szCs w:val="32"/>
        </w:rPr>
        <w:t>旭东海普</w:t>
      </w:r>
      <w:r>
        <w:rPr>
          <w:rFonts w:hint="eastAsia" w:eastAsia="仿宋_GB2312"/>
          <w:kern w:val="0"/>
          <w:sz w:val="32"/>
          <w:szCs w:val="32"/>
          <w:lang w:val="en-US" w:eastAsia="zh-CN"/>
        </w:rPr>
        <w:t>所售</w:t>
      </w:r>
      <w:r>
        <w:rPr>
          <w:rFonts w:eastAsia="仿宋_GB2312"/>
          <w:sz w:val="32"/>
          <w:szCs w:val="32"/>
        </w:rPr>
        <w:t>氟尿嘧啶注射液</w:t>
      </w:r>
      <w:r>
        <w:rPr>
          <w:rFonts w:hint="eastAsia" w:eastAsia="仿宋_GB2312"/>
          <w:sz w:val="32"/>
          <w:szCs w:val="32"/>
          <w:lang w:val="en-US" w:eastAsia="zh-CN"/>
        </w:rPr>
        <w:t>的</w:t>
      </w:r>
      <w:r>
        <w:rPr>
          <w:rFonts w:eastAsia="仿宋_GB2312"/>
          <w:sz w:val="32"/>
          <w:szCs w:val="32"/>
        </w:rPr>
        <w:t>涨价趋势有所放缓。但是，</w:t>
      </w:r>
      <w:r>
        <w:rPr>
          <w:rFonts w:hint="eastAsia" w:eastAsia="仿宋_GB2312"/>
          <w:sz w:val="32"/>
          <w:szCs w:val="32"/>
        </w:rPr>
        <w:t>两家公司</w:t>
      </w:r>
      <w:r>
        <w:rPr>
          <w:rFonts w:eastAsia="仿宋_GB2312"/>
          <w:sz w:val="32"/>
          <w:szCs w:val="32"/>
        </w:rPr>
        <w:t>仍</w:t>
      </w:r>
      <w:r>
        <w:rPr>
          <w:rFonts w:hint="eastAsia" w:eastAsia="仿宋_GB2312"/>
          <w:sz w:val="32"/>
          <w:szCs w:val="32"/>
        </w:rPr>
        <w:t>就</w:t>
      </w:r>
      <w:r>
        <w:rPr>
          <w:rFonts w:eastAsia="仿宋_GB2312"/>
          <w:sz w:val="32"/>
          <w:szCs w:val="32"/>
        </w:rPr>
        <w:t>招投标价格等进行</w:t>
      </w:r>
      <w:r>
        <w:rPr>
          <w:rFonts w:hint="eastAsia" w:eastAsia="仿宋_GB2312"/>
          <w:sz w:val="32"/>
          <w:szCs w:val="32"/>
        </w:rPr>
        <w:t>沟通</w:t>
      </w:r>
      <w:r>
        <w:rPr>
          <w:rFonts w:eastAsia="仿宋_GB2312"/>
          <w:sz w:val="32"/>
          <w:szCs w:val="32"/>
        </w:rPr>
        <w:t>，</w:t>
      </w:r>
      <w:r>
        <w:rPr>
          <w:rFonts w:hint="eastAsia" w:eastAsia="仿宋_GB2312"/>
          <w:sz w:val="32"/>
          <w:szCs w:val="32"/>
        </w:rPr>
        <w:t>继续维持较高的中标价格</w:t>
      </w:r>
      <w:r>
        <w:rPr>
          <w:rFonts w:eastAsia="仿宋_GB2312"/>
          <w:sz w:val="32"/>
          <w:szCs w:val="32"/>
        </w:rPr>
        <w:t>。</w:t>
      </w:r>
      <w:r>
        <w:rPr>
          <w:rFonts w:hint="eastAsia" w:eastAsia="仿宋_GB2312"/>
          <w:sz w:val="32"/>
          <w:szCs w:val="32"/>
        </w:rPr>
        <w:t>例如，2019年</w:t>
      </w:r>
      <w:r>
        <w:rPr>
          <w:rFonts w:hint="eastAsia" w:eastAsia="仿宋_GB2312"/>
          <w:kern w:val="0"/>
          <w:sz w:val="32"/>
          <w:szCs w:val="32"/>
        </w:rPr>
        <w:t>部分</w:t>
      </w:r>
      <w:r>
        <w:rPr>
          <w:rFonts w:hint="eastAsia" w:eastAsia="仿宋_GB2312"/>
          <w:kern w:val="0"/>
          <w:sz w:val="32"/>
          <w:szCs w:val="32"/>
          <w:lang w:eastAsia="zh-CN"/>
        </w:rPr>
        <w:t>省份</w:t>
      </w:r>
      <w:r>
        <w:rPr>
          <w:rFonts w:hint="eastAsia" w:eastAsia="仿宋_GB2312"/>
          <w:sz w:val="32"/>
          <w:szCs w:val="32"/>
        </w:rPr>
        <w:t>开展氟尿嘧啶注射液挂网采购时，两家公司均提前沟通了报价。</w:t>
      </w:r>
    </w:p>
    <w:p>
      <w:pPr>
        <w:keepNext w:val="0"/>
        <w:keepLines w:val="0"/>
        <w:pageBreakBefore w:val="0"/>
        <w:numPr>
          <w:ilvl w:val="255"/>
          <w:numId w:val="0"/>
        </w:numPr>
        <w:tabs>
          <w:tab w:val="left" w:pos="312"/>
        </w:tabs>
        <w:kinsoku/>
        <w:wordWrap/>
        <w:overflowPunct/>
        <w:topLinePunct w:val="0"/>
        <w:autoSpaceDE/>
        <w:autoSpaceDN/>
        <w:bidi w:val="0"/>
        <w:spacing w:line="600" w:lineRule="exact"/>
        <w:ind w:firstLine="707" w:firstLineChars="221"/>
        <w:jc w:val="left"/>
        <w:textAlignment w:val="auto"/>
        <w:rPr>
          <w:rFonts w:eastAsia="仿宋_GB2312"/>
          <w:sz w:val="32"/>
          <w:szCs w:val="32"/>
        </w:rPr>
      </w:pPr>
      <w:r>
        <w:rPr>
          <w:rFonts w:eastAsia="仿宋_GB2312"/>
          <w:sz w:val="32"/>
          <w:szCs w:val="32"/>
        </w:rPr>
        <w:t>2.</w:t>
      </w:r>
      <w:r>
        <w:rPr>
          <w:rFonts w:hint="eastAsia" w:eastAsia="仿宋_GB2312"/>
          <w:sz w:val="32"/>
          <w:szCs w:val="32"/>
          <w:lang w:val="en-US" w:eastAsia="zh-CN"/>
        </w:rPr>
        <w:t>分割</w:t>
      </w:r>
      <w:r>
        <w:rPr>
          <w:rFonts w:hint="eastAsia" w:eastAsia="仿宋_GB2312"/>
          <w:sz w:val="32"/>
          <w:szCs w:val="32"/>
        </w:rPr>
        <w:t>销售</w:t>
      </w:r>
      <w:r>
        <w:rPr>
          <w:rFonts w:hint="eastAsia" w:eastAsia="仿宋_GB2312"/>
          <w:sz w:val="32"/>
          <w:szCs w:val="32"/>
          <w:lang w:val="en-US" w:eastAsia="zh-CN"/>
        </w:rPr>
        <w:t>市场</w:t>
      </w:r>
    </w:p>
    <w:p>
      <w:pPr>
        <w:keepNext w:val="0"/>
        <w:keepLines w:val="0"/>
        <w:pageBreakBefore w:val="0"/>
        <w:kinsoku/>
        <w:wordWrap/>
        <w:overflowPunct/>
        <w:topLinePunct w:val="0"/>
        <w:autoSpaceDE/>
        <w:autoSpaceDN/>
        <w:bidi w:val="0"/>
        <w:spacing w:line="600" w:lineRule="exact"/>
        <w:ind w:firstLine="640" w:firstLineChars="200"/>
        <w:textAlignment w:val="auto"/>
        <w:rPr>
          <w:rFonts w:eastAsia="仿宋_GB2312"/>
          <w:sz w:val="32"/>
          <w:szCs w:val="32"/>
        </w:rPr>
      </w:pPr>
      <w:r>
        <w:rPr>
          <w:rFonts w:hint="eastAsia" w:eastAsia="仿宋_GB2312"/>
          <w:sz w:val="32"/>
          <w:szCs w:val="32"/>
        </w:rPr>
        <w:t>（1）</w:t>
      </w:r>
      <w:r>
        <w:rPr>
          <w:rFonts w:eastAsia="仿宋_GB2312"/>
          <w:sz w:val="32"/>
          <w:szCs w:val="32"/>
        </w:rPr>
        <w:t>将中国市场一分为二，控制</w:t>
      </w:r>
      <w:r>
        <w:rPr>
          <w:rFonts w:hint="eastAsia" w:eastAsia="仿宋_GB2312"/>
          <w:sz w:val="32"/>
          <w:szCs w:val="32"/>
          <w:lang w:eastAsia="zh-CN"/>
        </w:rPr>
        <w:t>对方销售市场</w:t>
      </w:r>
      <w:r>
        <w:rPr>
          <w:rFonts w:hint="eastAsia" w:eastAsia="仿宋_GB2312"/>
          <w:sz w:val="32"/>
          <w:szCs w:val="32"/>
        </w:rPr>
        <w:t>销售</w:t>
      </w:r>
      <w:r>
        <w:rPr>
          <w:rFonts w:eastAsia="仿宋_GB2312"/>
          <w:sz w:val="32"/>
          <w:szCs w:val="32"/>
        </w:rPr>
        <w:t>量。</w:t>
      </w:r>
      <w:r>
        <w:rPr>
          <w:rFonts w:hint="eastAsia" w:eastAsia="仿宋_GB2312"/>
          <w:sz w:val="32"/>
          <w:szCs w:val="32"/>
          <w:lang w:eastAsia="zh-CN"/>
        </w:rPr>
        <w:t>当事人</w:t>
      </w:r>
      <w:r>
        <w:rPr>
          <w:rFonts w:eastAsia="仿宋_GB2312"/>
          <w:sz w:val="32"/>
          <w:szCs w:val="32"/>
        </w:rPr>
        <w:t>与</w:t>
      </w:r>
      <w:r>
        <w:rPr>
          <w:rFonts w:hint="eastAsia" w:eastAsia="仿宋_GB2312"/>
          <w:kern w:val="0"/>
          <w:sz w:val="32"/>
          <w:szCs w:val="32"/>
        </w:rPr>
        <w:t>旭东海普</w:t>
      </w:r>
      <w:r>
        <w:rPr>
          <w:rFonts w:hint="eastAsia" w:eastAsia="仿宋_GB2312"/>
          <w:sz w:val="32"/>
          <w:szCs w:val="32"/>
        </w:rPr>
        <w:t>达成协议后</w:t>
      </w:r>
      <w:r>
        <w:rPr>
          <w:rFonts w:eastAsia="仿宋_GB2312"/>
          <w:sz w:val="32"/>
          <w:szCs w:val="32"/>
        </w:rPr>
        <w:t>，</w:t>
      </w:r>
      <w:r>
        <w:rPr>
          <w:rFonts w:hint="eastAsia" w:eastAsia="仿宋_GB2312"/>
          <w:sz w:val="32"/>
          <w:szCs w:val="32"/>
        </w:rPr>
        <w:t>对</w:t>
      </w:r>
      <w:r>
        <w:rPr>
          <w:rFonts w:eastAsia="仿宋_GB2312"/>
          <w:sz w:val="32"/>
          <w:szCs w:val="32"/>
        </w:rPr>
        <w:t>中国</w:t>
      </w:r>
      <w:r>
        <w:rPr>
          <w:rFonts w:hint="eastAsia" w:eastAsia="仿宋_GB2312"/>
          <w:sz w:val="32"/>
          <w:szCs w:val="32"/>
        </w:rPr>
        <w:t>境内</w:t>
      </w:r>
      <w:r>
        <w:rPr>
          <w:rFonts w:eastAsia="仿宋_GB2312"/>
          <w:sz w:val="32"/>
          <w:szCs w:val="32"/>
        </w:rPr>
        <w:t>氟尿嘧啶注射液</w:t>
      </w:r>
      <w:r>
        <w:rPr>
          <w:rFonts w:hint="eastAsia" w:eastAsia="仿宋_GB2312"/>
          <w:kern w:val="0"/>
          <w:sz w:val="32"/>
          <w:szCs w:val="32"/>
        </w:rPr>
        <w:t>销售</w:t>
      </w:r>
      <w:r>
        <w:rPr>
          <w:rFonts w:eastAsia="仿宋_GB2312"/>
          <w:sz w:val="32"/>
          <w:szCs w:val="32"/>
        </w:rPr>
        <w:t>市场</w:t>
      </w:r>
      <w:r>
        <w:rPr>
          <w:rFonts w:hint="eastAsia" w:eastAsia="仿宋_GB2312"/>
          <w:sz w:val="32"/>
          <w:szCs w:val="32"/>
        </w:rPr>
        <w:t>进行了划分，两家公司分</w:t>
      </w:r>
      <w:r>
        <w:rPr>
          <w:rFonts w:hint="eastAsia" w:eastAsia="仿宋_GB2312"/>
          <w:sz w:val="32"/>
          <w:szCs w:val="32"/>
          <w:lang w:eastAsia="zh-CN"/>
        </w:rPr>
        <w:t>市场</w:t>
      </w:r>
      <w:r>
        <w:rPr>
          <w:rFonts w:hint="eastAsia" w:eastAsia="仿宋_GB2312"/>
          <w:sz w:val="32"/>
          <w:szCs w:val="32"/>
        </w:rPr>
        <w:t>销售，</w:t>
      </w:r>
      <w:r>
        <w:rPr>
          <w:rFonts w:hint="eastAsia" w:eastAsia="仿宋_GB2312"/>
          <w:sz w:val="32"/>
          <w:szCs w:val="32"/>
          <w:lang w:val="en-US" w:eastAsia="zh-CN"/>
        </w:rPr>
        <w:t>在</w:t>
      </w:r>
      <w:r>
        <w:rPr>
          <w:rFonts w:hint="eastAsia" w:eastAsia="仿宋_GB2312"/>
          <w:sz w:val="32"/>
          <w:szCs w:val="32"/>
          <w:lang w:eastAsia="zh-CN"/>
        </w:rPr>
        <w:t>对方销售市场</w:t>
      </w:r>
      <w:r>
        <w:rPr>
          <w:rFonts w:hint="eastAsia" w:eastAsia="仿宋_GB2312"/>
          <w:sz w:val="32"/>
          <w:szCs w:val="32"/>
          <w:lang w:val="en-US" w:eastAsia="zh-CN"/>
        </w:rPr>
        <w:t>各省份的</w:t>
      </w:r>
      <w:r>
        <w:rPr>
          <w:rFonts w:hint="eastAsia" w:eastAsia="仿宋_GB2312"/>
          <w:sz w:val="32"/>
          <w:szCs w:val="32"/>
        </w:rPr>
        <w:t>销售数量</w:t>
      </w:r>
      <w:r>
        <w:rPr>
          <w:rFonts w:eastAsia="仿宋_GB2312"/>
          <w:sz w:val="32"/>
          <w:szCs w:val="32"/>
        </w:rPr>
        <w:t>基本</w:t>
      </w:r>
      <w:r>
        <w:rPr>
          <w:rFonts w:hint="eastAsia" w:eastAsia="仿宋_GB2312"/>
          <w:sz w:val="32"/>
          <w:szCs w:val="32"/>
        </w:rPr>
        <w:t>控制</w:t>
      </w:r>
      <w:r>
        <w:rPr>
          <w:rFonts w:eastAsia="仿宋_GB2312"/>
          <w:sz w:val="32"/>
          <w:szCs w:val="32"/>
        </w:rPr>
        <w:t>在</w:t>
      </w:r>
      <w:r>
        <w:rPr>
          <w:rFonts w:hint="eastAsia" w:eastAsia="仿宋_GB2312"/>
          <w:sz w:val="32"/>
          <w:szCs w:val="32"/>
        </w:rPr>
        <w:t>了</w:t>
      </w:r>
      <w:r>
        <w:rPr>
          <w:rFonts w:eastAsia="仿宋_GB2312"/>
          <w:sz w:val="32"/>
          <w:szCs w:val="32"/>
        </w:rPr>
        <w:t>平均每月10件以内，每年不超过7.2万支。</w:t>
      </w:r>
      <w:r>
        <w:rPr>
          <w:rFonts w:hint="eastAsia" w:eastAsia="仿宋_GB2312"/>
          <w:sz w:val="32"/>
          <w:szCs w:val="32"/>
        </w:rPr>
        <w:t>例如，</w:t>
      </w:r>
      <w:r>
        <w:rPr>
          <w:rFonts w:eastAsia="仿宋_GB2312"/>
          <w:sz w:val="32"/>
          <w:szCs w:val="32"/>
        </w:rPr>
        <w:t>2015年</w:t>
      </w:r>
      <w:r>
        <w:rPr>
          <w:rFonts w:hint="eastAsia" w:eastAsia="仿宋_GB2312"/>
          <w:sz w:val="32"/>
          <w:szCs w:val="32"/>
          <w:lang w:eastAsia="zh-CN"/>
        </w:rPr>
        <w:t>当事人</w:t>
      </w:r>
      <w:r>
        <w:rPr>
          <w:rFonts w:eastAsia="仿宋_GB2312"/>
          <w:sz w:val="32"/>
          <w:szCs w:val="32"/>
        </w:rPr>
        <w:t>在辽宁销量高达</w:t>
      </w:r>
      <w:r>
        <w:rPr>
          <w:rFonts w:hint="eastAsia" w:eastAsia="仿宋_GB2312"/>
          <w:sz w:val="32"/>
          <w:szCs w:val="32"/>
          <w:lang w:val="en-US" w:eastAsia="zh-CN"/>
        </w:rPr>
        <w:t>**</w:t>
      </w:r>
      <w:r>
        <w:rPr>
          <w:rFonts w:eastAsia="仿宋_GB2312"/>
          <w:sz w:val="32"/>
          <w:szCs w:val="32"/>
        </w:rPr>
        <w:t>万支，协议达成后，由于辽宁划入</w:t>
      </w:r>
      <w:r>
        <w:rPr>
          <w:rFonts w:hint="eastAsia" w:eastAsia="仿宋_GB2312"/>
          <w:kern w:val="0"/>
          <w:sz w:val="32"/>
          <w:szCs w:val="32"/>
        </w:rPr>
        <w:t>旭东海普</w:t>
      </w:r>
      <w:r>
        <w:rPr>
          <w:rFonts w:eastAsia="仿宋_GB2312"/>
          <w:sz w:val="32"/>
          <w:szCs w:val="32"/>
        </w:rPr>
        <w:t>销售</w:t>
      </w:r>
      <w:r>
        <w:rPr>
          <w:rFonts w:hint="eastAsia" w:eastAsia="仿宋_GB2312"/>
          <w:sz w:val="32"/>
          <w:szCs w:val="32"/>
          <w:lang w:eastAsia="zh-CN"/>
        </w:rPr>
        <w:t>市场</w:t>
      </w:r>
      <w:r>
        <w:rPr>
          <w:rFonts w:eastAsia="仿宋_GB2312"/>
          <w:sz w:val="32"/>
          <w:szCs w:val="32"/>
        </w:rPr>
        <w:t>，2016年</w:t>
      </w:r>
      <w:r>
        <w:rPr>
          <w:rFonts w:hint="eastAsia" w:eastAsia="仿宋_GB2312"/>
          <w:sz w:val="32"/>
          <w:szCs w:val="32"/>
          <w:lang w:eastAsia="zh-CN"/>
        </w:rPr>
        <w:t>当事人</w:t>
      </w:r>
      <w:r>
        <w:rPr>
          <w:rFonts w:eastAsia="仿宋_GB2312"/>
          <w:sz w:val="32"/>
          <w:szCs w:val="32"/>
        </w:rPr>
        <w:t>在辽宁销量已低至0.3万支。2015年</w:t>
      </w:r>
      <w:r>
        <w:rPr>
          <w:rFonts w:hint="eastAsia" w:eastAsia="仿宋_GB2312"/>
          <w:kern w:val="0"/>
          <w:sz w:val="32"/>
          <w:szCs w:val="32"/>
        </w:rPr>
        <w:t>旭东海普</w:t>
      </w:r>
      <w:r>
        <w:rPr>
          <w:rFonts w:eastAsia="仿宋_GB2312"/>
          <w:sz w:val="32"/>
          <w:szCs w:val="32"/>
        </w:rPr>
        <w:t>在北京、福建、河北、湖北、江西、山西、四川、云南、浙江等</w:t>
      </w:r>
      <w:r>
        <w:rPr>
          <w:rFonts w:hint="eastAsia" w:eastAsia="仿宋_GB2312"/>
          <w:sz w:val="32"/>
          <w:szCs w:val="32"/>
          <w:lang w:eastAsia="zh-CN"/>
        </w:rPr>
        <w:t>当事人</w:t>
      </w:r>
      <w:r>
        <w:rPr>
          <w:rFonts w:eastAsia="仿宋_GB2312"/>
          <w:sz w:val="32"/>
          <w:szCs w:val="32"/>
        </w:rPr>
        <w:t>销售</w:t>
      </w:r>
      <w:r>
        <w:rPr>
          <w:rFonts w:hint="eastAsia" w:eastAsia="仿宋_GB2312"/>
          <w:sz w:val="32"/>
          <w:szCs w:val="32"/>
          <w:lang w:eastAsia="zh-CN"/>
        </w:rPr>
        <w:t>市场</w:t>
      </w:r>
      <w:r>
        <w:rPr>
          <w:rFonts w:eastAsia="仿宋_GB2312"/>
          <w:sz w:val="32"/>
          <w:szCs w:val="32"/>
        </w:rPr>
        <w:t>销售量均超过7.2万支。协议达成后，</w:t>
      </w:r>
      <w:r>
        <w:rPr>
          <w:rFonts w:hint="eastAsia" w:eastAsia="仿宋_GB2312"/>
          <w:sz w:val="32"/>
          <w:szCs w:val="32"/>
        </w:rPr>
        <w:t>旭东海普</w:t>
      </w:r>
      <w:r>
        <w:rPr>
          <w:rFonts w:eastAsia="仿宋_GB2312"/>
          <w:sz w:val="32"/>
          <w:szCs w:val="32"/>
        </w:rPr>
        <w:t>按照约定，减少了上述</w:t>
      </w:r>
      <w:r>
        <w:rPr>
          <w:rFonts w:hint="eastAsia" w:eastAsia="仿宋_GB2312"/>
          <w:sz w:val="32"/>
          <w:szCs w:val="32"/>
          <w:lang w:eastAsia="zh-CN"/>
        </w:rPr>
        <w:t>市场</w:t>
      </w:r>
      <w:r>
        <w:rPr>
          <w:rFonts w:eastAsia="仿宋_GB2312"/>
          <w:sz w:val="32"/>
          <w:szCs w:val="32"/>
        </w:rPr>
        <w:t>销售量，2016年</w:t>
      </w:r>
      <w:r>
        <w:rPr>
          <w:rFonts w:hint="eastAsia" w:eastAsia="仿宋_GB2312"/>
          <w:kern w:val="0"/>
          <w:sz w:val="32"/>
          <w:szCs w:val="32"/>
        </w:rPr>
        <w:t>旭东海普</w:t>
      </w:r>
      <w:r>
        <w:rPr>
          <w:rFonts w:eastAsia="仿宋_GB2312"/>
          <w:sz w:val="32"/>
          <w:szCs w:val="32"/>
        </w:rPr>
        <w:t>在上述</w:t>
      </w:r>
      <w:r>
        <w:rPr>
          <w:rFonts w:hint="eastAsia" w:eastAsia="仿宋_GB2312"/>
          <w:sz w:val="32"/>
          <w:szCs w:val="32"/>
          <w:lang w:val="en-US" w:eastAsia="zh-CN"/>
        </w:rPr>
        <w:t>各省份</w:t>
      </w:r>
      <w:r>
        <w:rPr>
          <w:rFonts w:eastAsia="仿宋_GB2312"/>
          <w:sz w:val="32"/>
          <w:szCs w:val="32"/>
        </w:rPr>
        <w:t>的销售量已全部低于7.2万支。经统计，</w:t>
      </w:r>
      <w:r>
        <w:rPr>
          <w:rFonts w:hint="eastAsia" w:eastAsia="仿宋_GB2312"/>
          <w:sz w:val="32"/>
          <w:szCs w:val="32"/>
        </w:rPr>
        <w:t>2016年至</w:t>
      </w:r>
      <w:r>
        <w:rPr>
          <w:rFonts w:eastAsia="仿宋_GB2312"/>
          <w:sz w:val="32"/>
          <w:szCs w:val="32"/>
        </w:rPr>
        <w:t>2020年，</w:t>
      </w:r>
      <w:r>
        <w:rPr>
          <w:rFonts w:hint="eastAsia" w:eastAsia="仿宋_GB2312"/>
          <w:sz w:val="32"/>
          <w:szCs w:val="32"/>
          <w:lang w:eastAsia="zh-CN"/>
        </w:rPr>
        <w:t>当事人</w:t>
      </w:r>
      <w:r>
        <w:rPr>
          <w:rFonts w:hint="eastAsia" w:eastAsia="仿宋_GB2312"/>
          <w:sz w:val="32"/>
          <w:szCs w:val="32"/>
        </w:rPr>
        <w:t>和</w:t>
      </w:r>
      <w:r>
        <w:rPr>
          <w:rFonts w:hint="eastAsia" w:eastAsia="仿宋_GB2312"/>
          <w:kern w:val="0"/>
          <w:sz w:val="32"/>
          <w:szCs w:val="32"/>
        </w:rPr>
        <w:t>旭东海普</w:t>
      </w:r>
      <w:r>
        <w:rPr>
          <w:rFonts w:hint="eastAsia" w:eastAsia="仿宋_GB2312"/>
          <w:sz w:val="32"/>
          <w:szCs w:val="32"/>
        </w:rPr>
        <w:t>每年</w:t>
      </w:r>
      <w:r>
        <w:rPr>
          <w:rFonts w:eastAsia="仿宋_GB2312"/>
          <w:sz w:val="32"/>
          <w:szCs w:val="32"/>
        </w:rPr>
        <w:t>在</w:t>
      </w:r>
      <w:r>
        <w:rPr>
          <w:rFonts w:hint="eastAsia" w:eastAsia="仿宋_GB2312"/>
          <w:sz w:val="32"/>
          <w:szCs w:val="32"/>
          <w:lang w:eastAsia="zh-CN"/>
        </w:rPr>
        <w:t>对方销售市场</w:t>
      </w:r>
      <w:r>
        <w:rPr>
          <w:rFonts w:eastAsia="仿宋_GB2312"/>
          <w:sz w:val="32"/>
          <w:szCs w:val="32"/>
        </w:rPr>
        <w:t>绝大部分</w:t>
      </w:r>
      <w:r>
        <w:rPr>
          <w:rFonts w:hint="eastAsia" w:eastAsia="仿宋_GB2312"/>
          <w:sz w:val="32"/>
          <w:szCs w:val="32"/>
          <w:lang w:eastAsia="zh-CN"/>
        </w:rPr>
        <w:t>省份</w:t>
      </w:r>
      <w:r>
        <w:rPr>
          <w:rFonts w:hint="eastAsia" w:eastAsia="仿宋_GB2312"/>
          <w:sz w:val="32"/>
          <w:szCs w:val="32"/>
        </w:rPr>
        <w:t>的</w:t>
      </w:r>
      <w:r>
        <w:rPr>
          <w:rFonts w:eastAsia="仿宋_GB2312"/>
          <w:sz w:val="32"/>
          <w:szCs w:val="32"/>
        </w:rPr>
        <w:t>销量均</w:t>
      </w:r>
      <w:r>
        <w:rPr>
          <w:rFonts w:hint="eastAsia" w:eastAsia="仿宋_GB2312"/>
          <w:sz w:val="32"/>
          <w:szCs w:val="32"/>
          <w:lang w:val="en-US" w:eastAsia="zh-CN"/>
        </w:rPr>
        <w:t>控制</w:t>
      </w:r>
      <w:r>
        <w:rPr>
          <w:rFonts w:eastAsia="仿宋_GB2312"/>
          <w:sz w:val="32"/>
          <w:szCs w:val="32"/>
        </w:rPr>
        <w:t>在7.2万支以内，</w:t>
      </w:r>
      <w:r>
        <w:rPr>
          <w:rFonts w:hint="eastAsia" w:eastAsia="仿宋_GB2312"/>
          <w:sz w:val="32"/>
          <w:szCs w:val="32"/>
          <w:lang w:val="en-US" w:eastAsia="zh-CN"/>
        </w:rPr>
        <w:t>分割销售市场</w:t>
      </w:r>
      <w:r>
        <w:rPr>
          <w:rFonts w:hint="eastAsia" w:eastAsia="仿宋_GB2312"/>
          <w:sz w:val="32"/>
          <w:szCs w:val="32"/>
        </w:rPr>
        <w:t>的情况</w:t>
      </w:r>
      <w:r>
        <w:rPr>
          <w:rFonts w:hint="eastAsia" w:eastAsia="仿宋_GB2312"/>
          <w:sz w:val="32"/>
          <w:szCs w:val="32"/>
          <w:lang w:val="en-US" w:eastAsia="zh-CN"/>
        </w:rPr>
        <w:t>尤为</w:t>
      </w:r>
      <w:r>
        <w:rPr>
          <w:rFonts w:hint="eastAsia" w:eastAsia="仿宋_GB2312"/>
          <w:sz w:val="32"/>
          <w:szCs w:val="32"/>
        </w:rPr>
        <w:t>明显</w:t>
      </w:r>
      <w:r>
        <w:rPr>
          <w:rFonts w:eastAsia="仿宋_GB2312"/>
          <w:sz w:val="32"/>
          <w:szCs w:val="32"/>
        </w:rPr>
        <w:t>。</w:t>
      </w:r>
    </w:p>
    <w:p>
      <w:pPr>
        <w:keepNext w:val="0"/>
        <w:keepLines w:val="0"/>
        <w:pageBreakBefore w:val="0"/>
        <w:numPr>
          <w:ilvl w:val="255"/>
          <w:numId w:val="0"/>
        </w:numPr>
        <w:kinsoku/>
        <w:wordWrap/>
        <w:overflowPunct/>
        <w:topLinePunct w:val="0"/>
        <w:autoSpaceDE/>
        <w:autoSpaceDN/>
        <w:bidi w:val="0"/>
        <w:spacing w:line="600" w:lineRule="exact"/>
        <w:ind w:firstLine="640" w:firstLineChars="200"/>
        <w:textAlignment w:val="auto"/>
        <w:rPr>
          <w:rFonts w:eastAsia="仿宋_GB2312"/>
          <w:color w:val="000000" w:themeColor="text1"/>
          <w:sz w:val="32"/>
          <w:szCs w:val="32"/>
          <w14:textFill>
            <w14:solidFill>
              <w14:schemeClr w14:val="tx1"/>
            </w14:solidFill>
          </w14:textFill>
        </w:rPr>
      </w:pPr>
      <w:r>
        <w:rPr>
          <w:rFonts w:hint="eastAsia" w:eastAsia="仿宋_GB2312"/>
          <w:sz w:val="32"/>
          <w:szCs w:val="32"/>
        </w:rPr>
        <w:t>（2）</w:t>
      </w:r>
      <w:r>
        <w:rPr>
          <w:rFonts w:eastAsia="仿宋_GB2312"/>
          <w:sz w:val="32"/>
          <w:szCs w:val="32"/>
        </w:rPr>
        <w:t>在</w:t>
      </w:r>
      <w:r>
        <w:rPr>
          <w:rFonts w:hint="eastAsia" w:eastAsia="仿宋_GB2312"/>
          <w:sz w:val="32"/>
          <w:szCs w:val="32"/>
          <w:lang w:eastAsia="zh-CN"/>
        </w:rPr>
        <w:t>对方销售市场</w:t>
      </w:r>
      <w:r>
        <w:rPr>
          <w:rFonts w:eastAsia="仿宋_GB2312"/>
          <w:sz w:val="32"/>
          <w:szCs w:val="32"/>
        </w:rPr>
        <w:t>开展的</w:t>
      </w:r>
      <w:r>
        <w:rPr>
          <w:rFonts w:hint="eastAsia" w:eastAsia="仿宋_GB2312"/>
          <w:sz w:val="32"/>
          <w:szCs w:val="32"/>
        </w:rPr>
        <w:t>招投标等采购活动</w:t>
      </w:r>
      <w:r>
        <w:rPr>
          <w:rFonts w:eastAsia="仿宋_GB2312"/>
          <w:sz w:val="32"/>
          <w:szCs w:val="32"/>
        </w:rPr>
        <w:t>，不参加或者报高价。2015年1</w:t>
      </w:r>
      <w:r>
        <w:rPr>
          <w:rFonts w:hint="eastAsia" w:eastAsia="仿宋_GB2312"/>
          <w:sz w:val="32"/>
          <w:szCs w:val="32"/>
        </w:rPr>
        <w:t>1</w:t>
      </w:r>
      <w:r>
        <w:rPr>
          <w:rFonts w:eastAsia="仿宋_GB2312"/>
          <w:sz w:val="32"/>
          <w:szCs w:val="32"/>
        </w:rPr>
        <w:t>月至2017年初，</w:t>
      </w:r>
      <w:r>
        <w:rPr>
          <w:rFonts w:hint="eastAsia" w:eastAsia="仿宋_GB2312"/>
          <w:sz w:val="32"/>
          <w:szCs w:val="32"/>
          <w:lang w:eastAsia="zh-CN"/>
        </w:rPr>
        <w:t>当事人</w:t>
      </w:r>
      <w:r>
        <w:rPr>
          <w:rFonts w:eastAsia="仿宋_GB2312"/>
          <w:sz w:val="32"/>
          <w:szCs w:val="32"/>
        </w:rPr>
        <w:t>和</w:t>
      </w:r>
      <w:r>
        <w:rPr>
          <w:rFonts w:hint="eastAsia" w:eastAsia="仿宋_GB2312"/>
          <w:sz w:val="32"/>
          <w:szCs w:val="32"/>
        </w:rPr>
        <w:t>旭东海普基本不</w:t>
      </w:r>
      <w:r>
        <w:rPr>
          <w:rFonts w:eastAsia="仿宋_GB2312"/>
          <w:sz w:val="32"/>
          <w:szCs w:val="32"/>
        </w:rPr>
        <w:t>参加</w:t>
      </w:r>
      <w:r>
        <w:rPr>
          <w:rFonts w:hint="eastAsia" w:eastAsia="仿宋_GB2312"/>
          <w:sz w:val="32"/>
          <w:szCs w:val="32"/>
          <w:lang w:eastAsia="zh-CN"/>
        </w:rPr>
        <w:t>对方销售市场</w:t>
      </w:r>
      <w:r>
        <w:rPr>
          <w:rFonts w:eastAsia="仿宋_GB2312"/>
          <w:sz w:val="32"/>
          <w:szCs w:val="32"/>
        </w:rPr>
        <w:t>开展的招投标项目，确保对方中标，严格执行</w:t>
      </w:r>
      <w:r>
        <w:rPr>
          <w:rFonts w:hint="eastAsia" w:eastAsia="仿宋_GB2312"/>
          <w:sz w:val="32"/>
          <w:szCs w:val="32"/>
          <w:lang w:val="en-US" w:eastAsia="zh-CN"/>
        </w:rPr>
        <w:t>分割销售市场</w:t>
      </w:r>
      <w:r>
        <w:rPr>
          <w:rFonts w:eastAsia="仿宋_GB2312"/>
          <w:sz w:val="32"/>
          <w:szCs w:val="32"/>
        </w:rPr>
        <w:t>的约定。</w:t>
      </w:r>
      <w:r>
        <w:rPr>
          <w:rFonts w:hint="eastAsia" w:eastAsia="仿宋_GB2312"/>
          <w:sz w:val="32"/>
          <w:szCs w:val="32"/>
          <w:lang w:eastAsia="zh-CN"/>
        </w:rPr>
        <w:t>当事人</w:t>
      </w:r>
      <w:r>
        <w:rPr>
          <w:rFonts w:hint="eastAsia" w:eastAsia="仿宋_GB2312"/>
          <w:sz w:val="32"/>
          <w:szCs w:val="32"/>
        </w:rPr>
        <w:t>销售</w:t>
      </w:r>
      <w:r>
        <w:rPr>
          <w:rFonts w:hint="eastAsia" w:eastAsia="仿宋_GB2312"/>
          <w:sz w:val="32"/>
          <w:szCs w:val="32"/>
          <w:lang w:eastAsia="zh-CN"/>
        </w:rPr>
        <w:t>市场</w:t>
      </w:r>
      <w:r>
        <w:rPr>
          <w:rFonts w:hint="eastAsia" w:eastAsia="仿宋_GB2312"/>
          <w:sz w:val="32"/>
          <w:szCs w:val="32"/>
          <w:lang w:val="en-US" w:eastAsia="zh-CN"/>
        </w:rPr>
        <w:t>药品招采部门</w:t>
      </w:r>
      <w:r>
        <w:rPr>
          <w:rFonts w:hint="eastAsia" w:eastAsia="仿宋_GB2312"/>
          <w:sz w:val="32"/>
          <w:szCs w:val="32"/>
        </w:rPr>
        <w:t>曾多次开展短缺药品询价采购项目，</w:t>
      </w:r>
      <w:r>
        <w:rPr>
          <w:rFonts w:hint="eastAsia" w:eastAsia="仿宋_GB2312"/>
          <w:sz w:val="32"/>
          <w:szCs w:val="32"/>
          <w:lang w:eastAsia="zh-CN"/>
        </w:rPr>
        <w:t>当事人</w:t>
      </w:r>
      <w:r>
        <w:rPr>
          <w:rFonts w:hint="eastAsia" w:eastAsia="仿宋_GB2312"/>
          <w:sz w:val="32"/>
          <w:szCs w:val="32"/>
        </w:rPr>
        <w:t>就氟尿</w:t>
      </w:r>
      <w:r>
        <w:rPr>
          <w:rFonts w:hint="eastAsia" w:eastAsia="仿宋_GB2312"/>
          <w:color w:val="000000" w:themeColor="text1"/>
          <w:sz w:val="32"/>
          <w:szCs w:val="32"/>
          <w14:textFill>
            <w14:solidFill>
              <w14:schemeClr w14:val="tx1"/>
            </w14:solidFill>
          </w14:textFill>
        </w:rPr>
        <w:t>嘧啶注射液进行了报价并入围，旭东海普均未</w:t>
      </w:r>
      <w:r>
        <w:rPr>
          <w:rFonts w:hint="eastAsia" w:eastAsia="仿宋_GB2312"/>
          <w:color w:val="000000" w:themeColor="text1"/>
          <w:sz w:val="32"/>
          <w:szCs w:val="32"/>
          <w:lang w:val="en-US" w:eastAsia="zh-CN"/>
          <w14:textFill>
            <w14:solidFill>
              <w14:schemeClr w14:val="tx1"/>
            </w14:solidFill>
          </w14:textFill>
        </w:rPr>
        <w:t>参与</w:t>
      </w:r>
      <w:r>
        <w:rPr>
          <w:rFonts w:hint="eastAsia" w:eastAsia="仿宋_GB2312"/>
          <w:color w:val="000000" w:themeColor="text1"/>
          <w:sz w:val="32"/>
          <w:szCs w:val="32"/>
          <w14:textFill>
            <w14:solidFill>
              <w14:schemeClr w14:val="tx1"/>
            </w14:solidFill>
          </w14:textFill>
        </w:rPr>
        <w:t>。</w:t>
      </w:r>
    </w:p>
    <w:p>
      <w:pPr>
        <w:keepNext w:val="0"/>
        <w:keepLines w:val="0"/>
        <w:pageBreakBefore w:val="0"/>
        <w:numPr>
          <w:ilvl w:val="255"/>
          <w:numId w:val="0"/>
        </w:numPr>
        <w:kinsoku/>
        <w:wordWrap/>
        <w:overflowPunct/>
        <w:topLinePunct w:val="0"/>
        <w:autoSpaceDE/>
        <w:autoSpaceDN/>
        <w:bidi w:val="0"/>
        <w:spacing w:line="600" w:lineRule="exact"/>
        <w:ind w:firstLine="640" w:firstLineChars="200"/>
        <w:textAlignment w:val="auto"/>
        <w:rPr>
          <w:rFonts w:eastAsia="仿宋_GB2312"/>
          <w:sz w:val="32"/>
          <w:szCs w:val="32"/>
        </w:rPr>
      </w:pPr>
      <w:r>
        <w:rPr>
          <w:rFonts w:eastAsia="仿宋_GB2312"/>
          <w:sz w:val="32"/>
          <w:szCs w:val="32"/>
        </w:rPr>
        <w:t>2017年以后，</w:t>
      </w:r>
      <w:r>
        <w:rPr>
          <w:rFonts w:hint="eastAsia" w:eastAsia="仿宋_GB2312"/>
          <w:sz w:val="32"/>
          <w:szCs w:val="32"/>
          <w:lang w:eastAsia="zh-CN"/>
        </w:rPr>
        <w:t>当事人</w:t>
      </w:r>
      <w:r>
        <w:rPr>
          <w:rFonts w:hint="eastAsia" w:eastAsia="仿宋_GB2312"/>
          <w:sz w:val="32"/>
          <w:szCs w:val="32"/>
        </w:rPr>
        <w:t>和旭东海普</w:t>
      </w:r>
      <w:r>
        <w:rPr>
          <w:rFonts w:eastAsia="仿宋_GB2312"/>
          <w:sz w:val="32"/>
          <w:szCs w:val="32"/>
        </w:rPr>
        <w:t>合作</w:t>
      </w:r>
      <w:r>
        <w:rPr>
          <w:rFonts w:hint="eastAsia" w:eastAsia="仿宋_GB2312"/>
          <w:sz w:val="32"/>
          <w:szCs w:val="32"/>
        </w:rPr>
        <w:t>方式</w:t>
      </w:r>
      <w:r>
        <w:rPr>
          <w:rFonts w:eastAsia="仿宋_GB2312"/>
          <w:sz w:val="32"/>
          <w:szCs w:val="32"/>
        </w:rPr>
        <w:t>发生变化，</w:t>
      </w:r>
      <w:r>
        <w:rPr>
          <w:rFonts w:hint="eastAsia" w:eastAsia="仿宋_GB2312"/>
          <w:sz w:val="32"/>
          <w:szCs w:val="32"/>
          <w:lang w:val="en-US" w:eastAsia="zh-CN"/>
        </w:rPr>
        <w:t>允许</w:t>
      </w:r>
      <w:r>
        <w:rPr>
          <w:rFonts w:eastAsia="仿宋_GB2312"/>
          <w:sz w:val="32"/>
          <w:szCs w:val="32"/>
        </w:rPr>
        <w:t>在</w:t>
      </w:r>
      <w:r>
        <w:rPr>
          <w:rFonts w:hint="eastAsia" w:eastAsia="仿宋_GB2312"/>
          <w:sz w:val="32"/>
          <w:szCs w:val="32"/>
          <w:lang w:eastAsia="zh-CN"/>
        </w:rPr>
        <w:t>对方销售市场</w:t>
      </w:r>
      <w:r>
        <w:rPr>
          <w:rFonts w:eastAsia="仿宋_GB2312"/>
          <w:sz w:val="32"/>
          <w:szCs w:val="32"/>
        </w:rPr>
        <w:t>中标挂网，但必须报高价，不大力开发对方</w:t>
      </w:r>
      <w:r>
        <w:rPr>
          <w:rFonts w:hint="eastAsia" w:eastAsia="仿宋_GB2312"/>
          <w:sz w:val="32"/>
          <w:szCs w:val="32"/>
          <w:lang w:val="en-US" w:eastAsia="zh-CN"/>
        </w:rPr>
        <w:t>销售</w:t>
      </w:r>
      <w:r>
        <w:rPr>
          <w:rFonts w:eastAsia="仿宋_GB2312"/>
          <w:sz w:val="32"/>
          <w:szCs w:val="32"/>
        </w:rPr>
        <w:t>市场，确保</w:t>
      </w:r>
      <w:r>
        <w:rPr>
          <w:rFonts w:hint="eastAsia" w:eastAsia="仿宋_GB2312"/>
          <w:sz w:val="32"/>
          <w:szCs w:val="32"/>
          <w:lang w:val="en-US" w:eastAsia="zh-CN"/>
        </w:rPr>
        <w:t>分割销售市场的协议约定得到执行</w:t>
      </w:r>
      <w:r>
        <w:rPr>
          <w:rFonts w:eastAsia="仿宋_GB2312"/>
          <w:sz w:val="32"/>
          <w:szCs w:val="32"/>
        </w:rPr>
        <w:t>。</w:t>
      </w:r>
    </w:p>
    <w:p>
      <w:pPr>
        <w:keepNext w:val="0"/>
        <w:keepLines w:val="0"/>
        <w:pageBreakBefore w:val="0"/>
        <w:numPr>
          <w:ilvl w:val="255"/>
          <w:numId w:val="0"/>
        </w:numPr>
        <w:kinsoku/>
        <w:wordWrap/>
        <w:overflowPunct/>
        <w:topLinePunct w:val="0"/>
        <w:autoSpaceDE/>
        <w:autoSpaceDN/>
        <w:bidi w:val="0"/>
        <w:spacing w:line="600" w:lineRule="exact"/>
        <w:ind w:firstLine="640" w:firstLineChars="200"/>
        <w:textAlignment w:val="auto"/>
        <w:rPr>
          <w:rFonts w:eastAsia="仿宋_GB2312"/>
          <w:sz w:val="32"/>
          <w:szCs w:val="32"/>
        </w:rPr>
      </w:pPr>
      <w:r>
        <w:rPr>
          <w:rFonts w:eastAsia="仿宋_GB2312"/>
          <w:sz w:val="32"/>
          <w:szCs w:val="32"/>
        </w:rPr>
        <w:t>一是</w:t>
      </w:r>
      <w:r>
        <w:rPr>
          <w:rFonts w:hint="eastAsia" w:eastAsia="仿宋_GB2312"/>
          <w:sz w:val="32"/>
          <w:szCs w:val="32"/>
          <w:lang w:eastAsia="zh-CN"/>
        </w:rPr>
        <w:t>当事人</w:t>
      </w:r>
      <w:r>
        <w:rPr>
          <w:rFonts w:hint="eastAsia" w:eastAsia="仿宋_GB2312"/>
          <w:sz w:val="32"/>
          <w:szCs w:val="32"/>
        </w:rPr>
        <w:t>在旭东海普销售</w:t>
      </w:r>
      <w:r>
        <w:rPr>
          <w:rFonts w:hint="eastAsia" w:eastAsia="仿宋_GB2312"/>
          <w:sz w:val="32"/>
          <w:szCs w:val="32"/>
          <w:lang w:eastAsia="zh-CN"/>
        </w:rPr>
        <w:t>市场</w:t>
      </w:r>
      <w:r>
        <w:rPr>
          <w:rFonts w:eastAsia="仿宋_GB2312"/>
          <w:sz w:val="32"/>
          <w:szCs w:val="32"/>
        </w:rPr>
        <w:t>报高价或者不报价。例如，2018年8月，</w:t>
      </w:r>
      <w:r>
        <w:rPr>
          <w:rFonts w:hint="eastAsia" w:eastAsia="仿宋_GB2312"/>
          <w:sz w:val="32"/>
          <w:szCs w:val="32"/>
          <w:lang w:eastAsia="zh-CN"/>
        </w:rPr>
        <w:t>当事人</w:t>
      </w:r>
      <w:r>
        <w:rPr>
          <w:rFonts w:hint="eastAsia" w:eastAsia="仿宋_GB2312"/>
          <w:sz w:val="32"/>
          <w:szCs w:val="32"/>
          <w:lang w:val="en-US" w:eastAsia="zh-CN"/>
        </w:rPr>
        <w:t>销售负责人</w:t>
      </w:r>
      <w:r>
        <w:rPr>
          <w:rFonts w:eastAsia="仿宋_GB2312"/>
          <w:sz w:val="32"/>
          <w:szCs w:val="32"/>
        </w:rPr>
        <w:t>在</w:t>
      </w:r>
      <w:r>
        <w:rPr>
          <w:rFonts w:hint="eastAsia" w:eastAsia="仿宋_GB2312"/>
          <w:sz w:val="32"/>
          <w:szCs w:val="32"/>
        </w:rPr>
        <w:t>微信群中</w:t>
      </w:r>
      <w:r>
        <w:rPr>
          <w:rFonts w:eastAsia="仿宋_GB2312"/>
          <w:sz w:val="32"/>
          <w:szCs w:val="32"/>
        </w:rPr>
        <w:t>针对海南抗癌药集中采购活动表示</w:t>
      </w:r>
      <w:r>
        <w:rPr>
          <w:rFonts w:hint="eastAsia" w:eastAsia="仿宋_GB2312"/>
          <w:sz w:val="32"/>
          <w:szCs w:val="32"/>
        </w:rPr>
        <w:t>“</w:t>
      </w:r>
      <w:r>
        <w:rPr>
          <w:rFonts w:eastAsia="仿宋_GB2312"/>
          <w:sz w:val="32"/>
          <w:szCs w:val="32"/>
        </w:rPr>
        <w:t>氟尿嘧啶是旭东区域，原则75元/支</w:t>
      </w:r>
      <w:r>
        <w:rPr>
          <w:rFonts w:hint="eastAsia" w:eastAsia="仿宋_GB2312"/>
          <w:sz w:val="32"/>
          <w:szCs w:val="32"/>
        </w:rPr>
        <w:t>”、“</w:t>
      </w:r>
      <w:r>
        <w:rPr>
          <w:rFonts w:eastAsia="仿宋_GB2312"/>
          <w:sz w:val="32"/>
          <w:szCs w:val="32"/>
        </w:rPr>
        <w:t>原则如果价格过低，建议还是撤网</w:t>
      </w:r>
      <w:r>
        <w:rPr>
          <w:rFonts w:hint="eastAsia" w:eastAsia="仿宋_GB2312"/>
          <w:sz w:val="32"/>
          <w:szCs w:val="32"/>
        </w:rPr>
        <w:t>”</w:t>
      </w:r>
      <w:r>
        <w:rPr>
          <w:rFonts w:eastAsia="仿宋_GB2312"/>
          <w:sz w:val="32"/>
          <w:szCs w:val="32"/>
        </w:rPr>
        <w:t>。甘肃是</w:t>
      </w:r>
      <w:r>
        <w:rPr>
          <w:rFonts w:hint="eastAsia" w:eastAsia="仿宋_GB2312"/>
          <w:kern w:val="0"/>
          <w:sz w:val="32"/>
          <w:szCs w:val="32"/>
        </w:rPr>
        <w:t>旭东海普</w:t>
      </w:r>
      <w:r>
        <w:rPr>
          <w:rFonts w:eastAsia="仿宋_GB2312"/>
          <w:sz w:val="32"/>
          <w:szCs w:val="32"/>
        </w:rPr>
        <w:t>销售</w:t>
      </w:r>
      <w:r>
        <w:rPr>
          <w:rFonts w:hint="eastAsia" w:eastAsia="仿宋_GB2312"/>
          <w:sz w:val="32"/>
          <w:szCs w:val="32"/>
          <w:lang w:eastAsia="zh-CN"/>
        </w:rPr>
        <w:t>市场</w:t>
      </w:r>
      <w:r>
        <w:rPr>
          <w:rFonts w:eastAsia="仿宋_GB2312"/>
          <w:sz w:val="32"/>
          <w:szCs w:val="32"/>
        </w:rPr>
        <w:t>，2019年甘肃</w:t>
      </w:r>
      <w:r>
        <w:rPr>
          <w:rFonts w:hint="eastAsia" w:eastAsia="仿宋_GB2312"/>
          <w:sz w:val="32"/>
          <w:szCs w:val="32"/>
          <w:lang w:val="en-US" w:eastAsia="zh-CN"/>
        </w:rPr>
        <w:t>药品招采部门</w:t>
      </w:r>
      <w:r>
        <w:rPr>
          <w:rFonts w:eastAsia="仿宋_GB2312"/>
          <w:sz w:val="32"/>
          <w:szCs w:val="32"/>
        </w:rPr>
        <w:t>开展短缺药品磋商撮合时，</w:t>
      </w:r>
      <w:r>
        <w:rPr>
          <w:rFonts w:hint="eastAsia" w:eastAsia="仿宋_GB2312"/>
          <w:sz w:val="32"/>
          <w:szCs w:val="32"/>
          <w:lang w:eastAsia="zh-CN"/>
        </w:rPr>
        <w:t>当事人</w:t>
      </w:r>
      <w:r>
        <w:rPr>
          <w:rFonts w:eastAsia="仿宋_GB2312"/>
          <w:sz w:val="32"/>
          <w:szCs w:val="32"/>
        </w:rPr>
        <w:t>和</w:t>
      </w:r>
      <w:r>
        <w:rPr>
          <w:rFonts w:hint="eastAsia" w:eastAsia="仿宋_GB2312"/>
          <w:kern w:val="0"/>
          <w:sz w:val="32"/>
          <w:szCs w:val="32"/>
        </w:rPr>
        <w:t>旭东海普</w:t>
      </w:r>
      <w:r>
        <w:rPr>
          <w:rFonts w:eastAsia="仿宋_GB2312"/>
          <w:sz w:val="32"/>
          <w:szCs w:val="32"/>
        </w:rPr>
        <w:t>分别进行了两轮报价，第二轮</w:t>
      </w:r>
      <w:r>
        <w:rPr>
          <w:rFonts w:hint="eastAsia" w:eastAsia="仿宋_GB2312"/>
          <w:sz w:val="32"/>
          <w:szCs w:val="32"/>
        </w:rPr>
        <w:t>报价时，</w:t>
      </w:r>
      <w:r>
        <w:rPr>
          <w:rFonts w:hint="eastAsia" w:eastAsia="仿宋_GB2312"/>
          <w:kern w:val="0"/>
          <w:sz w:val="32"/>
          <w:szCs w:val="32"/>
        </w:rPr>
        <w:t>旭东海普</w:t>
      </w:r>
      <w:r>
        <w:rPr>
          <w:rFonts w:eastAsia="仿宋_GB2312"/>
          <w:sz w:val="32"/>
          <w:szCs w:val="32"/>
        </w:rPr>
        <w:t>将</w:t>
      </w:r>
      <w:r>
        <w:rPr>
          <w:rFonts w:hint="eastAsia" w:eastAsia="仿宋_GB2312"/>
          <w:sz w:val="32"/>
          <w:szCs w:val="32"/>
        </w:rPr>
        <w:t>价格</w:t>
      </w:r>
      <w:r>
        <w:rPr>
          <w:rFonts w:eastAsia="仿宋_GB2312"/>
          <w:sz w:val="32"/>
          <w:szCs w:val="32"/>
        </w:rPr>
        <w:t>降至54.5元/支，专家同意成交，</w:t>
      </w:r>
      <w:r>
        <w:rPr>
          <w:rFonts w:hint="eastAsia" w:eastAsia="仿宋_GB2312"/>
          <w:sz w:val="32"/>
          <w:szCs w:val="32"/>
          <w:lang w:eastAsia="zh-CN"/>
        </w:rPr>
        <w:t>当事人</w:t>
      </w:r>
      <w:r>
        <w:rPr>
          <w:rFonts w:eastAsia="仿宋_GB2312"/>
          <w:sz w:val="32"/>
          <w:szCs w:val="32"/>
        </w:rPr>
        <w:t>报价</w:t>
      </w:r>
      <w:r>
        <w:rPr>
          <w:rFonts w:hint="eastAsia" w:eastAsia="仿宋_GB2312"/>
          <w:sz w:val="32"/>
          <w:szCs w:val="32"/>
          <w:lang w:val="en-US" w:eastAsia="zh-CN"/>
        </w:rPr>
        <w:t>不降反升</w:t>
      </w:r>
      <w:r>
        <w:rPr>
          <w:rFonts w:hint="eastAsia" w:eastAsia="仿宋_GB2312"/>
          <w:sz w:val="32"/>
          <w:szCs w:val="32"/>
          <w:lang w:eastAsia="zh-CN"/>
        </w:rPr>
        <w:t>，</w:t>
      </w:r>
      <w:r>
        <w:rPr>
          <w:rFonts w:eastAsia="仿宋_GB2312"/>
          <w:sz w:val="32"/>
          <w:szCs w:val="32"/>
        </w:rPr>
        <w:t>专家不同意成交；</w:t>
      </w:r>
      <w:r>
        <w:rPr>
          <w:rFonts w:hint="eastAsia" w:eastAsia="仿宋_GB2312"/>
          <w:sz w:val="32"/>
          <w:szCs w:val="32"/>
        </w:rPr>
        <w:t>结果</w:t>
      </w:r>
      <w:r>
        <w:rPr>
          <w:rFonts w:eastAsia="仿宋_GB2312"/>
          <w:sz w:val="32"/>
          <w:szCs w:val="32"/>
        </w:rPr>
        <w:t>公示期间，</w:t>
      </w:r>
      <w:r>
        <w:rPr>
          <w:rFonts w:hint="eastAsia" w:eastAsia="仿宋_GB2312"/>
          <w:sz w:val="32"/>
          <w:szCs w:val="32"/>
          <w:lang w:eastAsia="zh-CN"/>
        </w:rPr>
        <w:t>当事人</w:t>
      </w:r>
      <w:r>
        <w:rPr>
          <w:rFonts w:eastAsia="仿宋_GB2312"/>
          <w:sz w:val="32"/>
          <w:szCs w:val="32"/>
        </w:rPr>
        <w:t>区域代表</w:t>
      </w:r>
      <w:r>
        <w:rPr>
          <w:rFonts w:hint="eastAsia" w:eastAsia="仿宋_GB2312"/>
          <w:sz w:val="32"/>
          <w:szCs w:val="32"/>
        </w:rPr>
        <w:t>建议公司</w:t>
      </w:r>
      <w:r>
        <w:rPr>
          <w:rFonts w:eastAsia="仿宋_GB2312"/>
          <w:sz w:val="32"/>
          <w:szCs w:val="32"/>
        </w:rPr>
        <w:t>申诉，</w:t>
      </w:r>
      <w:r>
        <w:rPr>
          <w:rFonts w:hint="eastAsia" w:eastAsia="仿宋_GB2312"/>
          <w:sz w:val="32"/>
          <w:szCs w:val="32"/>
          <w:lang w:val="en-US" w:eastAsia="zh-CN"/>
        </w:rPr>
        <w:t>希望与旭东海普同时入选，</w:t>
      </w:r>
      <w:r>
        <w:rPr>
          <w:rFonts w:eastAsia="仿宋_GB2312"/>
          <w:sz w:val="32"/>
          <w:szCs w:val="32"/>
        </w:rPr>
        <w:t>并表示</w:t>
      </w:r>
      <w:r>
        <w:rPr>
          <w:rFonts w:hint="eastAsia" w:eastAsia="仿宋_GB2312"/>
          <w:sz w:val="32"/>
          <w:szCs w:val="32"/>
        </w:rPr>
        <w:t>“</w:t>
      </w:r>
      <w:r>
        <w:rPr>
          <w:rFonts w:eastAsia="仿宋_GB2312"/>
          <w:sz w:val="32"/>
          <w:szCs w:val="32"/>
        </w:rPr>
        <w:t>因为是旭东的区域，所以不降价只申诉</w:t>
      </w:r>
      <w:r>
        <w:rPr>
          <w:rFonts w:hint="eastAsia" w:eastAsia="仿宋_GB2312"/>
          <w:sz w:val="32"/>
          <w:szCs w:val="32"/>
        </w:rPr>
        <w:t>”</w:t>
      </w:r>
      <w:r>
        <w:rPr>
          <w:rFonts w:eastAsia="仿宋_GB2312"/>
          <w:sz w:val="32"/>
          <w:szCs w:val="32"/>
        </w:rPr>
        <w:t>，</w:t>
      </w:r>
      <w:r>
        <w:rPr>
          <w:rFonts w:hint="eastAsia" w:eastAsia="仿宋_GB2312"/>
          <w:sz w:val="32"/>
          <w:szCs w:val="32"/>
          <w:lang w:eastAsia="zh-CN"/>
        </w:rPr>
        <w:t>当事人</w:t>
      </w:r>
      <w:r>
        <w:rPr>
          <w:rFonts w:hint="eastAsia" w:eastAsia="仿宋_GB2312"/>
          <w:sz w:val="32"/>
          <w:szCs w:val="32"/>
        </w:rPr>
        <w:t>负责人</w:t>
      </w:r>
      <w:r>
        <w:rPr>
          <w:rFonts w:eastAsia="仿宋_GB2312"/>
          <w:sz w:val="32"/>
          <w:szCs w:val="32"/>
        </w:rPr>
        <w:t>表示</w:t>
      </w:r>
      <w:r>
        <w:rPr>
          <w:rFonts w:hint="eastAsia" w:eastAsia="仿宋_GB2312"/>
          <w:sz w:val="32"/>
          <w:szCs w:val="32"/>
        </w:rPr>
        <w:t>由于</w:t>
      </w:r>
      <w:r>
        <w:rPr>
          <w:rFonts w:eastAsia="仿宋_GB2312"/>
          <w:sz w:val="32"/>
          <w:szCs w:val="32"/>
        </w:rPr>
        <w:t>是</w:t>
      </w:r>
      <w:r>
        <w:rPr>
          <w:rFonts w:hint="eastAsia" w:eastAsia="仿宋_GB2312"/>
          <w:kern w:val="0"/>
          <w:sz w:val="32"/>
          <w:szCs w:val="32"/>
        </w:rPr>
        <w:t>旭东海普</w:t>
      </w:r>
      <w:r>
        <w:rPr>
          <w:rFonts w:eastAsia="仿宋_GB2312"/>
          <w:sz w:val="32"/>
          <w:szCs w:val="32"/>
        </w:rPr>
        <w:t>销售</w:t>
      </w:r>
      <w:r>
        <w:rPr>
          <w:rFonts w:hint="eastAsia" w:eastAsia="仿宋_GB2312"/>
          <w:sz w:val="32"/>
          <w:szCs w:val="32"/>
          <w:lang w:eastAsia="zh-CN"/>
        </w:rPr>
        <w:t>市场</w:t>
      </w:r>
      <w:r>
        <w:rPr>
          <w:rFonts w:eastAsia="仿宋_GB2312"/>
          <w:sz w:val="32"/>
          <w:szCs w:val="32"/>
        </w:rPr>
        <w:t>，不进行申诉。</w:t>
      </w:r>
      <w:r>
        <w:rPr>
          <w:rFonts w:hint="eastAsia" w:eastAsia="仿宋_GB2312"/>
          <w:sz w:val="32"/>
          <w:szCs w:val="32"/>
        </w:rPr>
        <w:t>经核实</w:t>
      </w:r>
      <w:r>
        <w:rPr>
          <w:rFonts w:eastAsia="仿宋_GB2312"/>
          <w:sz w:val="32"/>
          <w:szCs w:val="32"/>
        </w:rPr>
        <w:t>，</w:t>
      </w:r>
      <w:r>
        <w:rPr>
          <w:rFonts w:hint="eastAsia" w:eastAsia="仿宋_GB2312"/>
          <w:sz w:val="32"/>
          <w:szCs w:val="32"/>
          <w:lang w:eastAsia="zh-CN"/>
        </w:rPr>
        <w:t>当事人</w:t>
      </w:r>
      <w:r>
        <w:rPr>
          <w:rFonts w:eastAsia="仿宋_GB2312"/>
          <w:sz w:val="32"/>
          <w:szCs w:val="32"/>
        </w:rPr>
        <w:t>在公示期内确未进行申诉</w:t>
      </w:r>
      <w:r>
        <w:rPr>
          <w:rFonts w:hint="eastAsia" w:eastAsia="仿宋_GB2312"/>
          <w:sz w:val="32"/>
          <w:szCs w:val="32"/>
          <w:lang w:eastAsia="zh-CN"/>
        </w:rPr>
        <w:t>，</w:t>
      </w:r>
      <w:r>
        <w:rPr>
          <w:rFonts w:hint="eastAsia" w:eastAsia="仿宋_GB2312"/>
          <w:sz w:val="32"/>
          <w:szCs w:val="32"/>
          <w:lang w:val="en-US" w:eastAsia="zh-CN"/>
        </w:rPr>
        <w:t>违背正常商业逻辑</w:t>
      </w:r>
      <w:r>
        <w:rPr>
          <w:rFonts w:eastAsia="仿宋_GB2312"/>
          <w:sz w:val="32"/>
          <w:szCs w:val="32"/>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eastAsia="仿宋_GB2312"/>
          <w:sz w:val="32"/>
          <w:szCs w:val="32"/>
        </w:rPr>
      </w:pPr>
      <w:r>
        <w:rPr>
          <w:rFonts w:eastAsia="仿宋_GB2312"/>
          <w:sz w:val="32"/>
          <w:szCs w:val="32"/>
        </w:rPr>
        <w:t>2019年</w:t>
      </w:r>
      <w:r>
        <w:rPr>
          <w:rFonts w:hint="eastAsia" w:eastAsia="仿宋_GB2312"/>
          <w:sz w:val="32"/>
          <w:szCs w:val="32"/>
        </w:rPr>
        <w:t>12月</w:t>
      </w:r>
      <w:r>
        <w:rPr>
          <w:rFonts w:eastAsia="仿宋_GB2312"/>
          <w:sz w:val="32"/>
          <w:szCs w:val="32"/>
        </w:rPr>
        <w:t>，</w:t>
      </w:r>
      <w:r>
        <w:rPr>
          <w:rFonts w:hint="eastAsia" w:eastAsia="仿宋_GB2312"/>
          <w:sz w:val="32"/>
          <w:szCs w:val="32"/>
          <w:lang w:eastAsia="zh-CN"/>
        </w:rPr>
        <w:t>当事人</w:t>
      </w:r>
      <w:r>
        <w:rPr>
          <w:rFonts w:eastAsia="仿宋_GB2312"/>
          <w:sz w:val="32"/>
          <w:szCs w:val="32"/>
        </w:rPr>
        <w:t>根据</w:t>
      </w:r>
      <w:r>
        <w:rPr>
          <w:rFonts w:hint="eastAsia" w:eastAsia="仿宋_GB2312"/>
          <w:sz w:val="32"/>
          <w:szCs w:val="32"/>
        </w:rPr>
        <w:t>对</w:t>
      </w:r>
      <w:r>
        <w:rPr>
          <w:rFonts w:eastAsia="仿宋_GB2312"/>
          <w:sz w:val="32"/>
          <w:szCs w:val="32"/>
        </w:rPr>
        <w:t>国家医保局</w:t>
      </w:r>
      <w:r>
        <w:rPr>
          <w:rFonts w:hint="eastAsia" w:eastAsia="仿宋_GB2312"/>
          <w:sz w:val="32"/>
          <w:szCs w:val="32"/>
        </w:rPr>
        <w:t>抗癌药降价</w:t>
      </w:r>
      <w:r>
        <w:rPr>
          <w:rFonts w:eastAsia="仿宋_GB2312"/>
          <w:sz w:val="32"/>
          <w:szCs w:val="32"/>
        </w:rPr>
        <w:t>承诺，</w:t>
      </w:r>
      <w:r>
        <w:rPr>
          <w:rFonts w:hint="eastAsia" w:eastAsia="仿宋_GB2312"/>
          <w:sz w:val="32"/>
          <w:szCs w:val="32"/>
        </w:rPr>
        <w:t>拟</w:t>
      </w:r>
      <w:r>
        <w:rPr>
          <w:rFonts w:eastAsia="仿宋_GB2312"/>
          <w:sz w:val="32"/>
          <w:szCs w:val="32"/>
        </w:rPr>
        <w:t>将氟尿嘧啶注射液中标挂网价降至52.5元/支，</w:t>
      </w:r>
      <w:r>
        <w:rPr>
          <w:rFonts w:hint="eastAsia" w:eastAsia="仿宋_GB2312"/>
          <w:sz w:val="32"/>
          <w:szCs w:val="32"/>
          <w:lang w:eastAsia="zh-CN"/>
        </w:rPr>
        <w:t>当事人</w:t>
      </w:r>
      <w:r>
        <w:rPr>
          <w:rFonts w:hint="eastAsia" w:eastAsia="仿宋_GB2312"/>
          <w:sz w:val="32"/>
          <w:szCs w:val="32"/>
        </w:rPr>
        <w:t>最初计划</w:t>
      </w:r>
      <w:r>
        <w:rPr>
          <w:rFonts w:eastAsia="仿宋_GB2312"/>
          <w:sz w:val="32"/>
          <w:szCs w:val="32"/>
        </w:rPr>
        <w:t>在全国范围内降价，</w:t>
      </w:r>
      <w:r>
        <w:rPr>
          <w:rFonts w:hint="eastAsia" w:eastAsia="仿宋_GB2312"/>
          <w:sz w:val="32"/>
          <w:szCs w:val="32"/>
        </w:rPr>
        <w:t>后</w:t>
      </w:r>
      <w:r>
        <w:rPr>
          <w:rFonts w:eastAsia="仿宋_GB2312"/>
          <w:sz w:val="32"/>
          <w:szCs w:val="32"/>
        </w:rPr>
        <w:t>坚持仅在</w:t>
      </w:r>
      <w:r>
        <w:rPr>
          <w:rFonts w:hint="eastAsia" w:eastAsia="仿宋_GB2312"/>
          <w:sz w:val="32"/>
          <w:szCs w:val="32"/>
          <w:lang w:eastAsia="zh-CN"/>
        </w:rPr>
        <w:t>己方销售市场</w:t>
      </w:r>
      <w:r>
        <w:rPr>
          <w:rFonts w:eastAsia="仿宋_GB2312"/>
          <w:sz w:val="32"/>
          <w:szCs w:val="32"/>
        </w:rPr>
        <w:t>降价，</w:t>
      </w:r>
      <w:r>
        <w:rPr>
          <w:rFonts w:hint="eastAsia" w:eastAsia="仿宋_GB2312"/>
          <w:sz w:val="32"/>
          <w:szCs w:val="32"/>
          <w:lang w:val="en-US" w:eastAsia="zh-CN"/>
        </w:rPr>
        <w:t>在</w:t>
      </w:r>
      <w:r>
        <w:rPr>
          <w:rFonts w:hint="eastAsia" w:eastAsia="仿宋_GB2312"/>
          <w:kern w:val="0"/>
          <w:sz w:val="32"/>
          <w:szCs w:val="32"/>
        </w:rPr>
        <w:t>旭东海普</w:t>
      </w:r>
      <w:r>
        <w:rPr>
          <w:rFonts w:hint="eastAsia" w:eastAsia="仿宋_GB2312"/>
          <w:kern w:val="0"/>
          <w:sz w:val="32"/>
          <w:szCs w:val="32"/>
          <w:lang w:val="en-US" w:eastAsia="zh-CN"/>
        </w:rPr>
        <w:t>销售</w:t>
      </w:r>
      <w:r>
        <w:rPr>
          <w:rFonts w:hint="eastAsia" w:eastAsia="仿宋_GB2312"/>
          <w:sz w:val="32"/>
          <w:szCs w:val="32"/>
          <w:lang w:eastAsia="zh-CN"/>
        </w:rPr>
        <w:t>市场</w:t>
      </w:r>
      <w:r>
        <w:rPr>
          <w:rFonts w:eastAsia="仿宋_GB2312"/>
          <w:sz w:val="32"/>
          <w:szCs w:val="32"/>
        </w:rPr>
        <w:t>不降价，理由是如果在</w:t>
      </w:r>
      <w:r>
        <w:rPr>
          <w:rFonts w:hint="eastAsia" w:eastAsia="仿宋_GB2312"/>
          <w:kern w:val="0"/>
          <w:sz w:val="32"/>
          <w:szCs w:val="32"/>
        </w:rPr>
        <w:t>旭东海普销售</w:t>
      </w:r>
      <w:r>
        <w:rPr>
          <w:rFonts w:hint="eastAsia" w:eastAsia="仿宋_GB2312"/>
          <w:sz w:val="32"/>
          <w:szCs w:val="32"/>
          <w:lang w:eastAsia="zh-CN"/>
        </w:rPr>
        <w:t>市场</w:t>
      </w:r>
      <w:r>
        <w:rPr>
          <w:rFonts w:eastAsia="仿宋_GB2312"/>
          <w:sz w:val="32"/>
          <w:szCs w:val="32"/>
        </w:rPr>
        <w:t>同步降至52.5元/支，价格会低于</w:t>
      </w:r>
      <w:r>
        <w:rPr>
          <w:rFonts w:hint="eastAsia" w:eastAsia="仿宋_GB2312"/>
          <w:kern w:val="0"/>
          <w:sz w:val="32"/>
          <w:szCs w:val="32"/>
        </w:rPr>
        <w:t>旭东海普</w:t>
      </w:r>
      <w:r>
        <w:rPr>
          <w:rFonts w:eastAsia="仿宋_GB2312"/>
          <w:sz w:val="32"/>
          <w:szCs w:val="32"/>
        </w:rPr>
        <w:t>，</w:t>
      </w:r>
      <w:r>
        <w:rPr>
          <w:rFonts w:hint="eastAsia" w:eastAsia="仿宋_GB2312"/>
          <w:sz w:val="32"/>
          <w:szCs w:val="32"/>
          <w:lang w:val="en-US" w:eastAsia="zh-CN"/>
        </w:rPr>
        <w:t>就会</w:t>
      </w:r>
      <w:r>
        <w:rPr>
          <w:rFonts w:eastAsia="仿宋_GB2312"/>
          <w:sz w:val="32"/>
          <w:szCs w:val="32"/>
        </w:rPr>
        <w:t>在</w:t>
      </w:r>
      <w:r>
        <w:rPr>
          <w:rFonts w:hint="eastAsia" w:eastAsia="仿宋_GB2312"/>
          <w:kern w:val="0"/>
          <w:sz w:val="32"/>
          <w:szCs w:val="32"/>
        </w:rPr>
        <w:t>旭东海普销售</w:t>
      </w:r>
      <w:r>
        <w:rPr>
          <w:rFonts w:hint="eastAsia" w:eastAsia="仿宋_GB2312"/>
          <w:sz w:val="32"/>
          <w:szCs w:val="32"/>
          <w:lang w:eastAsia="zh-CN"/>
        </w:rPr>
        <w:t>市场</w:t>
      </w:r>
      <w:r>
        <w:rPr>
          <w:rFonts w:eastAsia="仿宋_GB2312"/>
          <w:sz w:val="32"/>
          <w:szCs w:val="32"/>
        </w:rPr>
        <w:t>比</w:t>
      </w:r>
      <w:r>
        <w:rPr>
          <w:rFonts w:hint="eastAsia" w:eastAsia="仿宋_GB2312"/>
          <w:kern w:val="0"/>
          <w:sz w:val="32"/>
          <w:szCs w:val="32"/>
        </w:rPr>
        <w:t>旭东海普</w:t>
      </w:r>
      <w:r>
        <w:rPr>
          <w:rFonts w:eastAsia="仿宋_GB2312"/>
          <w:sz w:val="32"/>
          <w:szCs w:val="32"/>
        </w:rPr>
        <w:t>卖</w:t>
      </w:r>
      <w:r>
        <w:rPr>
          <w:rFonts w:hint="eastAsia" w:eastAsia="仿宋_GB2312"/>
          <w:sz w:val="32"/>
          <w:szCs w:val="32"/>
        </w:rPr>
        <w:t>得</w:t>
      </w:r>
      <w:r>
        <w:rPr>
          <w:rFonts w:eastAsia="仿宋_GB2312"/>
          <w:sz w:val="32"/>
          <w:szCs w:val="32"/>
        </w:rPr>
        <w:t>更多。</w:t>
      </w:r>
      <w:r>
        <w:rPr>
          <w:rFonts w:hint="eastAsia" w:eastAsia="仿宋_GB2312"/>
          <w:sz w:val="32"/>
          <w:szCs w:val="32"/>
          <w:lang w:eastAsia="zh-CN"/>
        </w:rPr>
        <w:t>当事人</w:t>
      </w:r>
      <w:r>
        <w:rPr>
          <w:rFonts w:eastAsia="仿宋_GB2312"/>
          <w:sz w:val="32"/>
          <w:szCs w:val="32"/>
        </w:rPr>
        <w:t>中标挂网情况统计表显示，2020年7月</w:t>
      </w:r>
      <w:r>
        <w:rPr>
          <w:rFonts w:hint="eastAsia" w:eastAsia="仿宋_GB2312"/>
          <w:sz w:val="32"/>
          <w:szCs w:val="32"/>
          <w:lang w:eastAsia="zh-CN"/>
        </w:rPr>
        <w:t>当事人</w:t>
      </w:r>
      <w:r>
        <w:rPr>
          <w:rFonts w:hint="eastAsia" w:eastAsia="仿宋_GB2312"/>
          <w:sz w:val="32"/>
          <w:szCs w:val="32"/>
          <w:lang w:val="en-US" w:eastAsia="zh-CN"/>
        </w:rPr>
        <w:t>所售</w:t>
      </w:r>
      <w:r>
        <w:rPr>
          <w:rFonts w:hint="eastAsia" w:eastAsia="仿宋_GB2312"/>
          <w:sz w:val="32"/>
          <w:szCs w:val="32"/>
        </w:rPr>
        <w:t>氟尿嘧啶注射液</w:t>
      </w:r>
      <w:r>
        <w:rPr>
          <w:rFonts w:eastAsia="仿宋_GB2312"/>
          <w:sz w:val="32"/>
          <w:szCs w:val="32"/>
        </w:rPr>
        <w:t>在全国24个</w:t>
      </w:r>
      <w:r>
        <w:rPr>
          <w:rFonts w:hint="eastAsia" w:eastAsia="仿宋_GB2312"/>
          <w:sz w:val="32"/>
          <w:szCs w:val="32"/>
          <w:lang w:eastAsia="zh-CN"/>
        </w:rPr>
        <w:t>省份</w:t>
      </w:r>
      <w:r>
        <w:rPr>
          <w:rFonts w:eastAsia="仿宋_GB2312"/>
          <w:sz w:val="32"/>
          <w:szCs w:val="32"/>
        </w:rPr>
        <w:t>中标挂网，其中大部分</w:t>
      </w:r>
      <w:r>
        <w:rPr>
          <w:rFonts w:hint="eastAsia" w:eastAsia="仿宋_GB2312"/>
          <w:sz w:val="32"/>
          <w:szCs w:val="32"/>
          <w:lang w:eastAsia="zh-CN"/>
        </w:rPr>
        <w:t>省份</w:t>
      </w:r>
      <w:r>
        <w:rPr>
          <w:rFonts w:eastAsia="仿宋_GB2312"/>
          <w:sz w:val="32"/>
          <w:szCs w:val="32"/>
        </w:rPr>
        <w:t>价格均</w:t>
      </w:r>
      <w:r>
        <w:rPr>
          <w:rFonts w:hint="eastAsia" w:eastAsia="仿宋_GB2312"/>
          <w:sz w:val="32"/>
          <w:szCs w:val="32"/>
        </w:rPr>
        <w:t>下调</w:t>
      </w:r>
      <w:r>
        <w:rPr>
          <w:rFonts w:hint="eastAsia" w:eastAsia="仿宋_GB2312"/>
          <w:sz w:val="32"/>
          <w:szCs w:val="32"/>
          <w:lang w:val="en-US" w:eastAsia="zh-CN"/>
        </w:rPr>
        <w:t>至</w:t>
      </w:r>
      <w:r>
        <w:rPr>
          <w:rFonts w:eastAsia="仿宋_GB2312"/>
          <w:sz w:val="32"/>
          <w:szCs w:val="32"/>
        </w:rPr>
        <w:t>52.5元/支</w:t>
      </w:r>
      <w:r>
        <w:rPr>
          <w:rFonts w:hint="eastAsia" w:eastAsia="仿宋_GB2312"/>
          <w:sz w:val="32"/>
          <w:szCs w:val="32"/>
        </w:rPr>
        <w:t>，</w:t>
      </w:r>
      <w:r>
        <w:rPr>
          <w:rFonts w:eastAsia="仿宋_GB2312"/>
          <w:sz w:val="32"/>
          <w:szCs w:val="32"/>
        </w:rPr>
        <w:t>只有属于</w:t>
      </w:r>
      <w:r>
        <w:rPr>
          <w:rFonts w:hint="eastAsia" w:eastAsia="仿宋_GB2312"/>
          <w:kern w:val="0"/>
          <w:sz w:val="32"/>
          <w:szCs w:val="32"/>
        </w:rPr>
        <w:t>旭东海普</w:t>
      </w:r>
      <w:r>
        <w:rPr>
          <w:rFonts w:eastAsia="仿宋_GB2312"/>
          <w:sz w:val="32"/>
          <w:szCs w:val="32"/>
        </w:rPr>
        <w:t>销售</w:t>
      </w:r>
      <w:r>
        <w:rPr>
          <w:rFonts w:hint="eastAsia" w:eastAsia="仿宋_GB2312"/>
          <w:sz w:val="32"/>
          <w:szCs w:val="32"/>
          <w:lang w:eastAsia="zh-CN"/>
        </w:rPr>
        <w:t>市场</w:t>
      </w:r>
      <w:r>
        <w:rPr>
          <w:rFonts w:eastAsia="仿宋_GB2312"/>
          <w:sz w:val="32"/>
          <w:szCs w:val="32"/>
        </w:rPr>
        <w:t>的7个</w:t>
      </w:r>
      <w:r>
        <w:rPr>
          <w:rFonts w:hint="eastAsia" w:eastAsia="仿宋_GB2312"/>
          <w:sz w:val="32"/>
          <w:szCs w:val="32"/>
          <w:lang w:eastAsia="zh-CN"/>
        </w:rPr>
        <w:t>省份</w:t>
      </w:r>
      <w:r>
        <w:rPr>
          <w:rFonts w:eastAsia="仿宋_GB2312"/>
          <w:sz w:val="32"/>
          <w:szCs w:val="32"/>
        </w:rPr>
        <w:t>价格为55</w:t>
      </w:r>
      <w:r>
        <w:rPr>
          <w:rFonts w:eastAsia="微软雅黑"/>
          <w:sz w:val="32"/>
          <w:szCs w:val="32"/>
        </w:rPr>
        <w:t>~</w:t>
      </w:r>
      <w:r>
        <w:rPr>
          <w:rFonts w:eastAsia="仿宋_GB2312"/>
          <w:sz w:val="32"/>
          <w:szCs w:val="32"/>
        </w:rPr>
        <w:t>60元/支，未同步降至52.5元/支。</w:t>
      </w:r>
    </w:p>
    <w:p>
      <w:pPr>
        <w:keepNext w:val="0"/>
        <w:keepLines w:val="0"/>
        <w:pageBreakBefore w:val="0"/>
        <w:kinsoku/>
        <w:wordWrap/>
        <w:overflowPunct/>
        <w:topLinePunct w:val="0"/>
        <w:autoSpaceDE/>
        <w:autoSpaceDN/>
        <w:bidi w:val="0"/>
        <w:spacing w:line="600" w:lineRule="exact"/>
        <w:ind w:firstLine="640" w:firstLineChars="200"/>
        <w:textAlignment w:val="auto"/>
        <w:rPr>
          <w:rFonts w:eastAsia="仿宋_GB2312"/>
          <w:sz w:val="32"/>
          <w:szCs w:val="32"/>
        </w:rPr>
      </w:pPr>
      <w:r>
        <w:rPr>
          <w:rFonts w:hint="eastAsia" w:eastAsia="仿宋_GB2312"/>
          <w:sz w:val="32"/>
          <w:szCs w:val="32"/>
        </w:rPr>
        <w:t>2019年开始，部分</w:t>
      </w:r>
      <w:r>
        <w:rPr>
          <w:rFonts w:hint="eastAsia" w:eastAsia="仿宋_GB2312"/>
          <w:sz w:val="32"/>
          <w:szCs w:val="32"/>
          <w:lang w:eastAsia="zh-CN"/>
        </w:rPr>
        <w:t>省份</w:t>
      </w:r>
      <w:r>
        <w:rPr>
          <w:rFonts w:hint="eastAsia" w:eastAsia="仿宋_GB2312"/>
          <w:sz w:val="32"/>
          <w:szCs w:val="32"/>
        </w:rPr>
        <w:t>药品</w:t>
      </w:r>
      <w:r>
        <w:rPr>
          <w:rFonts w:eastAsia="仿宋_GB2312"/>
          <w:sz w:val="32"/>
          <w:szCs w:val="32"/>
        </w:rPr>
        <w:t>招采部门实行价格联动政策，要求</w:t>
      </w:r>
      <w:r>
        <w:rPr>
          <w:rFonts w:hint="eastAsia" w:eastAsia="仿宋_GB2312"/>
          <w:sz w:val="32"/>
          <w:szCs w:val="32"/>
        </w:rPr>
        <w:t>投标方</w:t>
      </w:r>
      <w:r>
        <w:rPr>
          <w:rFonts w:eastAsia="仿宋_GB2312"/>
          <w:sz w:val="32"/>
          <w:szCs w:val="32"/>
        </w:rPr>
        <w:t>报价必须</w:t>
      </w:r>
      <w:r>
        <w:rPr>
          <w:rFonts w:hint="eastAsia" w:eastAsia="仿宋_GB2312"/>
          <w:sz w:val="32"/>
          <w:szCs w:val="32"/>
        </w:rPr>
        <w:t>是</w:t>
      </w:r>
      <w:r>
        <w:rPr>
          <w:rFonts w:eastAsia="仿宋_GB2312"/>
          <w:sz w:val="32"/>
          <w:szCs w:val="32"/>
        </w:rPr>
        <w:t>全国最低</w:t>
      </w:r>
      <w:r>
        <w:rPr>
          <w:rFonts w:hint="eastAsia" w:eastAsia="仿宋_GB2312"/>
          <w:sz w:val="32"/>
          <w:szCs w:val="32"/>
        </w:rPr>
        <w:t>价。部分</w:t>
      </w:r>
      <w:r>
        <w:rPr>
          <w:rFonts w:hint="eastAsia" w:eastAsia="仿宋_GB2312"/>
          <w:kern w:val="0"/>
          <w:sz w:val="32"/>
          <w:szCs w:val="32"/>
        </w:rPr>
        <w:t>旭东海普</w:t>
      </w:r>
      <w:r>
        <w:rPr>
          <w:rFonts w:eastAsia="仿宋_GB2312"/>
          <w:sz w:val="32"/>
          <w:szCs w:val="32"/>
        </w:rPr>
        <w:t>销售</w:t>
      </w:r>
      <w:r>
        <w:rPr>
          <w:rFonts w:hint="eastAsia" w:eastAsia="仿宋_GB2312"/>
          <w:sz w:val="32"/>
          <w:szCs w:val="32"/>
          <w:lang w:eastAsia="zh-CN"/>
        </w:rPr>
        <w:t>市场</w:t>
      </w:r>
      <w:r>
        <w:rPr>
          <w:rFonts w:hint="eastAsia" w:eastAsia="仿宋_GB2312"/>
          <w:sz w:val="32"/>
          <w:szCs w:val="32"/>
          <w:lang w:val="en-US" w:eastAsia="zh-CN"/>
        </w:rPr>
        <w:t>执行</w:t>
      </w:r>
      <w:r>
        <w:rPr>
          <w:rFonts w:hint="eastAsia" w:eastAsia="仿宋_GB2312"/>
          <w:sz w:val="32"/>
          <w:szCs w:val="32"/>
        </w:rPr>
        <w:t>该政策时，由于</w:t>
      </w:r>
      <w:r>
        <w:rPr>
          <w:rFonts w:hint="eastAsia" w:eastAsia="仿宋_GB2312"/>
          <w:sz w:val="32"/>
          <w:szCs w:val="32"/>
          <w:lang w:eastAsia="zh-CN"/>
        </w:rPr>
        <w:t>当事人</w:t>
      </w:r>
      <w:r>
        <w:rPr>
          <w:rFonts w:hint="eastAsia" w:eastAsia="仿宋_GB2312"/>
          <w:sz w:val="32"/>
          <w:szCs w:val="32"/>
        </w:rPr>
        <w:t>全国最低价低于旭东海普当地价格，</w:t>
      </w:r>
      <w:r>
        <w:rPr>
          <w:rFonts w:hint="eastAsia" w:eastAsia="仿宋_GB2312"/>
          <w:sz w:val="32"/>
          <w:szCs w:val="32"/>
          <w:lang w:eastAsia="zh-CN"/>
        </w:rPr>
        <w:t>当事人</w:t>
      </w:r>
      <w:r>
        <w:rPr>
          <w:rFonts w:eastAsia="仿宋_GB2312"/>
          <w:sz w:val="32"/>
          <w:szCs w:val="32"/>
        </w:rPr>
        <w:t>如果参与报价，价格</w:t>
      </w:r>
      <w:r>
        <w:rPr>
          <w:rFonts w:hint="eastAsia" w:eastAsia="仿宋_GB2312"/>
          <w:sz w:val="32"/>
          <w:szCs w:val="32"/>
        </w:rPr>
        <w:t>将不再高于</w:t>
      </w:r>
      <w:r>
        <w:rPr>
          <w:rFonts w:hint="eastAsia" w:eastAsia="仿宋_GB2312"/>
          <w:kern w:val="0"/>
          <w:sz w:val="32"/>
          <w:szCs w:val="32"/>
        </w:rPr>
        <w:t>旭东海普</w:t>
      </w:r>
      <w:r>
        <w:rPr>
          <w:rFonts w:eastAsia="仿宋_GB2312"/>
          <w:sz w:val="32"/>
          <w:szCs w:val="32"/>
        </w:rPr>
        <w:t>。对此</w:t>
      </w:r>
      <w:r>
        <w:rPr>
          <w:rFonts w:hint="eastAsia" w:eastAsia="仿宋_GB2312"/>
          <w:sz w:val="32"/>
          <w:szCs w:val="32"/>
        </w:rPr>
        <w:t>，</w:t>
      </w:r>
      <w:r>
        <w:rPr>
          <w:rFonts w:hint="eastAsia" w:eastAsia="仿宋_GB2312"/>
          <w:sz w:val="32"/>
          <w:szCs w:val="32"/>
          <w:lang w:eastAsia="zh-CN"/>
        </w:rPr>
        <w:t>当事人</w:t>
      </w:r>
      <w:r>
        <w:rPr>
          <w:rFonts w:eastAsia="仿宋_GB2312"/>
          <w:sz w:val="32"/>
          <w:szCs w:val="32"/>
        </w:rPr>
        <w:t>选择不报价。2020年7月，</w:t>
      </w:r>
      <w:r>
        <w:rPr>
          <w:rFonts w:hint="eastAsia" w:eastAsia="仿宋_GB2312"/>
          <w:sz w:val="32"/>
          <w:szCs w:val="32"/>
          <w:lang w:eastAsia="zh-CN"/>
        </w:rPr>
        <w:t>当事人</w:t>
      </w:r>
      <w:r>
        <w:rPr>
          <w:rFonts w:hint="eastAsia" w:eastAsia="仿宋_GB2312"/>
          <w:sz w:val="32"/>
          <w:szCs w:val="32"/>
        </w:rPr>
        <w:t>在内部文件中继续强调“</w:t>
      </w:r>
      <w:r>
        <w:rPr>
          <w:rFonts w:eastAsia="仿宋_GB2312"/>
          <w:sz w:val="32"/>
          <w:szCs w:val="32"/>
        </w:rPr>
        <w:t>招投标工作按照合作方通知的我公司区域明细进行</w:t>
      </w:r>
      <w:r>
        <w:rPr>
          <w:rFonts w:hint="eastAsia" w:eastAsia="仿宋_GB2312"/>
          <w:sz w:val="32"/>
          <w:szCs w:val="32"/>
        </w:rPr>
        <w:t>……</w:t>
      </w:r>
      <w:r>
        <w:rPr>
          <w:rFonts w:eastAsia="仿宋_GB2312"/>
          <w:sz w:val="32"/>
          <w:szCs w:val="32"/>
        </w:rPr>
        <w:t>非我公司区域价格要求高于上海</w:t>
      </w:r>
      <w:r>
        <w:rPr>
          <w:rFonts w:hint="eastAsia" w:eastAsia="仿宋_GB2312"/>
          <w:sz w:val="32"/>
          <w:szCs w:val="32"/>
        </w:rPr>
        <w:t>旭东海普”</w:t>
      </w:r>
      <w:r>
        <w:rPr>
          <w:rFonts w:eastAsia="仿宋_GB2312"/>
          <w:sz w:val="32"/>
          <w:szCs w:val="32"/>
        </w:rPr>
        <w:t>。</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eastAsia="仿宋_GB2312"/>
          <w:sz w:val="32"/>
          <w:szCs w:val="32"/>
        </w:rPr>
      </w:pPr>
      <w:r>
        <w:rPr>
          <w:rFonts w:eastAsia="仿宋_GB2312"/>
          <w:sz w:val="32"/>
          <w:szCs w:val="32"/>
        </w:rPr>
        <w:t>二是</w:t>
      </w:r>
      <w:r>
        <w:rPr>
          <w:rFonts w:hint="eastAsia" w:eastAsia="仿宋_GB2312"/>
          <w:sz w:val="32"/>
          <w:szCs w:val="32"/>
        </w:rPr>
        <w:t>旭东海普</w:t>
      </w:r>
      <w:r>
        <w:rPr>
          <w:rFonts w:eastAsia="仿宋_GB2312"/>
          <w:sz w:val="32"/>
          <w:szCs w:val="32"/>
        </w:rPr>
        <w:t>在</w:t>
      </w:r>
      <w:r>
        <w:rPr>
          <w:rFonts w:hint="eastAsia" w:eastAsia="仿宋_GB2312"/>
          <w:sz w:val="32"/>
          <w:szCs w:val="32"/>
          <w:lang w:eastAsia="zh-CN"/>
        </w:rPr>
        <w:t>当事人</w:t>
      </w:r>
      <w:r>
        <w:rPr>
          <w:rFonts w:eastAsia="仿宋_GB2312"/>
          <w:sz w:val="32"/>
          <w:szCs w:val="32"/>
        </w:rPr>
        <w:t>销售</w:t>
      </w:r>
      <w:r>
        <w:rPr>
          <w:rFonts w:hint="eastAsia" w:eastAsia="仿宋_GB2312"/>
          <w:sz w:val="32"/>
          <w:szCs w:val="32"/>
          <w:lang w:eastAsia="zh-CN"/>
        </w:rPr>
        <w:t>市场</w:t>
      </w:r>
      <w:r>
        <w:rPr>
          <w:rFonts w:eastAsia="仿宋_GB2312"/>
          <w:sz w:val="32"/>
          <w:szCs w:val="32"/>
        </w:rPr>
        <w:t>报高价。</w:t>
      </w:r>
      <w:r>
        <w:rPr>
          <w:rFonts w:hint="eastAsia" w:eastAsia="仿宋_GB2312"/>
          <w:kern w:val="0"/>
          <w:sz w:val="32"/>
          <w:szCs w:val="32"/>
        </w:rPr>
        <w:t>旭东海普</w:t>
      </w:r>
      <w:r>
        <w:rPr>
          <w:rFonts w:eastAsia="仿宋_GB2312"/>
          <w:sz w:val="32"/>
          <w:szCs w:val="32"/>
        </w:rPr>
        <w:t>表示，与</w:t>
      </w:r>
      <w:r>
        <w:rPr>
          <w:rFonts w:hint="eastAsia" w:eastAsia="仿宋_GB2312"/>
          <w:sz w:val="32"/>
          <w:szCs w:val="32"/>
          <w:lang w:eastAsia="zh-CN"/>
        </w:rPr>
        <w:t>当事人</w:t>
      </w:r>
      <w:r>
        <w:rPr>
          <w:rFonts w:eastAsia="仿宋_GB2312"/>
          <w:sz w:val="32"/>
          <w:szCs w:val="32"/>
        </w:rPr>
        <w:t>合作期间，双方约定在</w:t>
      </w:r>
      <w:r>
        <w:rPr>
          <w:rFonts w:hint="eastAsia" w:eastAsia="仿宋_GB2312"/>
          <w:sz w:val="32"/>
          <w:szCs w:val="32"/>
          <w:lang w:eastAsia="zh-CN"/>
        </w:rPr>
        <w:t>对方销售市场</w:t>
      </w:r>
      <w:r>
        <w:rPr>
          <w:rFonts w:hint="eastAsia" w:eastAsia="仿宋_GB2312"/>
          <w:sz w:val="32"/>
          <w:szCs w:val="32"/>
        </w:rPr>
        <w:t>报价</w:t>
      </w:r>
      <w:r>
        <w:rPr>
          <w:rFonts w:eastAsia="仿宋_GB2312"/>
          <w:sz w:val="32"/>
          <w:szCs w:val="32"/>
        </w:rPr>
        <w:t>要比对方高。</w:t>
      </w:r>
      <w:r>
        <w:rPr>
          <w:rFonts w:hint="eastAsia" w:eastAsia="仿宋_GB2312"/>
          <w:kern w:val="0"/>
          <w:sz w:val="32"/>
          <w:szCs w:val="32"/>
        </w:rPr>
        <w:t>旭东海普</w:t>
      </w:r>
      <w:r>
        <w:rPr>
          <w:rFonts w:eastAsia="仿宋_GB2312"/>
          <w:sz w:val="32"/>
          <w:szCs w:val="32"/>
        </w:rPr>
        <w:t>在</w:t>
      </w:r>
      <w:r>
        <w:rPr>
          <w:rFonts w:hint="eastAsia" w:eastAsia="仿宋_GB2312"/>
          <w:sz w:val="32"/>
          <w:szCs w:val="32"/>
          <w:lang w:eastAsia="zh-CN"/>
        </w:rPr>
        <w:t>当事人</w:t>
      </w:r>
      <w:r>
        <w:rPr>
          <w:rFonts w:eastAsia="仿宋_GB2312"/>
          <w:sz w:val="32"/>
          <w:szCs w:val="32"/>
        </w:rPr>
        <w:t>部分</w:t>
      </w:r>
      <w:r>
        <w:rPr>
          <w:rFonts w:hint="eastAsia" w:eastAsia="仿宋_GB2312"/>
          <w:sz w:val="32"/>
          <w:szCs w:val="32"/>
        </w:rPr>
        <w:t>销售量较大的</w:t>
      </w:r>
      <w:r>
        <w:rPr>
          <w:rFonts w:hint="eastAsia" w:eastAsia="仿宋_GB2312"/>
          <w:sz w:val="32"/>
          <w:szCs w:val="32"/>
          <w:lang w:eastAsia="zh-CN"/>
        </w:rPr>
        <w:t>市场</w:t>
      </w:r>
      <w:r>
        <w:rPr>
          <w:rFonts w:eastAsia="仿宋_GB2312"/>
          <w:sz w:val="32"/>
          <w:szCs w:val="32"/>
        </w:rPr>
        <w:t>报高价的情况较为明显。例如，江苏</w:t>
      </w:r>
      <w:r>
        <w:rPr>
          <w:rFonts w:hint="eastAsia" w:eastAsia="仿宋_GB2312"/>
          <w:sz w:val="32"/>
          <w:szCs w:val="32"/>
        </w:rPr>
        <w:t>属于</w:t>
      </w:r>
      <w:r>
        <w:rPr>
          <w:rFonts w:hint="eastAsia" w:eastAsia="仿宋_GB2312"/>
          <w:sz w:val="32"/>
          <w:szCs w:val="32"/>
          <w:lang w:eastAsia="zh-CN"/>
        </w:rPr>
        <w:t>当事人</w:t>
      </w:r>
      <w:r>
        <w:rPr>
          <w:rFonts w:eastAsia="仿宋_GB2312"/>
          <w:sz w:val="32"/>
          <w:szCs w:val="32"/>
        </w:rPr>
        <w:t>销售</w:t>
      </w:r>
      <w:r>
        <w:rPr>
          <w:rFonts w:hint="eastAsia" w:eastAsia="仿宋_GB2312"/>
          <w:sz w:val="32"/>
          <w:szCs w:val="32"/>
          <w:lang w:eastAsia="zh-CN"/>
        </w:rPr>
        <w:t>市场</w:t>
      </w:r>
      <w:r>
        <w:rPr>
          <w:rFonts w:eastAsia="仿宋_GB2312"/>
          <w:sz w:val="32"/>
          <w:szCs w:val="32"/>
        </w:rPr>
        <w:t>，2018年江苏</w:t>
      </w:r>
      <w:r>
        <w:rPr>
          <w:rFonts w:hint="eastAsia" w:eastAsia="仿宋_GB2312"/>
          <w:sz w:val="32"/>
          <w:szCs w:val="32"/>
          <w:lang w:eastAsia="zh-CN"/>
        </w:rPr>
        <w:t>省</w:t>
      </w:r>
      <w:r>
        <w:rPr>
          <w:rFonts w:eastAsia="仿宋_GB2312"/>
          <w:sz w:val="32"/>
          <w:szCs w:val="32"/>
        </w:rPr>
        <w:t>招采平台开展了短缺药品询价采购项目，</w:t>
      </w:r>
      <w:r>
        <w:rPr>
          <w:rFonts w:hint="eastAsia" w:eastAsia="仿宋_GB2312"/>
          <w:sz w:val="32"/>
          <w:szCs w:val="32"/>
          <w:lang w:eastAsia="zh-CN"/>
        </w:rPr>
        <w:t>当事人</w:t>
      </w:r>
      <w:r>
        <w:rPr>
          <w:rFonts w:hint="eastAsia" w:eastAsia="仿宋_GB2312"/>
          <w:sz w:val="32"/>
          <w:szCs w:val="32"/>
          <w:lang w:val="en-US" w:eastAsia="zh-CN"/>
        </w:rPr>
        <w:t>就</w:t>
      </w:r>
      <w:r>
        <w:rPr>
          <w:rFonts w:eastAsia="仿宋_GB2312"/>
          <w:sz w:val="32"/>
          <w:szCs w:val="32"/>
        </w:rPr>
        <w:t>氟尿嘧啶注射液进行</w:t>
      </w:r>
      <w:r>
        <w:rPr>
          <w:rFonts w:hint="eastAsia" w:eastAsia="仿宋_GB2312"/>
          <w:sz w:val="32"/>
          <w:szCs w:val="32"/>
          <w:lang w:val="en-US" w:eastAsia="zh-CN"/>
        </w:rPr>
        <w:t>了</w:t>
      </w:r>
      <w:r>
        <w:rPr>
          <w:rFonts w:eastAsia="仿宋_GB2312"/>
          <w:sz w:val="32"/>
          <w:szCs w:val="32"/>
        </w:rPr>
        <w:t>报价并入围，</w:t>
      </w:r>
      <w:r>
        <w:rPr>
          <w:rFonts w:hint="eastAsia" w:eastAsia="仿宋_GB2312"/>
          <w:sz w:val="32"/>
          <w:szCs w:val="32"/>
        </w:rPr>
        <w:t>旭东海普</w:t>
      </w:r>
      <w:r>
        <w:rPr>
          <w:rFonts w:eastAsia="仿宋_GB2312"/>
          <w:sz w:val="32"/>
          <w:szCs w:val="32"/>
        </w:rPr>
        <w:t>进行了报价但未入围，报价是72元/支，不仅高于</w:t>
      </w:r>
      <w:r>
        <w:rPr>
          <w:rFonts w:hint="eastAsia" w:eastAsia="仿宋_GB2312"/>
          <w:sz w:val="32"/>
          <w:szCs w:val="32"/>
          <w:lang w:eastAsia="zh-CN"/>
        </w:rPr>
        <w:t>当事人</w:t>
      </w:r>
      <w:r>
        <w:rPr>
          <w:rFonts w:eastAsia="仿宋_GB2312"/>
          <w:sz w:val="32"/>
          <w:szCs w:val="32"/>
        </w:rPr>
        <w:t>报价，也高于</w:t>
      </w:r>
      <w:r>
        <w:rPr>
          <w:rFonts w:hint="eastAsia" w:eastAsia="仿宋_GB2312"/>
          <w:kern w:val="0"/>
          <w:sz w:val="32"/>
          <w:szCs w:val="32"/>
        </w:rPr>
        <w:t>旭东海普</w:t>
      </w:r>
      <w:r>
        <w:rPr>
          <w:rFonts w:hint="eastAsia" w:eastAsia="仿宋_GB2312"/>
          <w:sz w:val="32"/>
          <w:szCs w:val="32"/>
        </w:rPr>
        <w:t>同期</w:t>
      </w:r>
      <w:r>
        <w:rPr>
          <w:rFonts w:eastAsia="仿宋_GB2312"/>
          <w:sz w:val="32"/>
          <w:szCs w:val="32"/>
        </w:rPr>
        <w:t>在</w:t>
      </w:r>
      <w:r>
        <w:rPr>
          <w:rFonts w:hint="eastAsia" w:eastAsia="仿宋_GB2312"/>
          <w:sz w:val="32"/>
          <w:szCs w:val="32"/>
        </w:rPr>
        <w:t>国内其他</w:t>
      </w:r>
      <w:r>
        <w:rPr>
          <w:rFonts w:hint="eastAsia" w:eastAsia="仿宋_GB2312"/>
          <w:sz w:val="32"/>
          <w:szCs w:val="32"/>
          <w:lang w:eastAsia="zh-CN"/>
        </w:rPr>
        <w:t>市场</w:t>
      </w:r>
      <w:r>
        <w:rPr>
          <w:rFonts w:hint="eastAsia" w:eastAsia="仿宋_GB2312"/>
          <w:sz w:val="32"/>
          <w:szCs w:val="32"/>
        </w:rPr>
        <w:t>的报价。经统计，</w:t>
      </w:r>
      <w:r>
        <w:rPr>
          <w:rFonts w:eastAsia="仿宋_GB2312"/>
          <w:sz w:val="32"/>
          <w:szCs w:val="32"/>
        </w:rPr>
        <w:t>2018</w:t>
      </w:r>
      <w:r>
        <w:rPr>
          <w:rFonts w:hint="eastAsia" w:eastAsia="仿宋_GB2312"/>
          <w:sz w:val="32"/>
          <w:szCs w:val="32"/>
        </w:rPr>
        <w:t>年至</w:t>
      </w:r>
      <w:r>
        <w:rPr>
          <w:rFonts w:eastAsia="仿宋_GB2312"/>
          <w:sz w:val="32"/>
          <w:szCs w:val="32"/>
        </w:rPr>
        <w:t>2020</w:t>
      </w:r>
      <w:r>
        <w:rPr>
          <w:rFonts w:hint="eastAsia" w:eastAsia="仿宋_GB2312"/>
          <w:sz w:val="32"/>
          <w:szCs w:val="32"/>
        </w:rPr>
        <w:t>年，旭东海</w:t>
      </w:r>
      <w:r>
        <w:rPr>
          <w:rFonts w:hint="eastAsia" w:eastAsia="仿宋_GB2312"/>
          <w:kern w:val="0"/>
          <w:sz w:val="32"/>
          <w:szCs w:val="32"/>
        </w:rPr>
        <w:t>普</w:t>
      </w:r>
      <w:r>
        <w:rPr>
          <w:rFonts w:eastAsia="仿宋_GB2312"/>
          <w:sz w:val="32"/>
          <w:szCs w:val="32"/>
        </w:rPr>
        <w:t>在国内多</w:t>
      </w:r>
      <w:r>
        <w:rPr>
          <w:rFonts w:hint="eastAsia" w:eastAsia="仿宋_GB2312"/>
          <w:sz w:val="32"/>
          <w:szCs w:val="32"/>
        </w:rPr>
        <w:t>个</w:t>
      </w:r>
      <w:r>
        <w:rPr>
          <w:rFonts w:hint="eastAsia" w:eastAsia="仿宋_GB2312"/>
          <w:sz w:val="32"/>
          <w:szCs w:val="32"/>
          <w:lang w:eastAsia="zh-CN"/>
        </w:rPr>
        <w:t>省份</w:t>
      </w:r>
      <w:r>
        <w:rPr>
          <w:rFonts w:eastAsia="仿宋_GB2312"/>
          <w:sz w:val="32"/>
          <w:szCs w:val="32"/>
        </w:rPr>
        <w:t>将氟尿嘧啶注射液</w:t>
      </w:r>
      <w:r>
        <w:rPr>
          <w:rFonts w:hint="eastAsia" w:eastAsia="仿宋_GB2312"/>
          <w:sz w:val="32"/>
          <w:szCs w:val="32"/>
        </w:rPr>
        <w:t>中标价</w:t>
      </w:r>
      <w:r>
        <w:rPr>
          <w:rFonts w:eastAsia="仿宋_GB2312"/>
          <w:sz w:val="32"/>
          <w:szCs w:val="32"/>
        </w:rPr>
        <w:t>提升至70~72元/支，除了市场体量很小</w:t>
      </w:r>
      <w:r>
        <w:rPr>
          <w:rFonts w:hint="eastAsia" w:eastAsia="仿宋_GB2312"/>
          <w:sz w:val="32"/>
          <w:szCs w:val="32"/>
        </w:rPr>
        <w:t>以及</w:t>
      </w:r>
      <w:r>
        <w:rPr>
          <w:rFonts w:hint="eastAsia" w:eastAsia="仿宋_GB2312"/>
          <w:sz w:val="32"/>
          <w:szCs w:val="32"/>
          <w:lang w:eastAsia="zh-CN"/>
        </w:rPr>
        <w:t>当事人</w:t>
      </w:r>
      <w:r>
        <w:rPr>
          <w:rFonts w:eastAsia="仿宋_GB2312"/>
          <w:sz w:val="32"/>
          <w:szCs w:val="32"/>
        </w:rPr>
        <w:t>未中标的</w:t>
      </w:r>
      <w:r>
        <w:rPr>
          <w:rFonts w:hint="eastAsia" w:eastAsia="仿宋_GB2312"/>
          <w:sz w:val="32"/>
          <w:szCs w:val="32"/>
        </w:rPr>
        <w:t>2个</w:t>
      </w:r>
      <w:r>
        <w:rPr>
          <w:rFonts w:hint="eastAsia" w:eastAsia="仿宋_GB2312"/>
          <w:sz w:val="32"/>
          <w:szCs w:val="32"/>
          <w:lang w:eastAsia="zh-CN"/>
        </w:rPr>
        <w:t>省份</w:t>
      </w:r>
      <w:r>
        <w:rPr>
          <w:rFonts w:eastAsia="仿宋_GB2312"/>
          <w:sz w:val="32"/>
          <w:szCs w:val="32"/>
        </w:rPr>
        <w:t>，其余均为</w:t>
      </w:r>
      <w:r>
        <w:rPr>
          <w:rFonts w:hint="eastAsia" w:eastAsia="仿宋_GB2312"/>
          <w:sz w:val="32"/>
          <w:szCs w:val="32"/>
          <w:lang w:eastAsia="zh-CN"/>
        </w:rPr>
        <w:t>当事人</w:t>
      </w:r>
      <w:r>
        <w:rPr>
          <w:rFonts w:eastAsia="仿宋_GB2312"/>
          <w:sz w:val="32"/>
          <w:szCs w:val="32"/>
        </w:rPr>
        <w:t>销售</w:t>
      </w:r>
      <w:r>
        <w:rPr>
          <w:rFonts w:hint="eastAsia" w:eastAsia="仿宋_GB2312"/>
          <w:sz w:val="32"/>
          <w:szCs w:val="32"/>
          <w:lang w:eastAsia="zh-CN"/>
        </w:rPr>
        <w:t>市场</w:t>
      </w:r>
      <w:r>
        <w:rPr>
          <w:rFonts w:hint="eastAsia" w:eastAsia="仿宋_GB2312"/>
          <w:sz w:val="32"/>
          <w:szCs w:val="32"/>
        </w:rPr>
        <w:t>中销售量较大的</w:t>
      </w:r>
      <w:r>
        <w:rPr>
          <w:rFonts w:hint="eastAsia" w:eastAsia="仿宋_GB2312"/>
          <w:sz w:val="32"/>
          <w:szCs w:val="32"/>
          <w:lang w:eastAsia="zh-CN"/>
        </w:rPr>
        <w:t>省份</w:t>
      </w:r>
      <w:r>
        <w:rPr>
          <w:rFonts w:eastAsia="仿宋_GB2312"/>
          <w:sz w:val="32"/>
          <w:szCs w:val="32"/>
        </w:rPr>
        <w:t>。</w:t>
      </w:r>
    </w:p>
    <w:p>
      <w:pPr>
        <w:keepNext w:val="0"/>
        <w:keepLines w:val="0"/>
        <w:pageBreakBefore w:val="0"/>
        <w:numPr>
          <w:ilvl w:val="0"/>
          <w:numId w:val="2"/>
        </w:numPr>
        <w:kinsoku/>
        <w:wordWrap/>
        <w:overflowPunct/>
        <w:topLinePunct w:val="0"/>
        <w:autoSpaceDE/>
        <w:autoSpaceDN/>
        <w:bidi w:val="0"/>
        <w:spacing w:line="600" w:lineRule="exact"/>
        <w:ind w:firstLine="640" w:firstLineChars="200"/>
        <w:textAlignment w:val="auto"/>
        <w:rPr>
          <w:rFonts w:ascii="楷体_GB2312" w:hAnsi="楷体_GB2312" w:eastAsia="楷体_GB2312" w:cs="楷体_GB2312"/>
          <w:sz w:val="32"/>
          <w:szCs w:val="32"/>
        </w:rPr>
      </w:pPr>
      <w:r>
        <w:rPr>
          <w:rFonts w:hint="eastAsia" w:eastAsia="楷体"/>
          <w:sz w:val="32"/>
          <w:szCs w:val="32"/>
          <w:lang w:eastAsia="zh-CN"/>
        </w:rPr>
        <w:t>当事人</w:t>
      </w:r>
      <w:r>
        <w:rPr>
          <w:rFonts w:eastAsia="楷体"/>
          <w:sz w:val="32"/>
          <w:szCs w:val="32"/>
        </w:rPr>
        <w:t>与</w:t>
      </w:r>
      <w:r>
        <w:rPr>
          <w:rFonts w:hint="eastAsia" w:eastAsia="楷体"/>
          <w:sz w:val="32"/>
          <w:szCs w:val="32"/>
        </w:rPr>
        <w:t>旭东海普</w:t>
      </w:r>
      <w:r>
        <w:rPr>
          <w:rFonts w:eastAsia="楷体"/>
          <w:sz w:val="32"/>
          <w:szCs w:val="32"/>
        </w:rPr>
        <w:t>达成并实施的协议</w:t>
      </w:r>
      <w:r>
        <w:rPr>
          <w:rFonts w:hint="eastAsia" w:eastAsia="楷体"/>
          <w:sz w:val="32"/>
          <w:szCs w:val="32"/>
          <w:lang w:eastAsia="zh-CN"/>
        </w:rPr>
        <w:t>，</w:t>
      </w:r>
      <w:r>
        <w:rPr>
          <w:rFonts w:eastAsia="楷体"/>
          <w:sz w:val="32"/>
          <w:szCs w:val="32"/>
        </w:rPr>
        <w:t>排除、限制了市场竞争，损害了消费者利益</w:t>
      </w:r>
      <w:r>
        <w:rPr>
          <w:rFonts w:hint="eastAsia" w:eastAsia="楷体"/>
          <w:sz w:val="32"/>
          <w:szCs w:val="32"/>
        </w:rPr>
        <w:t>和社会公共利益</w:t>
      </w:r>
    </w:p>
    <w:p>
      <w:pPr>
        <w:keepNext w:val="0"/>
        <w:keepLines w:val="0"/>
        <w:pageBreakBefore w:val="0"/>
        <w:kinsoku/>
        <w:wordWrap/>
        <w:overflowPunct/>
        <w:topLinePunct w:val="0"/>
        <w:autoSpaceDE/>
        <w:autoSpaceDN/>
        <w:bidi w:val="0"/>
        <w:spacing w:line="600" w:lineRule="exact"/>
        <w:ind w:firstLine="640" w:firstLineChars="200"/>
        <w:textAlignment w:val="auto"/>
        <w:rPr>
          <w:rFonts w:eastAsia="仿宋_GB2312"/>
          <w:sz w:val="32"/>
          <w:szCs w:val="32"/>
        </w:rPr>
      </w:pPr>
      <w:r>
        <w:rPr>
          <w:rFonts w:eastAsia="仿宋_GB2312"/>
          <w:sz w:val="32"/>
          <w:szCs w:val="32"/>
        </w:rPr>
        <w:t>1.排除、限制</w:t>
      </w:r>
      <w:r>
        <w:rPr>
          <w:rFonts w:hint="eastAsia" w:eastAsia="仿宋_GB2312"/>
          <w:sz w:val="32"/>
          <w:szCs w:val="32"/>
        </w:rPr>
        <w:t>了</w:t>
      </w:r>
      <w:r>
        <w:rPr>
          <w:rFonts w:eastAsia="仿宋_GB2312"/>
          <w:sz w:val="32"/>
          <w:szCs w:val="32"/>
        </w:rPr>
        <w:t>市场竞争。</w:t>
      </w:r>
      <w:r>
        <w:rPr>
          <w:rFonts w:hint="eastAsia" w:eastAsia="仿宋_GB2312"/>
          <w:sz w:val="32"/>
          <w:szCs w:val="32"/>
        </w:rPr>
        <w:t>垄断行为</w:t>
      </w:r>
      <w:r>
        <w:rPr>
          <w:rFonts w:eastAsia="仿宋_GB2312"/>
          <w:sz w:val="32"/>
          <w:szCs w:val="32"/>
        </w:rPr>
        <w:t>实施期间，氟尿嘧啶制剂</w:t>
      </w:r>
      <w:r>
        <w:rPr>
          <w:rFonts w:hint="eastAsia" w:eastAsia="仿宋_GB2312"/>
          <w:sz w:val="32"/>
          <w:szCs w:val="32"/>
        </w:rPr>
        <w:t>销售</w:t>
      </w:r>
      <w:r>
        <w:rPr>
          <w:rFonts w:eastAsia="仿宋_GB2312"/>
          <w:sz w:val="32"/>
          <w:szCs w:val="32"/>
        </w:rPr>
        <w:t>企业较少，市场竞争并不充分</w:t>
      </w:r>
      <w:r>
        <w:rPr>
          <w:rFonts w:hint="eastAsia" w:eastAsia="仿宋_GB2312"/>
          <w:sz w:val="32"/>
          <w:szCs w:val="32"/>
        </w:rPr>
        <w:t>。</w:t>
      </w:r>
      <w:r>
        <w:rPr>
          <w:rFonts w:hint="eastAsia" w:eastAsia="仿宋_GB2312"/>
          <w:sz w:val="32"/>
          <w:szCs w:val="32"/>
          <w:lang w:eastAsia="zh-CN"/>
        </w:rPr>
        <w:t>当事人</w:t>
      </w:r>
      <w:r>
        <w:rPr>
          <w:rFonts w:hint="eastAsia" w:eastAsia="仿宋_GB2312"/>
          <w:sz w:val="32"/>
          <w:szCs w:val="32"/>
        </w:rPr>
        <w:t>的</w:t>
      </w:r>
      <w:r>
        <w:rPr>
          <w:rFonts w:eastAsia="仿宋_GB2312"/>
          <w:sz w:val="32"/>
          <w:szCs w:val="32"/>
        </w:rPr>
        <w:t>行为</w:t>
      </w:r>
      <w:r>
        <w:rPr>
          <w:rFonts w:hint="eastAsia" w:eastAsia="仿宋_GB2312"/>
          <w:sz w:val="32"/>
          <w:szCs w:val="32"/>
        </w:rPr>
        <w:t>严重排除、限制了市场竞争，</w:t>
      </w:r>
      <w:r>
        <w:rPr>
          <w:rFonts w:eastAsia="仿宋_GB2312"/>
          <w:sz w:val="32"/>
          <w:szCs w:val="32"/>
        </w:rPr>
        <w:t>使价格作为资源优化配置的信号失灵，削弱了两家公司通过改进生产工艺</w:t>
      </w:r>
      <w:r>
        <w:rPr>
          <w:rFonts w:hint="eastAsia" w:eastAsia="仿宋_GB2312"/>
          <w:sz w:val="32"/>
          <w:szCs w:val="32"/>
          <w:lang w:eastAsia="zh-CN"/>
        </w:rPr>
        <w:t>、</w:t>
      </w:r>
      <w:r>
        <w:rPr>
          <w:rFonts w:eastAsia="仿宋_GB2312"/>
          <w:sz w:val="32"/>
          <w:szCs w:val="32"/>
        </w:rPr>
        <w:t>提高药品质量，进而增加利润的动力，不利于</w:t>
      </w:r>
      <w:r>
        <w:rPr>
          <w:rFonts w:hint="eastAsia" w:eastAsia="仿宋_GB2312"/>
          <w:sz w:val="32"/>
          <w:szCs w:val="32"/>
        </w:rPr>
        <w:t>医药</w:t>
      </w:r>
      <w:r>
        <w:rPr>
          <w:rFonts w:eastAsia="仿宋_GB2312"/>
          <w:sz w:val="32"/>
          <w:szCs w:val="32"/>
        </w:rPr>
        <w:t>行业持续健康发展。</w:t>
      </w:r>
    </w:p>
    <w:p>
      <w:pPr>
        <w:keepNext w:val="0"/>
        <w:keepLines w:val="0"/>
        <w:pageBreakBefore w:val="0"/>
        <w:kinsoku/>
        <w:wordWrap/>
        <w:overflowPunct/>
        <w:topLinePunct w:val="0"/>
        <w:autoSpaceDE/>
        <w:autoSpaceDN/>
        <w:bidi w:val="0"/>
        <w:spacing w:line="600" w:lineRule="exact"/>
        <w:ind w:firstLine="640"/>
        <w:textAlignment w:val="auto"/>
        <w:rPr>
          <w:rFonts w:eastAsia="仿宋_GB2312"/>
          <w:b/>
          <w:bCs/>
          <w:sz w:val="32"/>
          <w:szCs w:val="32"/>
        </w:rPr>
      </w:pPr>
      <w:r>
        <w:rPr>
          <w:rFonts w:hint="eastAsia" w:eastAsia="仿宋_GB2312"/>
          <w:sz w:val="32"/>
          <w:szCs w:val="32"/>
        </w:rPr>
        <w:t>2</w:t>
      </w:r>
      <w:r>
        <w:rPr>
          <w:rFonts w:eastAsia="仿宋_GB2312"/>
          <w:sz w:val="32"/>
          <w:szCs w:val="32"/>
        </w:rPr>
        <w:t>.</w:t>
      </w:r>
      <w:r>
        <w:rPr>
          <w:rFonts w:hint="eastAsia" w:eastAsia="仿宋_GB2312"/>
          <w:sz w:val="32"/>
          <w:szCs w:val="32"/>
        </w:rPr>
        <w:t>损害了</w:t>
      </w:r>
      <w:r>
        <w:rPr>
          <w:rFonts w:eastAsia="仿宋_GB2312"/>
          <w:sz w:val="32"/>
          <w:szCs w:val="32"/>
        </w:rPr>
        <w:t>患者</w:t>
      </w:r>
      <w:r>
        <w:rPr>
          <w:rFonts w:hint="eastAsia" w:eastAsia="仿宋_GB2312"/>
          <w:sz w:val="32"/>
          <w:szCs w:val="32"/>
        </w:rPr>
        <w:t>利益</w:t>
      </w:r>
      <w:r>
        <w:rPr>
          <w:rFonts w:eastAsia="仿宋_GB2312"/>
          <w:sz w:val="32"/>
          <w:szCs w:val="32"/>
        </w:rPr>
        <w:t>。氟尿嘧啶注射液是目前使用时间最长的抗代谢抗肿瘤药物，</w:t>
      </w:r>
      <w:r>
        <w:rPr>
          <w:rFonts w:hint="eastAsia" w:eastAsia="仿宋_GB2312"/>
          <w:sz w:val="32"/>
          <w:szCs w:val="32"/>
        </w:rPr>
        <w:t>是消化道肿瘤治疗的基石</w:t>
      </w:r>
      <w:r>
        <w:rPr>
          <w:rFonts w:eastAsia="仿宋_GB2312"/>
          <w:sz w:val="32"/>
          <w:szCs w:val="32"/>
        </w:rPr>
        <w:t>。</w:t>
      </w:r>
      <w:r>
        <w:rPr>
          <w:rFonts w:hint="eastAsia" w:eastAsia="仿宋_GB2312"/>
          <w:color w:val="000000" w:themeColor="text1"/>
          <w:sz w:val="32"/>
          <w:szCs w:val="32"/>
          <w:lang w:eastAsia="zh-CN"/>
          <w14:textFill>
            <w14:solidFill>
              <w14:schemeClr w14:val="tx1"/>
            </w14:solidFill>
          </w14:textFill>
        </w:rPr>
        <w:t>当事人</w:t>
      </w:r>
      <w:r>
        <w:rPr>
          <w:rFonts w:hint="eastAsia" w:eastAsia="仿宋_GB2312"/>
          <w:sz w:val="32"/>
          <w:szCs w:val="32"/>
        </w:rPr>
        <w:t>上述</w:t>
      </w:r>
      <w:r>
        <w:rPr>
          <w:rFonts w:eastAsia="仿宋_GB2312"/>
          <w:sz w:val="32"/>
          <w:szCs w:val="32"/>
        </w:rPr>
        <w:t>行为不仅</w:t>
      </w:r>
      <w:r>
        <w:rPr>
          <w:rFonts w:hint="eastAsia" w:eastAsia="仿宋_GB2312"/>
          <w:sz w:val="32"/>
          <w:szCs w:val="32"/>
        </w:rPr>
        <w:t>大幅推</w:t>
      </w:r>
      <w:r>
        <w:rPr>
          <w:rFonts w:eastAsia="仿宋_GB2312"/>
          <w:sz w:val="32"/>
          <w:szCs w:val="32"/>
        </w:rPr>
        <w:t>高了氟尿嘧啶注射液的</w:t>
      </w:r>
      <w:r>
        <w:rPr>
          <w:rFonts w:hint="eastAsia" w:eastAsia="仿宋_GB2312"/>
          <w:sz w:val="32"/>
          <w:szCs w:val="32"/>
        </w:rPr>
        <w:t>销售</w:t>
      </w:r>
      <w:r>
        <w:rPr>
          <w:rFonts w:eastAsia="仿宋_GB2312"/>
          <w:sz w:val="32"/>
          <w:szCs w:val="32"/>
        </w:rPr>
        <w:t>价格，增加了患者</w:t>
      </w:r>
      <w:r>
        <w:rPr>
          <w:rFonts w:hint="eastAsia" w:eastAsia="仿宋_GB2312"/>
          <w:sz w:val="32"/>
          <w:szCs w:val="32"/>
        </w:rPr>
        <w:t>治疗费用</w:t>
      </w:r>
      <w:r>
        <w:rPr>
          <w:rFonts w:eastAsia="仿宋_GB2312"/>
          <w:sz w:val="32"/>
          <w:szCs w:val="32"/>
        </w:rPr>
        <w:t>，还造成氟尿嘧啶注射液市场供应紧张，部分</w:t>
      </w:r>
      <w:r>
        <w:rPr>
          <w:rFonts w:hint="eastAsia" w:eastAsia="仿宋_GB2312"/>
          <w:sz w:val="32"/>
          <w:szCs w:val="32"/>
          <w:lang w:eastAsia="zh-CN"/>
        </w:rPr>
        <w:t>省份</w:t>
      </w:r>
      <w:r>
        <w:rPr>
          <w:rFonts w:eastAsia="仿宋_GB2312"/>
          <w:sz w:val="32"/>
          <w:szCs w:val="32"/>
        </w:rPr>
        <w:t>将其列入</w:t>
      </w:r>
      <w:r>
        <w:rPr>
          <w:rFonts w:hint="eastAsia" w:eastAsia="仿宋_GB2312"/>
          <w:sz w:val="32"/>
          <w:szCs w:val="32"/>
        </w:rPr>
        <w:t>短缺</w:t>
      </w:r>
      <w:r>
        <w:rPr>
          <w:rFonts w:eastAsia="仿宋_GB2312"/>
          <w:sz w:val="32"/>
          <w:szCs w:val="32"/>
        </w:rPr>
        <w:t>药品清单，</w:t>
      </w:r>
      <w:r>
        <w:rPr>
          <w:rFonts w:hint="eastAsia" w:eastAsia="仿宋_GB2312"/>
          <w:sz w:val="32"/>
          <w:szCs w:val="32"/>
        </w:rPr>
        <w:t>医生被迫改变用药习惯，使得患者不能及时使用最为有效的治疗方案，损害了患者利益</w:t>
      </w:r>
      <w:r>
        <w:rPr>
          <w:rFonts w:eastAsia="仿宋_GB2312"/>
          <w:sz w:val="32"/>
          <w:szCs w:val="32"/>
        </w:rPr>
        <w:t>。</w:t>
      </w:r>
    </w:p>
    <w:p>
      <w:pPr>
        <w:keepNext w:val="0"/>
        <w:keepLines w:val="0"/>
        <w:pageBreakBefore w:val="0"/>
        <w:kinsoku/>
        <w:wordWrap/>
        <w:overflowPunct/>
        <w:topLinePunct w:val="0"/>
        <w:autoSpaceDE/>
        <w:autoSpaceDN/>
        <w:bidi w:val="0"/>
        <w:spacing w:line="600" w:lineRule="exact"/>
        <w:ind w:firstLine="640"/>
        <w:textAlignment w:val="auto"/>
        <w:rPr>
          <w:rFonts w:eastAsia="仿宋_GB2312"/>
          <w:sz w:val="32"/>
          <w:szCs w:val="32"/>
        </w:rPr>
      </w:pPr>
      <w:r>
        <w:rPr>
          <w:rFonts w:hint="eastAsia" w:eastAsia="仿宋_GB2312"/>
          <w:sz w:val="32"/>
          <w:szCs w:val="32"/>
        </w:rPr>
        <w:t>3</w:t>
      </w:r>
      <w:r>
        <w:rPr>
          <w:rFonts w:eastAsia="仿宋_GB2312"/>
          <w:sz w:val="32"/>
          <w:szCs w:val="32"/>
        </w:rPr>
        <w:t>.</w:t>
      </w:r>
      <w:r>
        <w:rPr>
          <w:rFonts w:hint="eastAsia" w:eastAsia="仿宋_GB2312"/>
          <w:sz w:val="32"/>
          <w:szCs w:val="32"/>
        </w:rPr>
        <w:t>增加</w:t>
      </w:r>
      <w:r>
        <w:rPr>
          <w:rFonts w:hint="eastAsia" w:eastAsia="仿宋_GB2312"/>
          <w:sz w:val="32"/>
          <w:szCs w:val="32"/>
          <w:lang w:val="en-US" w:eastAsia="zh-CN"/>
        </w:rPr>
        <w:t>了</w:t>
      </w:r>
      <w:r>
        <w:rPr>
          <w:rFonts w:eastAsia="仿宋_GB2312"/>
          <w:sz w:val="32"/>
          <w:szCs w:val="32"/>
        </w:rPr>
        <w:t>国家医保基金支出。在医院渠道，根据各地</w:t>
      </w:r>
      <w:r>
        <w:rPr>
          <w:rFonts w:hint="eastAsia" w:eastAsia="仿宋_GB2312"/>
          <w:sz w:val="32"/>
          <w:szCs w:val="32"/>
        </w:rPr>
        <w:t>医保</w:t>
      </w:r>
      <w:r>
        <w:rPr>
          <w:rFonts w:eastAsia="仿宋_GB2312"/>
          <w:sz w:val="32"/>
          <w:szCs w:val="32"/>
        </w:rPr>
        <w:t>政策不同，氟尿嘧啶注射液全部或者</w:t>
      </w:r>
      <w:r>
        <w:rPr>
          <w:rFonts w:hint="eastAsia" w:eastAsia="仿宋_GB2312"/>
          <w:sz w:val="32"/>
          <w:szCs w:val="32"/>
        </w:rPr>
        <w:t>绝</w:t>
      </w:r>
      <w:r>
        <w:rPr>
          <w:rFonts w:eastAsia="仿宋_GB2312"/>
          <w:sz w:val="32"/>
          <w:szCs w:val="32"/>
        </w:rPr>
        <w:t>大部分由医保支付。</w:t>
      </w:r>
      <w:r>
        <w:rPr>
          <w:rFonts w:hint="eastAsia" w:eastAsia="仿宋_GB2312"/>
          <w:sz w:val="32"/>
          <w:szCs w:val="32"/>
          <w:lang w:eastAsia="zh-CN"/>
        </w:rPr>
        <w:t>当事人</w:t>
      </w:r>
      <w:r>
        <w:rPr>
          <w:rFonts w:eastAsia="仿宋_GB2312"/>
          <w:color w:val="000000" w:themeColor="text1"/>
          <w:sz w:val="32"/>
          <w:szCs w:val="32"/>
          <w14:textFill>
            <w14:solidFill>
              <w14:schemeClr w14:val="tx1"/>
            </w14:solidFill>
          </w14:textFill>
        </w:rPr>
        <w:t>和</w:t>
      </w:r>
      <w:r>
        <w:rPr>
          <w:rFonts w:hint="eastAsia" w:eastAsia="仿宋_GB2312"/>
          <w:color w:val="000000" w:themeColor="text1"/>
          <w:sz w:val="32"/>
          <w:szCs w:val="32"/>
          <w14:textFill>
            <w14:solidFill>
              <w14:schemeClr w14:val="tx1"/>
            </w14:solidFill>
          </w14:textFill>
        </w:rPr>
        <w:t>旭东海普</w:t>
      </w:r>
      <w:r>
        <w:rPr>
          <w:rFonts w:eastAsia="仿宋_GB2312"/>
          <w:sz w:val="32"/>
          <w:szCs w:val="32"/>
        </w:rPr>
        <w:t>通过</w:t>
      </w:r>
      <w:r>
        <w:rPr>
          <w:rFonts w:hint="eastAsia" w:eastAsia="仿宋_GB2312"/>
          <w:sz w:val="32"/>
          <w:szCs w:val="32"/>
          <w:lang w:val="en-US" w:eastAsia="zh-CN"/>
        </w:rPr>
        <w:t>固定或者变更商品价格</w:t>
      </w:r>
      <w:r>
        <w:rPr>
          <w:rFonts w:eastAsia="仿宋_GB2312"/>
          <w:sz w:val="32"/>
          <w:szCs w:val="32"/>
        </w:rPr>
        <w:t>、</w:t>
      </w:r>
      <w:r>
        <w:rPr>
          <w:rFonts w:hint="eastAsia" w:eastAsia="仿宋_GB2312"/>
          <w:sz w:val="32"/>
          <w:szCs w:val="32"/>
          <w:lang w:val="en-US" w:eastAsia="zh-CN"/>
        </w:rPr>
        <w:t>分割销售市场</w:t>
      </w:r>
      <w:r>
        <w:rPr>
          <w:rFonts w:hint="eastAsia" w:eastAsia="仿宋_GB2312"/>
          <w:sz w:val="32"/>
          <w:szCs w:val="32"/>
        </w:rPr>
        <w:t>等手段，从国家医保基金中攫取垄断利润，增加国家医保基金支出，损害了社会公共利益。</w:t>
      </w:r>
    </w:p>
    <w:p>
      <w:pPr>
        <w:keepNext w:val="0"/>
        <w:keepLines w:val="0"/>
        <w:pageBreakBefore w:val="0"/>
        <w:kinsoku/>
        <w:wordWrap/>
        <w:overflowPunct/>
        <w:topLinePunct w:val="0"/>
        <w:autoSpaceDE/>
        <w:autoSpaceDN/>
        <w:bidi w:val="0"/>
        <w:spacing w:line="600" w:lineRule="exact"/>
        <w:ind w:firstLine="640"/>
        <w:textAlignment w:val="auto"/>
        <w:rPr>
          <w:rFonts w:eastAsia="仿宋_GB2312"/>
          <w:sz w:val="32"/>
          <w:szCs w:val="32"/>
        </w:rPr>
      </w:pPr>
      <w:r>
        <w:rPr>
          <w:rFonts w:hint="eastAsia" w:eastAsia="仿宋_GB2312"/>
          <w:sz w:val="32"/>
          <w:szCs w:val="32"/>
        </w:rPr>
        <w:t>另查明，</w:t>
      </w:r>
      <w:r>
        <w:rPr>
          <w:rFonts w:hint="eastAsia" w:eastAsia="仿宋_GB2312"/>
          <w:sz w:val="32"/>
          <w:szCs w:val="32"/>
          <w:lang w:eastAsia="zh-CN"/>
        </w:rPr>
        <w:t>当事人</w:t>
      </w:r>
      <w:r>
        <w:rPr>
          <w:rFonts w:hint="eastAsia" w:eastAsia="仿宋_GB2312"/>
          <w:sz w:val="32"/>
          <w:szCs w:val="32"/>
        </w:rPr>
        <w:t>2020年中国境内销售额为</w:t>
      </w:r>
      <w:bookmarkStart w:id="7" w:name="_Hlk102475551"/>
      <w:r>
        <w:rPr>
          <w:rFonts w:hint="eastAsia" w:eastAsia="仿宋_GB2312"/>
          <w:sz w:val="32"/>
          <w:szCs w:val="32"/>
        </w:rPr>
        <w:t>人民币996143749.47</w:t>
      </w:r>
      <w:bookmarkEnd w:id="7"/>
      <w:r>
        <w:rPr>
          <w:rFonts w:hint="eastAsia" w:eastAsia="仿宋_GB2312"/>
          <w:sz w:val="32"/>
          <w:szCs w:val="32"/>
        </w:rPr>
        <w:t>元。</w:t>
      </w:r>
    </w:p>
    <w:p>
      <w:pPr>
        <w:keepNext w:val="0"/>
        <w:keepLines w:val="0"/>
        <w:pageBreakBefore w:val="0"/>
        <w:numPr>
          <w:ilvl w:val="255"/>
          <w:numId w:val="0"/>
        </w:numPr>
        <w:kinsoku/>
        <w:wordWrap/>
        <w:overflowPunct/>
        <w:topLinePunct w:val="0"/>
        <w:autoSpaceDE/>
        <w:autoSpaceDN/>
        <w:bidi w:val="0"/>
        <w:spacing w:line="600" w:lineRule="exact"/>
        <w:ind w:firstLine="640" w:firstLineChars="200"/>
        <w:textAlignment w:val="auto"/>
        <w:rPr>
          <w:rFonts w:eastAsia="黑体"/>
          <w:sz w:val="32"/>
          <w:szCs w:val="32"/>
        </w:rPr>
      </w:pPr>
      <w:r>
        <w:rPr>
          <w:rFonts w:hint="eastAsia" w:eastAsia="仿宋_GB2312"/>
          <w:sz w:val="32"/>
          <w:szCs w:val="32"/>
        </w:rPr>
        <w:t>以上事实，主要有</w:t>
      </w:r>
      <w:r>
        <w:rPr>
          <w:rFonts w:hint="eastAsia" w:eastAsia="仿宋_GB2312"/>
          <w:sz w:val="32"/>
          <w:szCs w:val="32"/>
          <w:lang w:eastAsia="zh-CN"/>
        </w:rPr>
        <w:t>（</w:t>
      </w:r>
      <w:r>
        <w:rPr>
          <w:rFonts w:hint="eastAsia" w:eastAsia="仿宋_GB2312"/>
          <w:sz w:val="32"/>
          <w:szCs w:val="32"/>
          <w:lang w:val="en-US" w:eastAsia="zh-CN"/>
        </w:rPr>
        <w:t>略</w:t>
      </w:r>
      <w:r>
        <w:rPr>
          <w:rFonts w:hint="eastAsia" w:eastAsia="仿宋_GB2312"/>
          <w:sz w:val="32"/>
          <w:szCs w:val="32"/>
          <w:lang w:eastAsia="zh-CN"/>
        </w:rPr>
        <w:t>）</w:t>
      </w:r>
      <w:r>
        <w:rPr>
          <w:rFonts w:hint="eastAsia" w:eastAsia="仿宋_GB2312"/>
          <w:sz w:val="32"/>
          <w:szCs w:val="32"/>
        </w:rPr>
        <w:t>等证据予以证明。</w:t>
      </w:r>
    </w:p>
    <w:p>
      <w:pPr>
        <w:keepNext w:val="0"/>
        <w:keepLines w:val="0"/>
        <w:pageBreakBefore w:val="0"/>
        <w:kinsoku/>
        <w:wordWrap/>
        <w:overflowPunct/>
        <w:topLinePunct w:val="0"/>
        <w:autoSpaceDE/>
        <w:autoSpaceDN/>
        <w:bidi w:val="0"/>
        <w:spacing w:line="600" w:lineRule="exact"/>
        <w:ind w:firstLine="640" w:firstLineChars="200"/>
        <w:textAlignment w:val="auto"/>
        <w:rPr>
          <w:rFonts w:eastAsia="黑体"/>
          <w:sz w:val="32"/>
          <w:szCs w:val="32"/>
        </w:rPr>
      </w:pPr>
      <w:r>
        <w:rPr>
          <w:rFonts w:hint="eastAsia" w:eastAsia="黑体"/>
          <w:sz w:val="32"/>
          <w:szCs w:val="32"/>
          <w:lang w:val="en-US" w:eastAsia="zh-CN"/>
        </w:rPr>
        <w:t>四、行政处罚依据和</w:t>
      </w:r>
      <w:r>
        <w:rPr>
          <w:rFonts w:eastAsia="黑体"/>
          <w:sz w:val="32"/>
          <w:szCs w:val="32"/>
        </w:rPr>
        <w:t>决定</w:t>
      </w:r>
    </w:p>
    <w:p>
      <w:pPr>
        <w:keepNext w:val="0"/>
        <w:keepLines w:val="0"/>
        <w:pageBreakBefore w:val="0"/>
        <w:kinsoku/>
        <w:wordWrap/>
        <w:overflowPunct/>
        <w:topLinePunct w:val="0"/>
        <w:autoSpaceDE/>
        <w:autoSpaceDN/>
        <w:bidi w:val="0"/>
        <w:spacing w:line="600" w:lineRule="exact"/>
        <w:ind w:firstLine="640" w:firstLineChars="200"/>
        <w:textAlignment w:val="auto"/>
        <w:rPr>
          <w:rFonts w:eastAsia="仿宋_GB2312"/>
          <w:color w:val="000000"/>
          <w:sz w:val="32"/>
          <w:szCs w:val="32"/>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2022年6月24日</w:t>
      </w:r>
      <w:r>
        <w:rPr>
          <w:rFonts w:hint="eastAsia" w:eastAsia="仿宋_GB2312" w:cs="Times New Roman"/>
          <w:color w:val="000000" w:themeColor="text1"/>
          <w:sz w:val="32"/>
          <w:szCs w:val="32"/>
          <w:lang w:val="en-US" w:eastAsia="zh-CN"/>
          <w14:textFill>
            <w14:solidFill>
              <w14:schemeClr w14:val="tx1"/>
            </w14:solidFill>
          </w14:textFill>
        </w:rPr>
        <w:t>，第十三届</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全国</w:t>
      </w:r>
      <w:r>
        <w:rPr>
          <w:rFonts w:hint="eastAsia" w:eastAsia="仿宋_GB2312" w:cs="Times New Roman"/>
          <w:color w:val="000000" w:themeColor="text1"/>
          <w:sz w:val="32"/>
          <w:szCs w:val="32"/>
          <w:lang w:val="en-US" w:eastAsia="zh-CN"/>
          <w14:textFill>
            <w14:solidFill>
              <w14:schemeClr w14:val="tx1"/>
            </w14:solidFill>
          </w14:textFill>
        </w:rPr>
        <w:t>人民代表大会常务委员会第三十五次会议</w:t>
      </w:r>
      <w:r>
        <w:rPr>
          <w:rFonts w:hint="eastAsia" w:ascii="Times New Roman" w:hAnsi="Times New Roman" w:eastAsia="仿宋_GB2312" w:cs="Times New Roman"/>
          <w:sz w:val="32"/>
          <w:szCs w:val="32"/>
          <w:lang w:val="en-US" w:eastAsia="zh-CN"/>
        </w:rPr>
        <w:t>通过《关于修改</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中华人民共和国反垄断法</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的决定</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，自2022年8月1日起施行。</w:t>
      </w:r>
      <w:r>
        <w:rPr>
          <w:rFonts w:hint="eastAsia" w:eastAsia="仿宋_GB2312" w:cs="Times New Roman"/>
          <w:color w:val="000000" w:themeColor="text1"/>
          <w:sz w:val="32"/>
          <w:szCs w:val="32"/>
          <w:lang w:val="en-US" w:eastAsia="zh-CN"/>
          <w14:textFill>
            <w14:solidFill>
              <w14:schemeClr w14:val="tx1"/>
            </w14:solidFill>
          </w14:textFill>
        </w:rPr>
        <w:t>本案违法行为发生于</w:t>
      </w:r>
      <w:r>
        <w:rPr>
          <w:rFonts w:ascii="Times New Roman" w:hAnsi="Times New Roman" w:eastAsia="仿宋_GB2312" w:cs="Times New Roman"/>
          <w:color w:val="000000" w:themeColor="text1"/>
          <w:sz w:val="32"/>
          <w:szCs w:val="32"/>
          <w14:textFill>
            <w14:solidFill>
              <w14:schemeClr w14:val="tx1"/>
            </w14:solidFill>
          </w14:textFill>
        </w:rPr>
        <w:t>2015年10月至2020年12月</w:t>
      </w:r>
      <w:r>
        <w:rPr>
          <w:rFonts w:hint="eastAsia" w:eastAsia="仿宋_GB2312" w:cs="Times New Roman"/>
          <w:color w:val="000000" w:themeColor="text1"/>
          <w:sz w:val="32"/>
          <w:szCs w:val="32"/>
          <w:lang w:eastAsia="zh-CN"/>
          <w14:textFill>
            <w14:solidFill>
              <w14:schemeClr w14:val="tx1"/>
            </w14:solidFill>
          </w14:textFill>
        </w:rPr>
        <w:t>，</w:t>
      </w:r>
      <w:r>
        <w:rPr>
          <w:rFonts w:hint="eastAsia" w:eastAsia="仿宋_GB2312" w:cs="Times New Roman"/>
          <w:color w:val="000000" w:themeColor="text1"/>
          <w:sz w:val="32"/>
          <w:szCs w:val="32"/>
          <w:lang w:val="en-US" w:eastAsia="zh-CN"/>
          <w14:textFill>
            <w14:solidFill>
              <w14:schemeClr w14:val="tx1"/>
            </w14:solidFill>
          </w14:textFill>
        </w:rPr>
        <w:t>在新《</w:t>
      </w:r>
      <w:r>
        <w:rPr>
          <w:rFonts w:hint="eastAsia" w:ascii="Times New Roman" w:hAnsi="Times New Roman" w:eastAsia="仿宋_GB2312" w:cs="Times New Roman"/>
          <w:sz w:val="32"/>
          <w:szCs w:val="32"/>
          <w:lang w:val="en-US" w:eastAsia="zh-CN"/>
        </w:rPr>
        <w:t>中华人民共和国反垄断法</w:t>
      </w:r>
      <w:r>
        <w:rPr>
          <w:rFonts w:hint="eastAsia" w:eastAsia="仿宋_GB2312" w:cs="Times New Roman"/>
          <w:sz w:val="32"/>
          <w:szCs w:val="32"/>
          <w:lang w:val="en-US" w:eastAsia="zh-CN"/>
        </w:rPr>
        <w:t>》生效之前，根据</w:t>
      </w:r>
      <w:r>
        <w:rPr>
          <w:rFonts w:eastAsia="仿宋_GB2312"/>
          <w:sz w:val="32"/>
          <w:szCs w:val="32"/>
        </w:rPr>
        <w:t>《中华人民共和国行政处罚法》</w:t>
      </w:r>
      <w:r>
        <w:rPr>
          <w:rFonts w:hint="eastAsia" w:eastAsia="仿宋_GB2312"/>
          <w:sz w:val="32"/>
          <w:szCs w:val="32"/>
          <w:lang w:val="en-US" w:eastAsia="zh-CN"/>
        </w:rPr>
        <w:t>第三十七条“</w:t>
      </w:r>
      <w:r>
        <w:rPr>
          <w:rFonts w:hint="default" w:ascii="Times New Roman" w:hAnsi="Times New Roman" w:eastAsia="仿宋_GB2312" w:cs="Times New Roman"/>
          <w:i w:val="0"/>
          <w:iCs w:val="0"/>
          <w:caps w:val="0"/>
          <w:color w:val="000000" w:themeColor="text1"/>
          <w:spacing w:val="0"/>
          <w:sz w:val="32"/>
          <w:szCs w:val="32"/>
          <w:shd w:val="clear" w:fill="auto"/>
          <w14:textFill>
            <w14:solidFill>
              <w14:schemeClr w14:val="tx1"/>
            </w14:solidFill>
          </w14:textFill>
        </w:rPr>
        <w:t>实施行政处罚，适用违法行为发生时的法律、法规、规章的规定。但是，作出行政处罚决定时，法律、法规、规章已被修改或者废止，且新的规定处罚较轻或者不认为是违法的，适用新的规定。</w:t>
      </w:r>
      <w:r>
        <w:rPr>
          <w:rFonts w:hint="eastAsia" w:eastAsia="仿宋_GB2312"/>
          <w:sz w:val="32"/>
          <w:szCs w:val="32"/>
          <w:lang w:val="en-US" w:eastAsia="zh-CN"/>
        </w:rPr>
        <w:t>”之规定，本案适用修改前的《</w:t>
      </w:r>
      <w:r>
        <w:rPr>
          <w:rFonts w:hint="eastAsia" w:ascii="Times New Roman" w:hAnsi="Times New Roman" w:eastAsia="仿宋_GB2312" w:cs="Times New Roman"/>
          <w:sz w:val="32"/>
          <w:szCs w:val="32"/>
          <w:lang w:val="en-US" w:eastAsia="zh-CN"/>
        </w:rPr>
        <w:t>中华人民共和国反垄断法</w:t>
      </w:r>
      <w:r>
        <w:rPr>
          <w:rFonts w:hint="eastAsia" w:eastAsia="仿宋_GB2312"/>
          <w:sz w:val="32"/>
          <w:szCs w:val="32"/>
          <w:lang w:val="en-US" w:eastAsia="zh-CN"/>
        </w:rPr>
        <w:t>》（以下简称《反垄断法》）予以认定和处理。</w:t>
      </w:r>
    </w:p>
    <w:p>
      <w:pPr>
        <w:keepNext w:val="0"/>
        <w:keepLines w:val="0"/>
        <w:pageBreakBefore w:val="0"/>
        <w:kinsoku/>
        <w:wordWrap/>
        <w:overflowPunct/>
        <w:topLinePunct w:val="0"/>
        <w:autoSpaceDE/>
        <w:autoSpaceDN/>
        <w:bidi w:val="0"/>
        <w:spacing w:line="600" w:lineRule="exact"/>
        <w:ind w:firstLine="640" w:firstLineChars="200"/>
        <w:textAlignment w:val="auto"/>
        <w:rPr>
          <w:rFonts w:eastAsia="仿宋_GB2312"/>
          <w:sz w:val="32"/>
          <w:szCs w:val="32"/>
        </w:rPr>
      </w:pPr>
      <w:r>
        <w:rPr>
          <w:rFonts w:hint="eastAsia" w:eastAsia="仿宋_GB2312"/>
          <w:color w:val="000000"/>
          <w:sz w:val="32"/>
          <w:szCs w:val="32"/>
        </w:rPr>
        <w:t>《反垄断法》</w:t>
      </w:r>
      <w:r>
        <w:rPr>
          <w:rFonts w:eastAsia="仿宋_GB2312"/>
          <w:color w:val="000000"/>
          <w:sz w:val="32"/>
          <w:szCs w:val="32"/>
        </w:rPr>
        <w:t>第十</w:t>
      </w:r>
      <w:r>
        <w:rPr>
          <w:rFonts w:hint="eastAsia" w:eastAsia="仿宋_GB2312"/>
          <w:color w:val="000000"/>
          <w:sz w:val="32"/>
          <w:szCs w:val="32"/>
        </w:rPr>
        <w:t>三</w:t>
      </w:r>
      <w:r>
        <w:rPr>
          <w:rFonts w:eastAsia="仿宋_GB2312"/>
          <w:color w:val="000000"/>
          <w:sz w:val="32"/>
          <w:szCs w:val="32"/>
        </w:rPr>
        <w:t>条</w:t>
      </w:r>
      <w:r>
        <w:rPr>
          <w:rFonts w:hint="eastAsia" w:eastAsia="仿宋_GB2312"/>
          <w:color w:val="000000"/>
          <w:sz w:val="32"/>
          <w:szCs w:val="32"/>
        </w:rPr>
        <w:t>第一款规定：“</w:t>
      </w:r>
      <w:r>
        <w:rPr>
          <w:rFonts w:eastAsia="仿宋_GB2312"/>
          <w:color w:val="000000"/>
          <w:sz w:val="32"/>
          <w:szCs w:val="32"/>
        </w:rPr>
        <w:t>禁止具有竞争关系的经营者达成下列垄断协议：（一）固定或者变更商品价格</w:t>
      </w:r>
      <w:r>
        <w:rPr>
          <w:rFonts w:hint="eastAsia" w:eastAsia="仿宋_GB2312"/>
          <w:sz w:val="32"/>
          <w:szCs w:val="32"/>
        </w:rPr>
        <w:t>……</w:t>
      </w:r>
      <w:r>
        <w:rPr>
          <w:rFonts w:eastAsia="仿宋_GB2312"/>
          <w:color w:val="000000"/>
          <w:sz w:val="32"/>
          <w:szCs w:val="32"/>
        </w:rPr>
        <w:t>（三）分割销售市场或者原材料采购市场</w:t>
      </w:r>
      <w:r>
        <w:rPr>
          <w:rFonts w:hint="eastAsia" w:eastAsia="仿宋_GB2312"/>
          <w:sz w:val="32"/>
          <w:szCs w:val="32"/>
        </w:rPr>
        <w:t>……</w:t>
      </w:r>
      <w:r>
        <w:rPr>
          <w:rFonts w:hint="eastAsia" w:eastAsia="仿宋_GB2312"/>
          <w:color w:val="000000"/>
          <w:sz w:val="32"/>
          <w:szCs w:val="32"/>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eastAsia="仿宋_GB2312"/>
          <w:color w:val="000000" w:themeColor="text1"/>
          <w:sz w:val="32"/>
          <w:szCs w:val="32"/>
          <w14:textFill>
            <w14:solidFill>
              <w14:schemeClr w14:val="tx1"/>
            </w14:solidFill>
          </w14:textFill>
        </w:rPr>
      </w:pPr>
      <w:r>
        <w:rPr>
          <w:rFonts w:eastAsia="仿宋_GB2312"/>
          <w:sz w:val="32"/>
          <w:szCs w:val="32"/>
        </w:rPr>
        <w:t>本</w:t>
      </w:r>
      <w:r>
        <w:rPr>
          <w:rFonts w:hint="eastAsia" w:eastAsia="仿宋_GB2312"/>
          <w:sz w:val="32"/>
          <w:szCs w:val="32"/>
          <w:lang w:eastAsia="zh-CN"/>
        </w:rPr>
        <w:t>局</w:t>
      </w:r>
      <w:r>
        <w:rPr>
          <w:rFonts w:eastAsia="仿宋_GB2312"/>
          <w:sz w:val="32"/>
          <w:szCs w:val="32"/>
        </w:rPr>
        <w:t>认</w:t>
      </w:r>
      <w:r>
        <w:rPr>
          <w:rFonts w:hint="eastAsia" w:eastAsia="仿宋_GB2312"/>
          <w:sz w:val="32"/>
          <w:szCs w:val="32"/>
        </w:rPr>
        <w:t>为，</w:t>
      </w:r>
      <w:r>
        <w:rPr>
          <w:rFonts w:hint="eastAsia" w:eastAsia="仿宋_GB2312"/>
          <w:sz w:val="32"/>
          <w:szCs w:val="32"/>
          <w:lang w:eastAsia="zh-CN"/>
        </w:rPr>
        <w:t>当事人</w:t>
      </w:r>
      <w:r>
        <w:rPr>
          <w:rFonts w:eastAsia="仿宋_GB2312"/>
          <w:color w:val="000000" w:themeColor="text1"/>
          <w:sz w:val="32"/>
          <w:szCs w:val="32"/>
          <w14:textFill>
            <w14:solidFill>
              <w14:schemeClr w14:val="tx1"/>
            </w14:solidFill>
          </w14:textFill>
        </w:rPr>
        <w:t>和</w:t>
      </w:r>
      <w:r>
        <w:rPr>
          <w:rFonts w:hint="eastAsia" w:eastAsia="仿宋_GB2312"/>
          <w:kern w:val="0"/>
          <w:sz w:val="32"/>
          <w:szCs w:val="32"/>
        </w:rPr>
        <w:t>旭东海普</w:t>
      </w:r>
      <w:r>
        <w:rPr>
          <w:rFonts w:eastAsia="仿宋_GB2312"/>
          <w:color w:val="000000" w:themeColor="text1"/>
          <w:sz w:val="32"/>
          <w:szCs w:val="32"/>
          <w14:textFill>
            <w14:solidFill>
              <w14:schemeClr w14:val="tx1"/>
            </w14:solidFill>
          </w14:textFill>
        </w:rPr>
        <w:t>属于</w:t>
      </w:r>
      <w:r>
        <w:rPr>
          <w:rFonts w:eastAsia="仿宋_GB2312"/>
          <w:color w:val="000000"/>
          <w:sz w:val="32"/>
          <w:szCs w:val="32"/>
        </w:rPr>
        <w:t>《反垄断法》第十</w:t>
      </w:r>
      <w:r>
        <w:rPr>
          <w:rFonts w:hint="eastAsia" w:eastAsia="仿宋_GB2312"/>
          <w:color w:val="000000"/>
          <w:sz w:val="32"/>
          <w:szCs w:val="32"/>
        </w:rPr>
        <w:t>三</w:t>
      </w:r>
      <w:r>
        <w:rPr>
          <w:rFonts w:eastAsia="仿宋_GB2312"/>
          <w:color w:val="000000"/>
          <w:sz w:val="32"/>
          <w:szCs w:val="32"/>
        </w:rPr>
        <w:t>条</w:t>
      </w:r>
      <w:r>
        <w:rPr>
          <w:rFonts w:hint="eastAsia" w:eastAsia="仿宋_GB2312"/>
          <w:color w:val="000000"/>
          <w:sz w:val="32"/>
          <w:szCs w:val="32"/>
        </w:rPr>
        <w:t>第一款</w:t>
      </w:r>
      <w:r>
        <w:rPr>
          <w:rFonts w:hint="eastAsia" w:eastAsia="仿宋_GB2312"/>
          <w:color w:val="000000" w:themeColor="text1"/>
          <w:sz w:val="32"/>
          <w:szCs w:val="32"/>
          <w14:textFill>
            <w14:solidFill>
              <w14:schemeClr w14:val="tx1"/>
            </w14:solidFill>
          </w14:textFill>
        </w:rPr>
        <w:t>规定的</w:t>
      </w:r>
      <w:r>
        <w:rPr>
          <w:rFonts w:eastAsia="仿宋_GB2312"/>
          <w:color w:val="000000" w:themeColor="text1"/>
          <w:sz w:val="32"/>
          <w:szCs w:val="32"/>
          <w14:textFill>
            <w14:solidFill>
              <w14:schemeClr w14:val="tx1"/>
            </w14:solidFill>
          </w14:textFill>
        </w:rPr>
        <w:t>具</w:t>
      </w:r>
      <w:r>
        <w:rPr>
          <w:rFonts w:hint="eastAsia" w:eastAsia="仿宋_GB2312"/>
          <w:sz w:val="32"/>
          <w:szCs w:val="32"/>
        </w:rPr>
        <w:t>有竞争关系的经营者。</w:t>
      </w:r>
      <w:r>
        <w:rPr>
          <w:rFonts w:hint="eastAsia" w:eastAsia="仿宋_GB2312"/>
          <w:sz w:val="32"/>
          <w:szCs w:val="32"/>
          <w:lang w:eastAsia="zh-CN"/>
        </w:rPr>
        <w:t>当事人</w:t>
      </w:r>
      <w:r>
        <w:rPr>
          <w:rFonts w:hint="eastAsia" w:eastAsia="仿宋_GB2312"/>
          <w:sz w:val="32"/>
          <w:szCs w:val="32"/>
        </w:rPr>
        <w:t>和</w:t>
      </w:r>
      <w:r>
        <w:rPr>
          <w:rFonts w:hint="eastAsia" w:eastAsia="仿宋_GB2312"/>
          <w:kern w:val="0"/>
          <w:sz w:val="32"/>
          <w:szCs w:val="32"/>
        </w:rPr>
        <w:t>旭东海普在销售</w:t>
      </w:r>
      <w:r>
        <w:rPr>
          <w:rFonts w:hint="eastAsia" w:eastAsia="仿宋_GB2312"/>
          <w:sz w:val="32"/>
          <w:szCs w:val="32"/>
        </w:rPr>
        <w:t>氟尿嘧啶注射液时达成并实施</w:t>
      </w:r>
      <w:r>
        <w:rPr>
          <w:rFonts w:hint="eastAsia" w:eastAsia="仿宋_GB2312"/>
          <w:color w:val="000000"/>
          <w:sz w:val="32"/>
          <w:szCs w:val="32"/>
          <w:lang w:val="en-US" w:eastAsia="zh-CN"/>
        </w:rPr>
        <w:t>固定或者变更商品价格协议</w:t>
      </w:r>
      <w:r>
        <w:rPr>
          <w:rFonts w:hint="eastAsia" w:eastAsia="仿宋_GB2312"/>
          <w:sz w:val="32"/>
          <w:szCs w:val="32"/>
        </w:rPr>
        <w:t>的行为</w:t>
      </w:r>
      <w:r>
        <w:rPr>
          <w:rFonts w:eastAsia="仿宋_GB2312"/>
          <w:color w:val="000000" w:themeColor="text1"/>
          <w:sz w:val="32"/>
          <w:szCs w:val="32"/>
          <w14:textFill>
            <w14:solidFill>
              <w14:schemeClr w14:val="tx1"/>
            </w14:solidFill>
          </w14:textFill>
        </w:rPr>
        <w:t>违反</w:t>
      </w:r>
      <w:r>
        <w:rPr>
          <w:rFonts w:hint="eastAsia" w:eastAsia="仿宋_GB2312"/>
          <w:color w:val="000000" w:themeColor="text1"/>
          <w:sz w:val="32"/>
          <w:szCs w:val="32"/>
          <w:lang w:val="en-US" w:eastAsia="zh-CN"/>
          <w14:textFill>
            <w14:solidFill>
              <w14:schemeClr w14:val="tx1"/>
            </w14:solidFill>
          </w14:textFill>
        </w:rPr>
        <w:t>了</w:t>
      </w:r>
      <w:r>
        <w:rPr>
          <w:rFonts w:eastAsia="仿宋_GB2312"/>
          <w:color w:val="000000" w:themeColor="text1"/>
          <w:sz w:val="32"/>
          <w:szCs w:val="32"/>
          <w14:textFill>
            <w14:solidFill>
              <w14:schemeClr w14:val="tx1"/>
            </w14:solidFill>
          </w14:textFill>
        </w:rPr>
        <w:t>《反垄断法》</w:t>
      </w:r>
      <w:r>
        <w:rPr>
          <w:rFonts w:eastAsia="仿宋_GB2312"/>
          <w:color w:val="000000"/>
          <w:sz w:val="32"/>
          <w:szCs w:val="32"/>
        </w:rPr>
        <w:t>第十</w:t>
      </w:r>
      <w:r>
        <w:rPr>
          <w:rFonts w:hint="eastAsia" w:eastAsia="仿宋_GB2312"/>
          <w:color w:val="000000"/>
          <w:sz w:val="32"/>
          <w:szCs w:val="32"/>
        </w:rPr>
        <w:t>三</w:t>
      </w:r>
      <w:r>
        <w:rPr>
          <w:rFonts w:eastAsia="仿宋_GB2312"/>
          <w:color w:val="000000"/>
          <w:sz w:val="32"/>
          <w:szCs w:val="32"/>
        </w:rPr>
        <w:t>条</w:t>
      </w:r>
      <w:r>
        <w:rPr>
          <w:rFonts w:hint="eastAsia" w:eastAsia="仿宋_GB2312"/>
          <w:color w:val="000000"/>
          <w:sz w:val="32"/>
          <w:szCs w:val="32"/>
        </w:rPr>
        <w:t>第一款</w:t>
      </w:r>
      <w:r>
        <w:rPr>
          <w:rFonts w:eastAsia="仿宋_GB2312"/>
          <w:color w:val="000000" w:themeColor="text1"/>
          <w:sz w:val="32"/>
          <w:szCs w:val="32"/>
          <w14:textFill>
            <w14:solidFill>
              <w14:schemeClr w14:val="tx1"/>
            </w14:solidFill>
          </w14:textFill>
        </w:rPr>
        <w:t>第（一）项的规定</w:t>
      </w:r>
      <w:r>
        <w:rPr>
          <w:rFonts w:hint="eastAsia"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lang w:val="en-US" w:eastAsia="zh-CN"/>
          <w14:textFill>
            <w14:solidFill>
              <w14:schemeClr w14:val="tx1"/>
            </w14:solidFill>
          </w14:textFill>
        </w:rPr>
        <w:t>达成并实施</w:t>
      </w:r>
      <w:r>
        <w:rPr>
          <w:rFonts w:hint="eastAsia" w:eastAsia="仿宋_GB2312"/>
          <w:color w:val="000000"/>
          <w:sz w:val="32"/>
          <w:szCs w:val="32"/>
          <w:lang w:val="en-US" w:eastAsia="zh-CN"/>
        </w:rPr>
        <w:t>分割销售市场协议</w:t>
      </w:r>
      <w:r>
        <w:rPr>
          <w:rFonts w:hint="eastAsia" w:eastAsia="仿宋_GB2312"/>
          <w:color w:val="000000" w:themeColor="text1"/>
          <w:sz w:val="32"/>
          <w:szCs w:val="32"/>
          <w14:textFill>
            <w14:solidFill>
              <w14:schemeClr w14:val="tx1"/>
            </w14:solidFill>
          </w14:textFill>
        </w:rPr>
        <w:t>的行为</w:t>
      </w:r>
      <w:r>
        <w:rPr>
          <w:rFonts w:eastAsia="仿宋_GB2312"/>
          <w:color w:val="000000" w:themeColor="text1"/>
          <w:sz w:val="32"/>
          <w:szCs w:val="32"/>
          <w14:textFill>
            <w14:solidFill>
              <w14:schemeClr w14:val="tx1"/>
            </w14:solidFill>
          </w14:textFill>
        </w:rPr>
        <w:t>违反</w:t>
      </w:r>
      <w:r>
        <w:rPr>
          <w:rFonts w:hint="eastAsia" w:eastAsia="仿宋_GB2312"/>
          <w:color w:val="000000" w:themeColor="text1"/>
          <w:sz w:val="32"/>
          <w:szCs w:val="32"/>
          <w:lang w:val="en-US" w:eastAsia="zh-CN"/>
          <w14:textFill>
            <w14:solidFill>
              <w14:schemeClr w14:val="tx1"/>
            </w14:solidFill>
          </w14:textFill>
        </w:rPr>
        <w:t>了</w:t>
      </w:r>
      <w:r>
        <w:rPr>
          <w:rFonts w:eastAsia="仿宋_GB2312"/>
          <w:color w:val="000000" w:themeColor="text1"/>
          <w:sz w:val="32"/>
          <w:szCs w:val="32"/>
          <w14:textFill>
            <w14:solidFill>
              <w14:schemeClr w14:val="tx1"/>
            </w14:solidFill>
          </w14:textFill>
        </w:rPr>
        <w:t>《反垄断法》</w:t>
      </w:r>
      <w:r>
        <w:rPr>
          <w:rFonts w:eastAsia="仿宋_GB2312"/>
          <w:color w:val="000000"/>
          <w:sz w:val="32"/>
          <w:szCs w:val="32"/>
        </w:rPr>
        <w:t>第十</w:t>
      </w:r>
      <w:r>
        <w:rPr>
          <w:rFonts w:hint="eastAsia" w:eastAsia="仿宋_GB2312"/>
          <w:color w:val="000000"/>
          <w:sz w:val="32"/>
          <w:szCs w:val="32"/>
        </w:rPr>
        <w:t>三</w:t>
      </w:r>
      <w:r>
        <w:rPr>
          <w:rFonts w:eastAsia="仿宋_GB2312"/>
          <w:color w:val="000000"/>
          <w:sz w:val="32"/>
          <w:szCs w:val="32"/>
        </w:rPr>
        <w:t>条</w:t>
      </w:r>
      <w:r>
        <w:rPr>
          <w:rFonts w:hint="eastAsia" w:eastAsia="仿宋_GB2312"/>
          <w:color w:val="000000"/>
          <w:sz w:val="32"/>
          <w:szCs w:val="32"/>
        </w:rPr>
        <w:t>第一款</w:t>
      </w:r>
      <w:r>
        <w:rPr>
          <w:rFonts w:eastAsia="仿宋_GB2312"/>
          <w:color w:val="000000" w:themeColor="text1"/>
          <w:sz w:val="32"/>
          <w:szCs w:val="32"/>
          <w14:textFill>
            <w14:solidFill>
              <w14:schemeClr w14:val="tx1"/>
            </w14:solidFill>
          </w14:textFill>
        </w:rPr>
        <w:t>第（三）项</w:t>
      </w:r>
      <w:r>
        <w:rPr>
          <w:rFonts w:hint="eastAsia" w:eastAsia="仿宋_GB2312"/>
          <w:color w:val="000000" w:themeColor="text1"/>
          <w:sz w:val="32"/>
          <w:szCs w:val="32"/>
          <w14:textFill>
            <w14:solidFill>
              <w14:schemeClr w14:val="tx1"/>
            </w14:solidFill>
          </w14:textFill>
        </w:rPr>
        <w:t>的规定。</w:t>
      </w:r>
    </w:p>
    <w:p>
      <w:pPr>
        <w:keepNext w:val="0"/>
        <w:keepLines w:val="0"/>
        <w:pageBreakBefore w:val="0"/>
        <w:kinsoku/>
        <w:wordWrap/>
        <w:overflowPunct/>
        <w:topLinePunct w:val="0"/>
        <w:autoSpaceDE/>
        <w:autoSpaceDN/>
        <w:bidi w:val="0"/>
        <w:spacing w:line="600" w:lineRule="exact"/>
        <w:ind w:firstLine="640" w:firstLineChars="200"/>
        <w:textAlignment w:val="auto"/>
        <w:outlineLvl w:val="0"/>
        <w:rPr>
          <w:rFonts w:eastAsia="仿宋_GB2312"/>
          <w:sz w:val="32"/>
          <w:szCs w:val="32"/>
        </w:rPr>
      </w:pPr>
      <w:r>
        <w:rPr>
          <w:rFonts w:hint="eastAsia" w:eastAsia="仿宋_GB2312"/>
          <w:sz w:val="32"/>
          <w:szCs w:val="32"/>
        </w:rPr>
        <w:t>按照处罚与教育相结合的原则，根据《反垄断法》第四十六条第一款“</w:t>
      </w:r>
      <w:r>
        <w:rPr>
          <w:rFonts w:hint="eastAsia" w:eastAsia="仿宋_GB2312"/>
          <w:sz w:val="32"/>
          <w:szCs w:val="32"/>
          <w:lang w:bidi="ar"/>
        </w:rPr>
        <w:t>经营者违反本法规定，达成并实施垄断协议的，由反垄断执法机构责令停止违法行为，没收违法所得，并处上一年度销售额百分之一以上百分之十以下的罚款；尚未实施所达成的垄断协议的，可以处五十万元以下的罚款。</w:t>
      </w:r>
      <w:r>
        <w:rPr>
          <w:rFonts w:hint="eastAsia" w:eastAsia="仿宋_GB2312"/>
          <w:sz w:val="32"/>
          <w:szCs w:val="32"/>
        </w:rPr>
        <w:t>”和第四十九条“</w:t>
      </w:r>
      <w:r>
        <w:rPr>
          <w:rFonts w:eastAsia="仿宋_GB2312"/>
          <w:sz w:val="32"/>
          <w:szCs w:val="32"/>
          <w:lang w:bidi="ar"/>
        </w:rPr>
        <w:t> 对本法第四十六条、第四十七条、第四十八条规定的罚款，反垄断执法机构确定具体罚款数额时，应当考虑违法行为的性质、程度和持续的时间等因素。</w:t>
      </w:r>
      <w:r>
        <w:rPr>
          <w:rFonts w:hint="eastAsia" w:eastAsia="仿宋_GB2312"/>
          <w:color w:val="000000"/>
          <w:sz w:val="32"/>
          <w:szCs w:val="32"/>
        </w:rPr>
        <w:t>”之</w:t>
      </w:r>
      <w:r>
        <w:rPr>
          <w:rFonts w:eastAsia="仿宋_GB2312"/>
          <w:sz w:val="32"/>
          <w:szCs w:val="32"/>
        </w:rPr>
        <w:t>规定，本</w:t>
      </w:r>
      <w:r>
        <w:rPr>
          <w:rFonts w:hint="eastAsia" w:eastAsia="仿宋_GB2312"/>
          <w:sz w:val="32"/>
          <w:szCs w:val="32"/>
          <w:lang w:eastAsia="zh-CN"/>
        </w:rPr>
        <w:t>局</w:t>
      </w:r>
      <w:r>
        <w:rPr>
          <w:rFonts w:hint="eastAsia" w:eastAsia="仿宋_GB2312"/>
          <w:sz w:val="32"/>
          <w:szCs w:val="32"/>
          <w:lang w:val="en-US" w:eastAsia="zh-CN"/>
        </w:rPr>
        <w:t>决定</w:t>
      </w:r>
      <w:r>
        <w:rPr>
          <w:rFonts w:eastAsia="仿宋_GB2312"/>
          <w:sz w:val="32"/>
          <w:szCs w:val="32"/>
        </w:rPr>
        <w:t>责令</w:t>
      </w:r>
      <w:r>
        <w:rPr>
          <w:rFonts w:hint="eastAsia" w:eastAsia="仿宋_GB2312"/>
          <w:sz w:val="32"/>
          <w:szCs w:val="32"/>
          <w:lang w:eastAsia="zh-CN"/>
        </w:rPr>
        <w:t>当事人</w:t>
      </w:r>
      <w:r>
        <w:rPr>
          <w:rFonts w:eastAsia="仿宋_GB2312"/>
          <w:sz w:val="32"/>
          <w:szCs w:val="32"/>
        </w:rPr>
        <w:t>停止</w:t>
      </w:r>
      <w:r>
        <w:rPr>
          <w:rFonts w:hint="eastAsia" w:eastAsia="仿宋_GB2312"/>
          <w:sz w:val="32"/>
          <w:szCs w:val="32"/>
        </w:rPr>
        <w:t>违法</w:t>
      </w:r>
      <w:r>
        <w:rPr>
          <w:rFonts w:eastAsia="仿宋_GB2312"/>
          <w:sz w:val="32"/>
          <w:szCs w:val="32"/>
        </w:rPr>
        <w:t>行为</w:t>
      </w:r>
      <w:r>
        <w:rPr>
          <w:rFonts w:hint="eastAsia" w:eastAsia="仿宋_GB2312"/>
          <w:sz w:val="32"/>
          <w:szCs w:val="32"/>
        </w:rPr>
        <w:t>，并对</w:t>
      </w:r>
      <w:r>
        <w:rPr>
          <w:rFonts w:hint="eastAsia" w:eastAsia="仿宋_GB2312"/>
          <w:sz w:val="32"/>
          <w:szCs w:val="32"/>
          <w:lang w:eastAsia="zh-CN"/>
        </w:rPr>
        <w:t>当事人</w:t>
      </w:r>
      <w:r>
        <w:rPr>
          <w:rFonts w:hint="eastAsia" w:eastAsia="仿宋_GB2312"/>
          <w:sz w:val="32"/>
          <w:szCs w:val="32"/>
        </w:rPr>
        <w:t>作出如下</w:t>
      </w:r>
      <w:r>
        <w:rPr>
          <w:rFonts w:eastAsia="仿宋_GB2312"/>
          <w:sz w:val="32"/>
          <w:szCs w:val="32"/>
        </w:rPr>
        <w:t>处罚：</w:t>
      </w:r>
    </w:p>
    <w:p>
      <w:pPr>
        <w:keepNext w:val="0"/>
        <w:keepLines w:val="0"/>
        <w:pageBreakBefore w:val="0"/>
        <w:numPr>
          <w:ilvl w:val="255"/>
          <w:numId w:val="0"/>
        </w:numPr>
        <w:kinsoku/>
        <w:wordWrap/>
        <w:overflowPunct/>
        <w:topLinePunct w:val="0"/>
        <w:autoSpaceDE/>
        <w:autoSpaceDN/>
        <w:bidi w:val="0"/>
        <w:spacing w:line="600" w:lineRule="exact"/>
        <w:ind w:firstLine="640" w:firstLineChars="200"/>
        <w:textAlignment w:val="auto"/>
        <w:outlineLvl w:val="0"/>
        <w:rPr>
          <w:rFonts w:eastAsia="仿宋_GB2312"/>
          <w:sz w:val="32"/>
          <w:szCs w:val="32"/>
        </w:rPr>
      </w:pPr>
      <w:r>
        <w:rPr>
          <w:rFonts w:eastAsia="仿宋_GB2312"/>
          <w:sz w:val="32"/>
          <w:szCs w:val="32"/>
        </w:rPr>
        <w:t>处</w:t>
      </w:r>
      <w:r>
        <w:rPr>
          <w:rFonts w:hint="eastAsia" w:eastAsia="仿宋_GB2312"/>
          <w:sz w:val="32"/>
          <w:szCs w:val="32"/>
          <w:lang w:eastAsia="zh-CN"/>
        </w:rPr>
        <w:t>当事人</w:t>
      </w:r>
      <w:r>
        <w:rPr>
          <w:rFonts w:eastAsia="仿宋_GB2312"/>
          <w:sz w:val="32"/>
          <w:szCs w:val="32"/>
        </w:rPr>
        <w:t>2020年</w:t>
      </w:r>
      <w:r>
        <w:rPr>
          <w:rFonts w:hint="eastAsia" w:eastAsia="仿宋_GB2312"/>
          <w:sz w:val="32"/>
          <w:szCs w:val="32"/>
        </w:rPr>
        <w:t>中国境内</w:t>
      </w:r>
      <w:r>
        <w:rPr>
          <w:rFonts w:eastAsia="仿宋_GB2312"/>
          <w:sz w:val="32"/>
          <w:szCs w:val="32"/>
        </w:rPr>
        <w:t>销售额</w:t>
      </w:r>
      <w:r>
        <w:rPr>
          <w:rFonts w:hint="eastAsia" w:eastAsia="仿宋_GB2312"/>
          <w:sz w:val="32"/>
          <w:szCs w:val="32"/>
        </w:rPr>
        <w:t>3</w:t>
      </w:r>
      <w:r>
        <w:rPr>
          <w:rFonts w:eastAsia="仿宋_GB2312"/>
          <w:sz w:val="32"/>
          <w:szCs w:val="32"/>
        </w:rPr>
        <w:t>%的罚款，</w:t>
      </w:r>
      <w:r>
        <w:rPr>
          <w:rFonts w:hint="eastAsia" w:eastAsia="仿宋_GB2312"/>
          <w:sz w:val="32"/>
          <w:szCs w:val="32"/>
        </w:rPr>
        <w:t>计</w:t>
      </w:r>
      <w:r>
        <w:rPr>
          <w:rFonts w:hint="eastAsia" w:eastAsia="仿宋_GB2312"/>
          <w:color w:val="000000" w:themeColor="text1"/>
          <w:sz w:val="32"/>
          <w:szCs w:val="32"/>
          <w14:textFill>
            <w14:solidFill>
              <w14:schemeClr w14:val="tx1"/>
            </w14:solidFill>
          </w14:textFill>
        </w:rPr>
        <w:t>人民币</w:t>
      </w:r>
      <w:r>
        <w:rPr>
          <w:rFonts w:hint="eastAsia" w:eastAsia="仿宋_GB2312"/>
          <w:color w:val="000000"/>
          <w:sz w:val="32"/>
          <w:szCs w:val="32"/>
        </w:rPr>
        <w:t>29884312.48</w:t>
      </w:r>
      <w:r>
        <w:rPr>
          <w:rFonts w:eastAsia="仿宋_GB2312"/>
          <w:sz w:val="32"/>
          <w:szCs w:val="32"/>
        </w:rPr>
        <w:t>元</w:t>
      </w:r>
      <w:r>
        <w:rPr>
          <w:rFonts w:hint="eastAsia" w:eastAsia="仿宋_GB2312"/>
          <w:sz w:val="32"/>
          <w:szCs w:val="32"/>
          <w:lang w:eastAsia="zh-CN"/>
        </w:rPr>
        <w:t>（</w:t>
      </w:r>
      <w:r>
        <w:rPr>
          <w:rFonts w:hint="eastAsia" w:eastAsia="仿宋_GB2312"/>
          <w:sz w:val="32"/>
          <w:szCs w:val="32"/>
          <w:lang w:val="en-US" w:eastAsia="zh-CN"/>
        </w:rPr>
        <w:t>人民币贰仟玖佰捌拾捌万肆仟叁佰壹拾贰元肆角捌分</w:t>
      </w:r>
      <w:r>
        <w:rPr>
          <w:rFonts w:hint="eastAsia" w:eastAsia="仿宋_GB2312"/>
          <w:sz w:val="32"/>
          <w:szCs w:val="32"/>
          <w:lang w:eastAsia="zh-CN"/>
        </w:rPr>
        <w:t>）</w:t>
      </w:r>
      <w:r>
        <w:rPr>
          <w:rFonts w:eastAsia="仿宋_GB2312"/>
          <w:sz w:val="32"/>
          <w:szCs w:val="32"/>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黑体"/>
          <w:kern w:val="0"/>
          <w:sz w:val="32"/>
          <w:szCs w:val="32"/>
        </w:rPr>
      </w:pPr>
      <w:r>
        <w:rPr>
          <w:rFonts w:ascii="Times New Roman" w:hAnsi="Times New Roman" w:eastAsia="黑体"/>
          <w:kern w:val="0"/>
          <w:sz w:val="32"/>
          <w:szCs w:val="32"/>
        </w:rPr>
        <w:t>五、行政处罚的履行方式和期限</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olor w:val="000000"/>
          <w:sz w:val="32"/>
          <w:szCs w:val="32"/>
        </w:rPr>
      </w:pPr>
      <w:r>
        <w:rPr>
          <w:rFonts w:ascii="Times New Roman" w:hAnsi="Times New Roman" w:eastAsia="仿宋_GB2312"/>
          <w:sz w:val="32"/>
          <w:szCs w:val="32"/>
        </w:rPr>
        <w:t>当事人应当自收到本行政处罚决定书之日起十五日内，</w:t>
      </w:r>
      <w:r>
        <w:rPr>
          <w:rFonts w:ascii="Times New Roman" w:hAnsi="Times New Roman" w:eastAsia="仿宋_GB2312"/>
          <w:color w:val="000000"/>
          <w:sz w:val="32"/>
          <w:szCs w:val="32"/>
        </w:rPr>
        <w:t>将罚款</w:t>
      </w:r>
      <w:r>
        <w:rPr>
          <w:rFonts w:ascii="Times New Roman" w:hAnsi="Times New Roman" w:eastAsia="仿宋_GB2312"/>
          <w:sz w:val="32"/>
          <w:szCs w:val="32"/>
        </w:rPr>
        <w:t>人民币</w:t>
      </w:r>
      <w:r>
        <w:rPr>
          <w:rFonts w:hint="eastAsia" w:eastAsia="仿宋_GB2312"/>
          <w:color w:val="000000"/>
          <w:sz w:val="32"/>
          <w:szCs w:val="32"/>
        </w:rPr>
        <w:t>29884312.48</w:t>
      </w:r>
      <w:r>
        <w:rPr>
          <w:rFonts w:eastAsia="仿宋_GB2312"/>
          <w:sz w:val="32"/>
          <w:szCs w:val="32"/>
        </w:rPr>
        <w:t>元</w:t>
      </w:r>
      <w:r>
        <w:rPr>
          <w:rFonts w:ascii="Times New Roman" w:hAnsi="Times New Roman" w:eastAsia="仿宋_GB2312"/>
          <w:color w:val="000000"/>
          <w:sz w:val="32"/>
          <w:szCs w:val="32"/>
        </w:rPr>
        <w:t>缴至工商银行或者建设银行设在本市的代收机构。到期不缴纳罚款的，依据《中华人民共和国行政处罚法》第七十二条</w:t>
      </w:r>
      <w:r>
        <w:rPr>
          <w:rFonts w:hint="eastAsia" w:ascii="仿宋_GB2312" w:hAnsi="仿宋" w:eastAsia="仿宋_GB2312" w:cs="楷体_GB2312"/>
          <w:color w:val="000000"/>
          <w:sz w:val="32"/>
          <w:szCs w:val="32"/>
        </w:rPr>
        <w:t>第一款第（一）项</w:t>
      </w:r>
      <w:r>
        <w:rPr>
          <w:rFonts w:ascii="Times New Roman" w:hAnsi="Times New Roman" w:eastAsia="仿宋_GB2312"/>
          <w:color w:val="000000"/>
          <w:sz w:val="32"/>
          <w:szCs w:val="32"/>
        </w:rPr>
        <w:t>的规定，</w:t>
      </w:r>
      <w:r>
        <w:rPr>
          <w:rFonts w:hint="eastAsia" w:eastAsia="仿宋_GB2312"/>
          <w:color w:val="000000"/>
          <w:sz w:val="32"/>
          <w:szCs w:val="32"/>
          <w:lang w:val="en-US" w:eastAsia="zh-CN"/>
        </w:rPr>
        <w:t>本局</w:t>
      </w:r>
      <w:r>
        <w:rPr>
          <w:rFonts w:ascii="Times New Roman" w:hAnsi="Times New Roman" w:eastAsia="仿宋_GB2312"/>
          <w:color w:val="000000"/>
          <w:sz w:val="32"/>
          <w:szCs w:val="32"/>
        </w:rPr>
        <w:t>可以每日按罚款数额的百分之三加处罚款。</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黑体"/>
          <w:kern w:val="0"/>
          <w:sz w:val="32"/>
          <w:szCs w:val="32"/>
        </w:rPr>
      </w:pPr>
      <w:r>
        <w:rPr>
          <w:rFonts w:ascii="Times New Roman" w:hAnsi="Times New Roman" w:eastAsia="黑体"/>
          <w:kern w:val="0"/>
          <w:sz w:val="32"/>
          <w:szCs w:val="32"/>
        </w:rPr>
        <w:t>六、救济途径和期限</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ascii="Times New Roman" w:hAnsi="Times New Roman" w:eastAsia="仿宋_GB2312"/>
          <w:color w:val="000000"/>
          <w:sz w:val="32"/>
          <w:szCs w:val="32"/>
        </w:rPr>
      </w:pPr>
      <w:r>
        <w:rPr>
          <w:rFonts w:ascii="Times New Roman" w:hAnsi="Times New Roman" w:eastAsia="仿宋_GB2312"/>
          <w:sz w:val="32"/>
          <w:szCs w:val="32"/>
        </w:rPr>
        <w:t>当事人如</w:t>
      </w:r>
      <w:r>
        <w:rPr>
          <w:rFonts w:ascii="Times New Roman" w:hAnsi="Times New Roman" w:eastAsia="仿宋_GB2312"/>
          <w:color w:val="000000"/>
          <w:sz w:val="32"/>
          <w:szCs w:val="32"/>
        </w:rPr>
        <w:t>对本处罚决定不服，可在收到本行政处罚决定书之日起六十日内向上海市人民政府或者国家市场监督管理总局申请行政复议，也可在六个月内依法向人民法院提起行政诉讼。复议、诉讼期间，</w:t>
      </w:r>
      <w:r>
        <w:rPr>
          <w:rFonts w:hint="eastAsia" w:ascii="Times New Roman" w:hAnsi="Times New Roman" w:eastAsia="仿宋_GB2312"/>
          <w:color w:val="000000"/>
          <w:sz w:val="32"/>
          <w:szCs w:val="32"/>
        </w:rPr>
        <w:t>本</w:t>
      </w:r>
      <w:r>
        <w:rPr>
          <w:rFonts w:ascii="Times New Roman" w:hAnsi="Times New Roman" w:eastAsia="仿宋_GB2312"/>
          <w:color w:val="000000"/>
          <w:sz w:val="32"/>
          <w:szCs w:val="32"/>
        </w:rPr>
        <w:t>行政处罚决定不停止执行。</w:t>
      </w:r>
    </w:p>
    <w:p>
      <w:pPr>
        <w:keepNext w:val="0"/>
        <w:keepLines w:val="0"/>
        <w:pageBreakBefore w:val="0"/>
        <w:kinsoku/>
        <w:wordWrap/>
        <w:overflowPunct/>
        <w:topLinePunct w:val="0"/>
        <w:autoSpaceDE/>
        <w:autoSpaceDN/>
        <w:bidi w:val="0"/>
        <w:adjustRightInd w:val="0"/>
        <w:snapToGrid w:val="0"/>
        <w:spacing w:line="600" w:lineRule="exact"/>
        <w:ind w:firstLine="624"/>
        <w:textAlignment w:val="auto"/>
        <w:rPr>
          <w:rFonts w:ascii="Times New Roman" w:hAnsi="Times New Roman" w:eastAsia="仿宋_GB2312"/>
          <w:kern w:val="0"/>
          <w:sz w:val="32"/>
          <w:szCs w:val="32"/>
        </w:rPr>
      </w:pPr>
      <w:r>
        <w:rPr>
          <w:rFonts w:ascii="Times New Roman" w:hAnsi="Times New Roman" w:eastAsia="仿宋_GB2312"/>
          <w:kern w:val="0"/>
          <w:sz w:val="32"/>
          <w:szCs w:val="32"/>
        </w:rPr>
        <w:t>逾期不提起行政复议或行政诉讼，又不履行本行政处罚决定的，本机关可申请人民法院强制执行。</w:t>
      </w:r>
    </w:p>
    <w:p>
      <w:pPr>
        <w:keepNext w:val="0"/>
        <w:keepLines w:val="0"/>
        <w:pageBreakBefore w:val="0"/>
        <w:kinsoku/>
        <w:wordWrap/>
        <w:overflowPunct/>
        <w:topLinePunct w:val="0"/>
        <w:autoSpaceDE/>
        <w:autoSpaceDN/>
        <w:bidi w:val="0"/>
        <w:adjustRightInd w:val="0"/>
        <w:snapToGrid w:val="0"/>
        <w:spacing w:line="600" w:lineRule="exact"/>
        <w:ind w:firstLine="624"/>
        <w:textAlignment w:val="auto"/>
        <w:rPr>
          <w:rFonts w:ascii="Times New Roman" w:hAnsi="Times New Roman" w:eastAsia="仿宋_GB2312"/>
          <w:kern w:val="0"/>
          <w:sz w:val="32"/>
          <w:szCs w:val="32"/>
        </w:rPr>
      </w:pPr>
    </w:p>
    <w:p>
      <w:pPr>
        <w:keepNext w:val="0"/>
        <w:keepLines w:val="0"/>
        <w:pageBreakBefore w:val="0"/>
        <w:kinsoku/>
        <w:wordWrap/>
        <w:overflowPunct/>
        <w:topLinePunct w:val="0"/>
        <w:autoSpaceDE/>
        <w:autoSpaceDN/>
        <w:bidi w:val="0"/>
        <w:spacing w:line="600" w:lineRule="exact"/>
        <w:ind w:firstLine="4480" w:firstLineChars="1400"/>
        <w:textAlignment w:val="auto"/>
        <w:outlineLvl w:val="0"/>
        <w:rPr>
          <w:rFonts w:eastAsia="仿宋_GB2312"/>
          <w:sz w:val="32"/>
          <w:szCs w:val="32"/>
          <w:lang w:bidi="ar"/>
        </w:rPr>
      </w:pPr>
      <w:r>
        <w:rPr>
          <w:rFonts w:eastAsia="仿宋_GB2312"/>
          <w:sz w:val="32"/>
          <w:szCs w:val="32"/>
          <w:lang w:bidi="ar"/>
        </w:rPr>
        <w:t>上海市市场监督管理局</w:t>
      </w:r>
    </w:p>
    <w:p>
      <w:pPr>
        <w:keepNext w:val="0"/>
        <w:keepLines w:val="0"/>
        <w:pageBreakBefore w:val="0"/>
        <w:kinsoku/>
        <w:wordWrap/>
        <w:overflowPunct/>
        <w:topLinePunct w:val="0"/>
        <w:autoSpaceDE/>
        <w:autoSpaceDN/>
        <w:bidi w:val="0"/>
        <w:spacing w:line="600" w:lineRule="exact"/>
        <w:ind w:firstLine="5120" w:firstLineChars="1600"/>
        <w:textAlignment w:val="auto"/>
        <w:outlineLvl w:val="0"/>
        <w:rPr>
          <w:rFonts w:eastAsia="仿宋_GB2312"/>
          <w:sz w:val="32"/>
          <w:szCs w:val="32"/>
          <w:lang w:bidi="ar"/>
        </w:rPr>
      </w:pPr>
      <w:r>
        <w:rPr>
          <w:rFonts w:hint="eastAsia" w:eastAsia="仿宋_GB2312"/>
          <w:sz w:val="32"/>
          <w:szCs w:val="32"/>
          <w:lang w:val="en-US" w:eastAsia="zh-CN" w:bidi="ar"/>
        </w:rPr>
        <w:t>2023</w:t>
      </w:r>
      <w:r>
        <w:rPr>
          <w:rFonts w:eastAsia="仿宋_GB2312"/>
          <w:sz w:val="32"/>
          <w:szCs w:val="32"/>
          <w:lang w:bidi="ar"/>
        </w:rPr>
        <w:t>年</w:t>
      </w:r>
      <w:r>
        <w:rPr>
          <w:rFonts w:hint="eastAsia" w:eastAsia="仿宋_GB2312"/>
          <w:sz w:val="32"/>
          <w:szCs w:val="32"/>
          <w:lang w:val="en-US" w:eastAsia="zh-CN" w:bidi="ar"/>
        </w:rPr>
        <w:t>4</w:t>
      </w:r>
      <w:r>
        <w:rPr>
          <w:rFonts w:eastAsia="仿宋_GB2312"/>
          <w:sz w:val="32"/>
          <w:szCs w:val="32"/>
          <w:lang w:bidi="ar"/>
        </w:rPr>
        <w:t>月</w:t>
      </w:r>
      <w:r>
        <w:rPr>
          <w:rFonts w:hint="eastAsia" w:eastAsia="仿宋_GB2312"/>
          <w:sz w:val="32"/>
          <w:szCs w:val="32"/>
          <w:lang w:val="en-US" w:eastAsia="zh-CN" w:bidi="ar"/>
        </w:rPr>
        <w:t>6</w:t>
      </w:r>
      <w:r>
        <w:rPr>
          <w:rFonts w:eastAsia="仿宋_GB2312"/>
          <w:sz w:val="32"/>
          <w:szCs w:val="32"/>
          <w:lang w:bidi="ar"/>
        </w:rPr>
        <w:t>日</w:t>
      </w:r>
      <w:bookmarkEnd w:id="0"/>
      <w:bookmarkEnd w:id="1"/>
      <w:bookmarkEnd w:id="2"/>
      <w:bookmarkEnd w:id="3"/>
      <w:bookmarkEnd w:id="4"/>
      <w:bookmarkEnd w:id="5"/>
      <w:bookmarkEnd w:id="6"/>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inherit">
    <w:altName w:val="仿宋"/>
    <w:panose1 w:val="00000000000000000000"/>
    <w:charset w:val="00"/>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䡡湄楮札䍓ⵆ潮瑳">
    <w:panose1 w:val="02010609010101010101"/>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Arial">
    <w:altName w:val="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556189"/>
      <w:showingPlcHdr/>
    </w:sdtPr>
    <w:sdtContent>
      <w:p>
        <w:pPr>
          <w:pStyle w:val="5"/>
          <w:jc w:val="both"/>
        </w:pPr>
        <w:r>
          <mc:AlternateContent>
            <mc:Choice Requires="wps">
              <w:drawing>
                <wp:anchor distT="0" distB="0" distL="114300" distR="114300" simplePos="0" relativeHeight="251659264" behindDoc="0" locked="0" layoutInCell="1" allowOverlap="1">
                  <wp:simplePos x="0" y="0"/>
                  <wp:positionH relativeFrom="margin">
                    <wp:posOffset>2287905</wp:posOffset>
                  </wp:positionH>
                  <wp:positionV relativeFrom="paragraph">
                    <wp:posOffset>37465</wp:posOffset>
                  </wp:positionV>
                  <wp:extent cx="729615"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72961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both"/>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squar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left:180.15pt;margin-top:2.95pt;height:144pt;width:57.45pt;mso-position-horizontal-relative:margin;z-index:251659264;mso-width-relative:page;mso-height-relative:page;" filled="f" stroked="f" coordsize="21600,21600" o:gfxdata="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icz1ydkAAAAJAQAADwAAAAAAAAABACAAAAA4AAAAZHJzL2Rvd25yZXYueG1s&#10;UEsBAhQAFAAAAAgAh07iQEWKoUMaAgAAGgQAAA4AAAAAAAAAAQAgAAAAPgEAAGRycy9lMm9Eb2Mu&#10;eG1sUEsFBgAAAAAGAAYAWQEAAMoFAAAAAA==&#10;">
                  <v:fill on="f" focussize="0,0"/>
                  <v:stroke on="f" weight="0.5pt"/>
                  <v:imagedata o:title=""/>
                  <o:lock v:ext="edit" aspectratio="f"/>
                  <v:textbox inset="0mm,0mm,0mm,0mm" style="mso-fit-shape-to-text:t;">
                    <w:txbxContent>
                      <w:p>
                        <w:pPr>
                          <w:pStyle w:val="5"/>
                          <w:jc w:val="both"/>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AE4D80"/>
    <w:multiLevelType w:val="singleLevel"/>
    <w:tmpl w:val="87AE4D80"/>
    <w:lvl w:ilvl="0" w:tentative="0">
      <w:start w:val="3"/>
      <w:numFmt w:val="chineseCounting"/>
      <w:suff w:val="nothing"/>
      <w:lvlText w:val="%1、"/>
      <w:lvlJc w:val="left"/>
      <w:rPr>
        <w:rFonts w:hint="eastAsia"/>
      </w:rPr>
    </w:lvl>
  </w:abstractNum>
  <w:abstractNum w:abstractNumId="1">
    <w:nsid w:val="C6DECA0F"/>
    <w:multiLevelType w:val="singleLevel"/>
    <w:tmpl w:val="C6DECA0F"/>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1NjMyZjM0NDY0ZDBkNGYwYWMwMDU2ODM4NWRmY2MifQ=="/>
  </w:docVars>
  <w:rsids>
    <w:rsidRoot w:val="0046177A"/>
    <w:rsid w:val="00002D7B"/>
    <w:rsid w:val="00043756"/>
    <w:rsid w:val="00054770"/>
    <w:rsid w:val="00055C1B"/>
    <w:rsid w:val="0007668E"/>
    <w:rsid w:val="000775A6"/>
    <w:rsid w:val="00084A37"/>
    <w:rsid w:val="000A7264"/>
    <w:rsid w:val="000B2E04"/>
    <w:rsid w:val="000C2DD0"/>
    <w:rsid w:val="000F7EDB"/>
    <w:rsid w:val="0011127B"/>
    <w:rsid w:val="00137DBC"/>
    <w:rsid w:val="001477D4"/>
    <w:rsid w:val="00164C26"/>
    <w:rsid w:val="00194F79"/>
    <w:rsid w:val="00197D50"/>
    <w:rsid w:val="001B491D"/>
    <w:rsid w:val="00207BDF"/>
    <w:rsid w:val="0023130A"/>
    <w:rsid w:val="00235E77"/>
    <w:rsid w:val="002810C8"/>
    <w:rsid w:val="002D0E83"/>
    <w:rsid w:val="002D1759"/>
    <w:rsid w:val="002F6665"/>
    <w:rsid w:val="00307EB3"/>
    <w:rsid w:val="00313763"/>
    <w:rsid w:val="00341DC6"/>
    <w:rsid w:val="003514BA"/>
    <w:rsid w:val="003537C5"/>
    <w:rsid w:val="00391737"/>
    <w:rsid w:val="00394861"/>
    <w:rsid w:val="003954F9"/>
    <w:rsid w:val="003C2159"/>
    <w:rsid w:val="003C5EB6"/>
    <w:rsid w:val="003E1AEB"/>
    <w:rsid w:val="00414C25"/>
    <w:rsid w:val="00414D8E"/>
    <w:rsid w:val="00415D27"/>
    <w:rsid w:val="00447AF9"/>
    <w:rsid w:val="00453978"/>
    <w:rsid w:val="0046177A"/>
    <w:rsid w:val="004B3861"/>
    <w:rsid w:val="004D120E"/>
    <w:rsid w:val="004D5411"/>
    <w:rsid w:val="004E1952"/>
    <w:rsid w:val="00512255"/>
    <w:rsid w:val="005418CF"/>
    <w:rsid w:val="0055387D"/>
    <w:rsid w:val="00567464"/>
    <w:rsid w:val="00572C83"/>
    <w:rsid w:val="005773F2"/>
    <w:rsid w:val="00590A51"/>
    <w:rsid w:val="005B1A71"/>
    <w:rsid w:val="005C7511"/>
    <w:rsid w:val="005D519B"/>
    <w:rsid w:val="005E1B8F"/>
    <w:rsid w:val="005F3BE1"/>
    <w:rsid w:val="006630CE"/>
    <w:rsid w:val="00663C30"/>
    <w:rsid w:val="0067558B"/>
    <w:rsid w:val="006B6BE1"/>
    <w:rsid w:val="00710759"/>
    <w:rsid w:val="00724303"/>
    <w:rsid w:val="007536F7"/>
    <w:rsid w:val="007952F2"/>
    <w:rsid w:val="00801278"/>
    <w:rsid w:val="00807ED8"/>
    <w:rsid w:val="0081377D"/>
    <w:rsid w:val="00855C01"/>
    <w:rsid w:val="00867045"/>
    <w:rsid w:val="00890F37"/>
    <w:rsid w:val="00897FB8"/>
    <w:rsid w:val="008E3479"/>
    <w:rsid w:val="008F35E3"/>
    <w:rsid w:val="009018E2"/>
    <w:rsid w:val="00903381"/>
    <w:rsid w:val="0090370C"/>
    <w:rsid w:val="00907D11"/>
    <w:rsid w:val="00910E29"/>
    <w:rsid w:val="00923B09"/>
    <w:rsid w:val="00930DCD"/>
    <w:rsid w:val="0093211A"/>
    <w:rsid w:val="00936604"/>
    <w:rsid w:val="0094332D"/>
    <w:rsid w:val="009443C3"/>
    <w:rsid w:val="00984DE2"/>
    <w:rsid w:val="00991DC8"/>
    <w:rsid w:val="009A5BCD"/>
    <w:rsid w:val="009B014B"/>
    <w:rsid w:val="009F1F37"/>
    <w:rsid w:val="009F2EED"/>
    <w:rsid w:val="009F7F00"/>
    <w:rsid w:val="00A55B43"/>
    <w:rsid w:val="00A7163B"/>
    <w:rsid w:val="00A74B55"/>
    <w:rsid w:val="00AA6839"/>
    <w:rsid w:val="00AB2ADF"/>
    <w:rsid w:val="00AB78C5"/>
    <w:rsid w:val="00AC22DE"/>
    <w:rsid w:val="00AD0DC6"/>
    <w:rsid w:val="00AE5F49"/>
    <w:rsid w:val="00AF225C"/>
    <w:rsid w:val="00B020BF"/>
    <w:rsid w:val="00B139C1"/>
    <w:rsid w:val="00B213D2"/>
    <w:rsid w:val="00B30376"/>
    <w:rsid w:val="00B433C0"/>
    <w:rsid w:val="00B506B0"/>
    <w:rsid w:val="00B609C4"/>
    <w:rsid w:val="00B60DBC"/>
    <w:rsid w:val="00B760F1"/>
    <w:rsid w:val="00BA60E3"/>
    <w:rsid w:val="00BC10F2"/>
    <w:rsid w:val="00BC5F7E"/>
    <w:rsid w:val="00BF6088"/>
    <w:rsid w:val="00C075DC"/>
    <w:rsid w:val="00C24279"/>
    <w:rsid w:val="00C44341"/>
    <w:rsid w:val="00C87D33"/>
    <w:rsid w:val="00C973E7"/>
    <w:rsid w:val="00CC78D5"/>
    <w:rsid w:val="00CD1F1B"/>
    <w:rsid w:val="00CE407D"/>
    <w:rsid w:val="00D26623"/>
    <w:rsid w:val="00D4250B"/>
    <w:rsid w:val="00D551A1"/>
    <w:rsid w:val="00D764C4"/>
    <w:rsid w:val="00DA049D"/>
    <w:rsid w:val="00DD09C0"/>
    <w:rsid w:val="00DE6105"/>
    <w:rsid w:val="00DF1A58"/>
    <w:rsid w:val="00E05F87"/>
    <w:rsid w:val="00E163DD"/>
    <w:rsid w:val="00E26168"/>
    <w:rsid w:val="00E263D4"/>
    <w:rsid w:val="00E439FC"/>
    <w:rsid w:val="00E45556"/>
    <w:rsid w:val="00E45AC8"/>
    <w:rsid w:val="00E61517"/>
    <w:rsid w:val="00E840AF"/>
    <w:rsid w:val="00EA762C"/>
    <w:rsid w:val="00EB1C0E"/>
    <w:rsid w:val="00EC5AF1"/>
    <w:rsid w:val="00EF2624"/>
    <w:rsid w:val="00F01A92"/>
    <w:rsid w:val="00F34B5A"/>
    <w:rsid w:val="00F6405B"/>
    <w:rsid w:val="00F94B51"/>
    <w:rsid w:val="00FA5590"/>
    <w:rsid w:val="00FB0D29"/>
    <w:rsid w:val="00FC3F81"/>
    <w:rsid w:val="00FC74AC"/>
    <w:rsid w:val="01064ECA"/>
    <w:rsid w:val="012A4E2C"/>
    <w:rsid w:val="01306229"/>
    <w:rsid w:val="015778FF"/>
    <w:rsid w:val="0162151D"/>
    <w:rsid w:val="0189537E"/>
    <w:rsid w:val="01972837"/>
    <w:rsid w:val="01BD17FD"/>
    <w:rsid w:val="01C7267B"/>
    <w:rsid w:val="01C8410A"/>
    <w:rsid w:val="01C947F7"/>
    <w:rsid w:val="01FA6C2C"/>
    <w:rsid w:val="01FB339B"/>
    <w:rsid w:val="01FF3BC3"/>
    <w:rsid w:val="023A2E4D"/>
    <w:rsid w:val="02535CBD"/>
    <w:rsid w:val="027D71DE"/>
    <w:rsid w:val="028226A5"/>
    <w:rsid w:val="028265A2"/>
    <w:rsid w:val="02AB78A7"/>
    <w:rsid w:val="02CC18F8"/>
    <w:rsid w:val="02D84414"/>
    <w:rsid w:val="03101E00"/>
    <w:rsid w:val="03195649"/>
    <w:rsid w:val="032D29B2"/>
    <w:rsid w:val="034B4BE6"/>
    <w:rsid w:val="035644BB"/>
    <w:rsid w:val="036039DA"/>
    <w:rsid w:val="03960557"/>
    <w:rsid w:val="03BD5AE4"/>
    <w:rsid w:val="03BE3F04"/>
    <w:rsid w:val="03C6390D"/>
    <w:rsid w:val="03DF146E"/>
    <w:rsid w:val="03DF79A3"/>
    <w:rsid w:val="03F84D6E"/>
    <w:rsid w:val="03FC6DBD"/>
    <w:rsid w:val="04C76180"/>
    <w:rsid w:val="04CD61FB"/>
    <w:rsid w:val="05011B04"/>
    <w:rsid w:val="056F72B2"/>
    <w:rsid w:val="058014BF"/>
    <w:rsid w:val="058C7E64"/>
    <w:rsid w:val="058F525E"/>
    <w:rsid w:val="05BF0334"/>
    <w:rsid w:val="05C72915"/>
    <w:rsid w:val="05DF537D"/>
    <w:rsid w:val="05EA7078"/>
    <w:rsid w:val="064328C1"/>
    <w:rsid w:val="066A3467"/>
    <w:rsid w:val="067A75A8"/>
    <w:rsid w:val="067A7CBC"/>
    <w:rsid w:val="067B1DAA"/>
    <w:rsid w:val="06905621"/>
    <w:rsid w:val="06CF4B1D"/>
    <w:rsid w:val="06DD464A"/>
    <w:rsid w:val="06E15DA0"/>
    <w:rsid w:val="071A5216"/>
    <w:rsid w:val="075C3112"/>
    <w:rsid w:val="076134AD"/>
    <w:rsid w:val="0762434A"/>
    <w:rsid w:val="07666493"/>
    <w:rsid w:val="077A8BBC"/>
    <w:rsid w:val="07A019A5"/>
    <w:rsid w:val="08234384"/>
    <w:rsid w:val="08314CF2"/>
    <w:rsid w:val="08386081"/>
    <w:rsid w:val="086A3D60"/>
    <w:rsid w:val="08744478"/>
    <w:rsid w:val="0879051F"/>
    <w:rsid w:val="088017D6"/>
    <w:rsid w:val="08EA1950"/>
    <w:rsid w:val="092E1232"/>
    <w:rsid w:val="094117CE"/>
    <w:rsid w:val="094A6BF3"/>
    <w:rsid w:val="094E5430"/>
    <w:rsid w:val="097132BC"/>
    <w:rsid w:val="09864DED"/>
    <w:rsid w:val="09A3577C"/>
    <w:rsid w:val="09AF41F1"/>
    <w:rsid w:val="09E813E1"/>
    <w:rsid w:val="09EF27B1"/>
    <w:rsid w:val="0A03304E"/>
    <w:rsid w:val="0A2C70CA"/>
    <w:rsid w:val="0A592DEC"/>
    <w:rsid w:val="0A917CCA"/>
    <w:rsid w:val="0A9B6453"/>
    <w:rsid w:val="0A9B7526"/>
    <w:rsid w:val="0AE53B72"/>
    <w:rsid w:val="0AF30F7B"/>
    <w:rsid w:val="0B1A7CC0"/>
    <w:rsid w:val="0B225D92"/>
    <w:rsid w:val="0B3D39AE"/>
    <w:rsid w:val="0B445233"/>
    <w:rsid w:val="0B4A1312"/>
    <w:rsid w:val="0B5E18BD"/>
    <w:rsid w:val="0B7C3006"/>
    <w:rsid w:val="0B7D5DB0"/>
    <w:rsid w:val="0BC471A0"/>
    <w:rsid w:val="0C3572F5"/>
    <w:rsid w:val="0C605BA6"/>
    <w:rsid w:val="0CA42D4D"/>
    <w:rsid w:val="0CAD246E"/>
    <w:rsid w:val="0CBE28CD"/>
    <w:rsid w:val="0CE73C42"/>
    <w:rsid w:val="0D2564A8"/>
    <w:rsid w:val="0D6B3D00"/>
    <w:rsid w:val="0D814026"/>
    <w:rsid w:val="0DAF711F"/>
    <w:rsid w:val="0E100F06"/>
    <w:rsid w:val="0E3F3DBB"/>
    <w:rsid w:val="0E714548"/>
    <w:rsid w:val="0EB16245"/>
    <w:rsid w:val="0EBE6BB4"/>
    <w:rsid w:val="0ECC2156"/>
    <w:rsid w:val="0EDA72B6"/>
    <w:rsid w:val="0EF5083B"/>
    <w:rsid w:val="0F55302E"/>
    <w:rsid w:val="0F827BE2"/>
    <w:rsid w:val="0FBF794E"/>
    <w:rsid w:val="0FCB77DB"/>
    <w:rsid w:val="0FE12B5A"/>
    <w:rsid w:val="100D7567"/>
    <w:rsid w:val="101271B8"/>
    <w:rsid w:val="102A1DC3"/>
    <w:rsid w:val="104467BE"/>
    <w:rsid w:val="108300B5"/>
    <w:rsid w:val="109E6C9D"/>
    <w:rsid w:val="10B46E07"/>
    <w:rsid w:val="10B97633"/>
    <w:rsid w:val="110F2EA6"/>
    <w:rsid w:val="112852FE"/>
    <w:rsid w:val="11567EB8"/>
    <w:rsid w:val="11586E4C"/>
    <w:rsid w:val="116B6BDB"/>
    <w:rsid w:val="118C11EC"/>
    <w:rsid w:val="11B27829"/>
    <w:rsid w:val="11C6025A"/>
    <w:rsid w:val="11CA37EA"/>
    <w:rsid w:val="11CC15E8"/>
    <w:rsid w:val="12014DD2"/>
    <w:rsid w:val="12850E60"/>
    <w:rsid w:val="128679E9"/>
    <w:rsid w:val="128E1F7D"/>
    <w:rsid w:val="129B4ECB"/>
    <w:rsid w:val="129B7938"/>
    <w:rsid w:val="12B83BBB"/>
    <w:rsid w:val="12C755D7"/>
    <w:rsid w:val="12D15108"/>
    <w:rsid w:val="12FA1EA7"/>
    <w:rsid w:val="13023513"/>
    <w:rsid w:val="13081305"/>
    <w:rsid w:val="131378FA"/>
    <w:rsid w:val="1319260B"/>
    <w:rsid w:val="1336140F"/>
    <w:rsid w:val="13491E2D"/>
    <w:rsid w:val="1373555A"/>
    <w:rsid w:val="13743CE5"/>
    <w:rsid w:val="13954387"/>
    <w:rsid w:val="139740CE"/>
    <w:rsid w:val="13976A24"/>
    <w:rsid w:val="13A14C8A"/>
    <w:rsid w:val="13EF6BE2"/>
    <w:rsid w:val="14103A0E"/>
    <w:rsid w:val="14172FEE"/>
    <w:rsid w:val="1422015D"/>
    <w:rsid w:val="143811B7"/>
    <w:rsid w:val="146D4AB6"/>
    <w:rsid w:val="1487548B"/>
    <w:rsid w:val="148B7538"/>
    <w:rsid w:val="1497534A"/>
    <w:rsid w:val="150D2643"/>
    <w:rsid w:val="151E0C4C"/>
    <w:rsid w:val="15502E3D"/>
    <w:rsid w:val="1551369E"/>
    <w:rsid w:val="15674EC2"/>
    <w:rsid w:val="156F6E5A"/>
    <w:rsid w:val="15714980"/>
    <w:rsid w:val="157B57FF"/>
    <w:rsid w:val="157B75AD"/>
    <w:rsid w:val="15932B49"/>
    <w:rsid w:val="15BC62A2"/>
    <w:rsid w:val="15CF16A7"/>
    <w:rsid w:val="160312A5"/>
    <w:rsid w:val="160E7F4D"/>
    <w:rsid w:val="16203456"/>
    <w:rsid w:val="16832F64"/>
    <w:rsid w:val="16893CE1"/>
    <w:rsid w:val="16E10090"/>
    <w:rsid w:val="16F47617"/>
    <w:rsid w:val="16F75359"/>
    <w:rsid w:val="170B2BB3"/>
    <w:rsid w:val="172A040E"/>
    <w:rsid w:val="1772678E"/>
    <w:rsid w:val="17936E30"/>
    <w:rsid w:val="179E57D5"/>
    <w:rsid w:val="17A56FF6"/>
    <w:rsid w:val="17BD5C5B"/>
    <w:rsid w:val="17C84C12"/>
    <w:rsid w:val="17F13B56"/>
    <w:rsid w:val="17F378CF"/>
    <w:rsid w:val="17FF31E9"/>
    <w:rsid w:val="18170914"/>
    <w:rsid w:val="18351C95"/>
    <w:rsid w:val="18622CA6"/>
    <w:rsid w:val="187A3B4C"/>
    <w:rsid w:val="18A86117"/>
    <w:rsid w:val="18AE3CA4"/>
    <w:rsid w:val="18B95AF2"/>
    <w:rsid w:val="18F41B50"/>
    <w:rsid w:val="192455D8"/>
    <w:rsid w:val="197A2A48"/>
    <w:rsid w:val="199B5F00"/>
    <w:rsid w:val="199E74FD"/>
    <w:rsid w:val="19A05834"/>
    <w:rsid w:val="1A002777"/>
    <w:rsid w:val="1A240213"/>
    <w:rsid w:val="1A275744"/>
    <w:rsid w:val="1A542DE1"/>
    <w:rsid w:val="1A777AC3"/>
    <w:rsid w:val="1AB23A71"/>
    <w:rsid w:val="1AC35C7E"/>
    <w:rsid w:val="1AC874B6"/>
    <w:rsid w:val="1ACB37EC"/>
    <w:rsid w:val="1AFA0F74"/>
    <w:rsid w:val="1B171B26"/>
    <w:rsid w:val="1B1D036D"/>
    <w:rsid w:val="1B416BA3"/>
    <w:rsid w:val="1B4A5A8D"/>
    <w:rsid w:val="1B612DA1"/>
    <w:rsid w:val="1B724ADA"/>
    <w:rsid w:val="1B7648D9"/>
    <w:rsid w:val="1BC12B8B"/>
    <w:rsid w:val="1BCB40AF"/>
    <w:rsid w:val="1BEF2D89"/>
    <w:rsid w:val="1C0E2F05"/>
    <w:rsid w:val="1C220782"/>
    <w:rsid w:val="1C31485C"/>
    <w:rsid w:val="1C3B6B0F"/>
    <w:rsid w:val="1C3C6E2D"/>
    <w:rsid w:val="1C9D42AD"/>
    <w:rsid w:val="1CA14BAA"/>
    <w:rsid w:val="1CD04E42"/>
    <w:rsid w:val="1CD777BF"/>
    <w:rsid w:val="1CEE4B08"/>
    <w:rsid w:val="1D0B6A5C"/>
    <w:rsid w:val="1D3C09FD"/>
    <w:rsid w:val="1D533708"/>
    <w:rsid w:val="1D631052"/>
    <w:rsid w:val="1D7FF24D"/>
    <w:rsid w:val="1DA6457A"/>
    <w:rsid w:val="1DE67964"/>
    <w:rsid w:val="1DFE0D7B"/>
    <w:rsid w:val="1E0D0FBE"/>
    <w:rsid w:val="1E14277E"/>
    <w:rsid w:val="1E73029F"/>
    <w:rsid w:val="1E763007"/>
    <w:rsid w:val="1EC60893"/>
    <w:rsid w:val="1EDA050F"/>
    <w:rsid w:val="1EEA3B0B"/>
    <w:rsid w:val="1F177CD8"/>
    <w:rsid w:val="1F24078C"/>
    <w:rsid w:val="1F240CB5"/>
    <w:rsid w:val="1F264A2D"/>
    <w:rsid w:val="1F2C1918"/>
    <w:rsid w:val="1F2E38E2"/>
    <w:rsid w:val="1F3A5DE3"/>
    <w:rsid w:val="1F6BA79C"/>
    <w:rsid w:val="1F6DDDE4"/>
    <w:rsid w:val="1FA3607E"/>
    <w:rsid w:val="1FB63935"/>
    <w:rsid w:val="1FC63B1B"/>
    <w:rsid w:val="1FD9384E"/>
    <w:rsid w:val="1FEDB81C"/>
    <w:rsid w:val="1FF703CB"/>
    <w:rsid w:val="20202805"/>
    <w:rsid w:val="20653333"/>
    <w:rsid w:val="20900822"/>
    <w:rsid w:val="20995CA2"/>
    <w:rsid w:val="20A62FB7"/>
    <w:rsid w:val="20B3409F"/>
    <w:rsid w:val="20B9676B"/>
    <w:rsid w:val="20BE1A24"/>
    <w:rsid w:val="21231E22"/>
    <w:rsid w:val="214C004F"/>
    <w:rsid w:val="217F65E0"/>
    <w:rsid w:val="218265E9"/>
    <w:rsid w:val="21D839C3"/>
    <w:rsid w:val="21DE9354"/>
    <w:rsid w:val="21E604A4"/>
    <w:rsid w:val="22162B37"/>
    <w:rsid w:val="221F25B8"/>
    <w:rsid w:val="224B3998"/>
    <w:rsid w:val="22627E65"/>
    <w:rsid w:val="227855A0"/>
    <w:rsid w:val="22891A68"/>
    <w:rsid w:val="228E7279"/>
    <w:rsid w:val="22BA5DAF"/>
    <w:rsid w:val="22CC7180"/>
    <w:rsid w:val="22EF30B5"/>
    <w:rsid w:val="2354031A"/>
    <w:rsid w:val="23843AD1"/>
    <w:rsid w:val="2395727B"/>
    <w:rsid w:val="239857CE"/>
    <w:rsid w:val="23B97D00"/>
    <w:rsid w:val="23BF71FF"/>
    <w:rsid w:val="23D5432C"/>
    <w:rsid w:val="23D7C7DF"/>
    <w:rsid w:val="23E7FD6A"/>
    <w:rsid w:val="24091E96"/>
    <w:rsid w:val="240F5A90"/>
    <w:rsid w:val="244A22F6"/>
    <w:rsid w:val="24FA14B3"/>
    <w:rsid w:val="25085E72"/>
    <w:rsid w:val="25145328"/>
    <w:rsid w:val="25414CC2"/>
    <w:rsid w:val="254A0D4A"/>
    <w:rsid w:val="25702201"/>
    <w:rsid w:val="25C44658"/>
    <w:rsid w:val="25D86055"/>
    <w:rsid w:val="25FE7109"/>
    <w:rsid w:val="264F4FDA"/>
    <w:rsid w:val="26597496"/>
    <w:rsid w:val="267D6989"/>
    <w:rsid w:val="267EE266"/>
    <w:rsid w:val="2685791A"/>
    <w:rsid w:val="26BA245F"/>
    <w:rsid w:val="26D148C8"/>
    <w:rsid w:val="26D926FF"/>
    <w:rsid w:val="27131AAF"/>
    <w:rsid w:val="27160EE4"/>
    <w:rsid w:val="2774E536"/>
    <w:rsid w:val="277B343D"/>
    <w:rsid w:val="277C57DF"/>
    <w:rsid w:val="277E5E0E"/>
    <w:rsid w:val="27893DAB"/>
    <w:rsid w:val="278F309C"/>
    <w:rsid w:val="27BC3461"/>
    <w:rsid w:val="27E9484A"/>
    <w:rsid w:val="27FA4C6C"/>
    <w:rsid w:val="27FF5E1C"/>
    <w:rsid w:val="28650375"/>
    <w:rsid w:val="289522DC"/>
    <w:rsid w:val="28B210E0"/>
    <w:rsid w:val="28D01507"/>
    <w:rsid w:val="29C551EA"/>
    <w:rsid w:val="29E94B0F"/>
    <w:rsid w:val="2A0C4B90"/>
    <w:rsid w:val="2A193F25"/>
    <w:rsid w:val="2A2C0A1E"/>
    <w:rsid w:val="2A2E4796"/>
    <w:rsid w:val="2A4E4E38"/>
    <w:rsid w:val="2A50295E"/>
    <w:rsid w:val="2A510485"/>
    <w:rsid w:val="2A6147F1"/>
    <w:rsid w:val="2A6E1037"/>
    <w:rsid w:val="2A922F77"/>
    <w:rsid w:val="2AA12E26"/>
    <w:rsid w:val="2AA51A59"/>
    <w:rsid w:val="2ADF4D05"/>
    <w:rsid w:val="2AEF3F25"/>
    <w:rsid w:val="2AF64D8B"/>
    <w:rsid w:val="2B2D4A4E"/>
    <w:rsid w:val="2B35341B"/>
    <w:rsid w:val="2B3E30FF"/>
    <w:rsid w:val="2B5245FC"/>
    <w:rsid w:val="2B7830D8"/>
    <w:rsid w:val="2BB331A5"/>
    <w:rsid w:val="2BD61A36"/>
    <w:rsid w:val="2BD76207"/>
    <w:rsid w:val="2BE91E97"/>
    <w:rsid w:val="2BF45A81"/>
    <w:rsid w:val="2BF975C0"/>
    <w:rsid w:val="2C031AA9"/>
    <w:rsid w:val="2C167BD8"/>
    <w:rsid w:val="2C1A3224"/>
    <w:rsid w:val="2C22657D"/>
    <w:rsid w:val="2C3047F6"/>
    <w:rsid w:val="2C3C0B5A"/>
    <w:rsid w:val="2C4931F1"/>
    <w:rsid w:val="2C4A1954"/>
    <w:rsid w:val="2C8D593F"/>
    <w:rsid w:val="2C90798A"/>
    <w:rsid w:val="2C9A3A6D"/>
    <w:rsid w:val="2CA35788"/>
    <w:rsid w:val="2CD05FD9"/>
    <w:rsid w:val="2CD31625"/>
    <w:rsid w:val="2CE81574"/>
    <w:rsid w:val="2CF22FBF"/>
    <w:rsid w:val="2CF943E5"/>
    <w:rsid w:val="2D3D1124"/>
    <w:rsid w:val="2D4C1B03"/>
    <w:rsid w:val="2D4F6EFD"/>
    <w:rsid w:val="2D650892"/>
    <w:rsid w:val="2D742E08"/>
    <w:rsid w:val="2D8C63A3"/>
    <w:rsid w:val="2DD878F7"/>
    <w:rsid w:val="2DE52846"/>
    <w:rsid w:val="2DEB216F"/>
    <w:rsid w:val="2E1F1D92"/>
    <w:rsid w:val="2E293BF2"/>
    <w:rsid w:val="2E3FA736"/>
    <w:rsid w:val="2E6141FF"/>
    <w:rsid w:val="2EA27501"/>
    <w:rsid w:val="2EA94D33"/>
    <w:rsid w:val="2EAA1D19"/>
    <w:rsid w:val="2EC70374"/>
    <w:rsid w:val="2EE10029"/>
    <w:rsid w:val="2EEA3A60"/>
    <w:rsid w:val="2EEE74DB"/>
    <w:rsid w:val="2EFA61CE"/>
    <w:rsid w:val="2EFE55A1"/>
    <w:rsid w:val="2F0E4D55"/>
    <w:rsid w:val="2F300FB0"/>
    <w:rsid w:val="2F3565C7"/>
    <w:rsid w:val="2F5C1DA5"/>
    <w:rsid w:val="2F6E2A39"/>
    <w:rsid w:val="2F77098D"/>
    <w:rsid w:val="2F773FFF"/>
    <w:rsid w:val="2FAF1ED5"/>
    <w:rsid w:val="2FC54FB1"/>
    <w:rsid w:val="2FDB2D55"/>
    <w:rsid w:val="2FDD4C94"/>
    <w:rsid w:val="2FDF9C00"/>
    <w:rsid w:val="2FE759FD"/>
    <w:rsid w:val="2FFA18C3"/>
    <w:rsid w:val="2FFD9477"/>
    <w:rsid w:val="30230610"/>
    <w:rsid w:val="304F7F67"/>
    <w:rsid w:val="30547B2B"/>
    <w:rsid w:val="30573B1C"/>
    <w:rsid w:val="308D788A"/>
    <w:rsid w:val="308E41E1"/>
    <w:rsid w:val="30A54732"/>
    <w:rsid w:val="30DA363F"/>
    <w:rsid w:val="31166C6D"/>
    <w:rsid w:val="3178253D"/>
    <w:rsid w:val="318704CD"/>
    <w:rsid w:val="31AF08B2"/>
    <w:rsid w:val="31B47C77"/>
    <w:rsid w:val="31C90B4C"/>
    <w:rsid w:val="32221084"/>
    <w:rsid w:val="32236BAB"/>
    <w:rsid w:val="325B0A72"/>
    <w:rsid w:val="32696CB3"/>
    <w:rsid w:val="32BF7B7D"/>
    <w:rsid w:val="32E16934"/>
    <w:rsid w:val="32EFE58D"/>
    <w:rsid w:val="33257E04"/>
    <w:rsid w:val="334509B1"/>
    <w:rsid w:val="33513F06"/>
    <w:rsid w:val="335A4138"/>
    <w:rsid w:val="337771AE"/>
    <w:rsid w:val="3387335B"/>
    <w:rsid w:val="33BE6B8B"/>
    <w:rsid w:val="33C852EC"/>
    <w:rsid w:val="33EA7980"/>
    <w:rsid w:val="33EC194A"/>
    <w:rsid w:val="33F508A6"/>
    <w:rsid w:val="33FA0B57"/>
    <w:rsid w:val="34160775"/>
    <w:rsid w:val="342401BA"/>
    <w:rsid w:val="344004EB"/>
    <w:rsid w:val="345C41E5"/>
    <w:rsid w:val="345E3ECA"/>
    <w:rsid w:val="34741917"/>
    <w:rsid w:val="34BD9CCA"/>
    <w:rsid w:val="34CE774E"/>
    <w:rsid w:val="352E5A58"/>
    <w:rsid w:val="352E65A7"/>
    <w:rsid w:val="353E2876"/>
    <w:rsid w:val="35432A98"/>
    <w:rsid w:val="35A61FCC"/>
    <w:rsid w:val="35AC7704"/>
    <w:rsid w:val="35CAAE54"/>
    <w:rsid w:val="35DD7DA7"/>
    <w:rsid w:val="35EF533C"/>
    <w:rsid w:val="35F7E7DF"/>
    <w:rsid w:val="35FE861C"/>
    <w:rsid w:val="360C1C1F"/>
    <w:rsid w:val="362829E1"/>
    <w:rsid w:val="36283780"/>
    <w:rsid w:val="36356EAC"/>
    <w:rsid w:val="36517587"/>
    <w:rsid w:val="36526E0E"/>
    <w:rsid w:val="3659703F"/>
    <w:rsid w:val="367CFDB5"/>
    <w:rsid w:val="369B4675"/>
    <w:rsid w:val="371F3DE4"/>
    <w:rsid w:val="37517D16"/>
    <w:rsid w:val="3764088E"/>
    <w:rsid w:val="379320DC"/>
    <w:rsid w:val="37984DCC"/>
    <w:rsid w:val="379F6CD3"/>
    <w:rsid w:val="37D629F0"/>
    <w:rsid w:val="37FBFC27"/>
    <w:rsid w:val="37FFFAFB"/>
    <w:rsid w:val="38082ACA"/>
    <w:rsid w:val="380A07DF"/>
    <w:rsid w:val="381016E7"/>
    <w:rsid w:val="381274A5"/>
    <w:rsid w:val="382A4BDD"/>
    <w:rsid w:val="382C4A0B"/>
    <w:rsid w:val="38806B05"/>
    <w:rsid w:val="388F7181"/>
    <w:rsid w:val="38B91157"/>
    <w:rsid w:val="38BB3296"/>
    <w:rsid w:val="39060FA7"/>
    <w:rsid w:val="3920070F"/>
    <w:rsid w:val="39225E0E"/>
    <w:rsid w:val="395A1104"/>
    <w:rsid w:val="3998028E"/>
    <w:rsid w:val="39D8471E"/>
    <w:rsid w:val="39DFF87F"/>
    <w:rsid w:val="39E628BC"/>
    <w:rsid w:val="39E7297C"/>
    <w:rsid w:val="3A025DD0"/>
    <w:rsid w:val="3A2E4EB7"/>
    <w:rsid w:val="3A3A0F35"/>
    <w:rsid w:val="3A4521E5"/>
    <w:rsid w:val="3A530BB1"/>
    <w:rsid w:val="3A647153"/>
    <w:rsid w:val="3A804BF9"/>
    <w:rsid w:val="3A865F28"/>
    <w:rsid w:val="3A8E0FB7"/>
    <w:rsid w:val="3A9E2E66"/>
    <w:rsid w:val="3AAA1C17"/>
    <w:rsid w:val="3AC03AFE"/>
    <w:rsid w:val="3ACE6CE9"/>
    <w:rsid w:val="3AE8273F"/>
    <w:rsid w:val="3AFF518A"/>
    <w:rsid w:val="3B054BCA"/>
    <w:rsid w:val="3B2B7CB4"/>
    <w:rsid w:val="3B5D312D"/>
    <w:rsid w:val="3B760F0B"/>
    <w:rsid w:val="3B783AC3"/>
    <w:rsid w:val="3BA25772"/>
    <w:rsid w:val="3BD103AE"/>
    <w:rsid w:val="3BD1D655"/>
    <w:rsid w:val="3BE47CA3"/>
    <w:rsid w:val="3BF770DE"/>
    <w:rsid w:val="3C0C655A"/>
    <w:rsid w:val="3C66587E"/>
    <w:rsid w:val="3C764737"/>
    <w:rsid w:val="3C8F5568"/>
    <w:rsid w:val="3CF47AC1"/>
    <w:rsid w:val="3CF5BC68"/>
    <w:rsid w:val="3D1436B5"/>
    <w:rsid w:val="3D2D459B"/>
    <w:rsid w:val="3D3BBD01"/>
    <w:rsid w:val="3D404AB5"/>
    <w:rsid w:val="3D5567B2"/>
    <w:rsid w:val="3D7A923E"/>
    <w:rsid w:val="3D8D0C67"/>
    <w:rsid w:val="3DA25F23"/>
    <w:rsid w:val="3DB79D12"/>
    <w:rsid w:val="3DB80223"/>
    <w:rsid w:val="3DC70060"/>
    <w:rsid w:val="3DDF3FC0"/>
    <w:rsid w:val="3E0B6E71"/>
    <w:rsid w:val="3E246184"/>
    <w:rsid w:val="3E53BB62"/>
    <w:rsid w:val="3E546A69"/>
    <w:rsid w:val="3E752A88"/>
    <w:rsid w:val="3E8065FB"/>
    <w:rsid w:val="3EA075FD"/>
    <w:rsid w:val="3ECC5DD2"/>
    <w:rsid w:val="3EE3438F"/>
    <w:rsid w:val="3EE562F6"/>
    <w:rsid w:val="3EE67628"/>
    <w:rsid w:val="3EEB195E"/>
    <w:rsid w:val="3EED6305"/>
    <w:rsid w:val="3EF8BFBD"/>
    <w:rsid w:val="3F085AC7"/>
    <w:rsid w:val="3F0975DD"/>
    <w:rsid w:val="3F377F4B"/>
    <w:rsid w:val="3F4B392D"/>
    <w:rsid w:val="3F561BD5"/>
    <w:rsid w:val="3F6F25AC"/>
    <w:rsid w:val="3F8F0C28"/>
    <w:rsid w:val="3F942E96"/>
    <w:rsid w:val="3F9DF5BC"/>
    <w:rsid w:val="3FBD419A"/>
    <w:rsid w:val="3FCF3ECE"/>
    <w:rsid w:val="3FDEF533"/>
    <w:rsid w:val="3FDF92A6"/>
    <w:rsid w:val="3FEC119B"/>
    <w:rsid w:val="3FEFB71F"/>
    <w:rsid w:val="3FF715EE"/>
    <w:rsid w:val="3FFF2E03"/>
    <w:rsid w:val="3FFF433B"/>
    <w:rsid w:val="3FFF5F82"/>
    <w:rsid w:val="3FFF6684"/>
    <w:rsid w:val="400959E8"/>
    <w:rsid w:val="401069C0"/>
    <w:rsid w:val="40224945"/>
    <w:rsid w:val="40460634"/>
    <w:rsid w:val="404C298E"/>
    <w:rsid w:val="40741FD7"/>
    <w:rsid w:val="40802187"/>
    <w:rsid w:val="40A47108"/>
    <w:rsid w:val="40AE7C64"/>
    <w:rsid w:val="40C1415E"/>
    <w:rsid w:val="41260A37"/>
    <w:rsid w:val="41313092"/>
    <w:rsid w:val="41656CDA"/>
    <w:rsid w:val="41866C09"/>
    <w:rsid w:val="41B3053F"/>
    <w:rsid w:val="41B82E6B"/>
    <w:rsid w:val="41BC4877"/>
    <w:rsid w:val="41DA1C92"/>
    <w:rsid w:val="41F30347"/>
    <w:rsid w:val="41F435FE"/>
    <w:rsid w:val="422E52F0"/>
    <w:rsid w:val="425935D3"/>
    <w:rsid w:val="426B3DF2"/>
    <w:rsid w:val="42703746"/>
    <w:rsid w:val="427D4866"/>
    <w:rsid w:val="42BE3311"/>
    <w:rsid w:val="42DC297D"/>
    <w:rsid w:val="4315253F"/>
    <w:rsid w:val="43170066"/>
    <w:rsid w:val="436732DF"/>
    <w:rsid w:val="437A7FB9"/>
    <w:rsid w:val="439E0787"/>
    <w:rsid w:val="43DA45A5"/>
    <w:rsid w:val="441E48CB"/>
    <w:rsid w:val="44476729"/>
    <w:rsid w:val="44601709"/>
    <w:rsid w:val="4462518C"/>
    <w:rsid w:val="446821F5"/>
    <w:rsid w:val="446C2633"/>
    <w:rsid w:val="44760DBC"/>
    <w:rsid w:val="44B85878"/>
    <w:rsid w:val="44D76D08"/>
    <w:rsid w:val="45004FE0"/>
    <w:rsid w:val="450F4E5F"/>
    <w:rsid w:val="452847AC"/>
    <w:rsid w:val="45477B1B"/>
    <w:rsid w:val="455455A1"/>
    <w:rsid w:val="45622776"/>
    <w:rsid w:val="457E43CC"/>
    <w:rsid w:val="458D0AB3"/>
    <w:rsid w:val="458F1B82"/>
    <w:rsid w:val="45AB1361"/>
    <w:rsid w:val="45F145F1"/>
    <w:rsid w:val="45FC670E"/>
    <w:rsid w:val="4601373B"/>
    <w:rsid w:val="46196355"/>
    <w:rsid w:val="461D5993"/>
    <w:rsid w:val="462F7F39"/>
    <w:rsid w:val="464A040F"/>
    <w:rsid w:val="46565FB2"/>
    <w:rsid w:val="46581603"/>
    <w:rsid w:val="46A14816"/>
    <w:rsid w:val="46BA1434"/>
    <w:rsid w:val="46C97924"/>
    <w:rsid w:val="46CE7995"/>
    <w:rsid w:val="470019FE"/>
    <w:rsid w:val="474327BA"/>
    <w:rsid w:val="47513FE0"/>
    <w:rsid w:val="475E910D"/>
    <w:rsid w:val="47AD71EA"/>
    <w:rsid w:val="480D2800"/>
    <w:rsid w:val="48141018"/>
    <w:rsid w:val="481452DA"/>
    <w:rsid w:val="483E270D"/>
    <w:rsid w:val="48401891"/>
    <w:rsid w:val="4841181A"/>
    <w:rsid w:val="48475245"/>
    <w:rsid w:val="48834FA4"/>
    <w:rsid w:val="48855A71"/>
    <w:rsid w:val="48B63E7D"/>
    <w:rsid w:val="48EA5F1D"/>
    <w:rsid w:val="49B26D3A"/>
    <w:rsid w:val="49FB10AC"/>
    <w:rsid w:val="4A362557"/>
    <w:rsid w:val="4A3A7E5F"/>
    <w:rsid w:val="4A3E70F9"/>
    <w:rsid w:val="4A4B358D"/>
    <w:rsid w:val="4A6E6153"/>
    <w:rsid w:val="4A82670C"/>
    <w:rsid w:val="4AAA17BF"/>
    <w:rsid w:val="4AB55276"/>
    <w:rsid w:val="4AFF99BD"/>
    <w:rsid w:val="4B090BDC"/>
    <w:rsid w:val="4B1D01E3"/>
    <w:rsid w:val="4B8D7117"/>
    <w:rsid w:val="4BAB1C93"/>
    <w:rsid w:val="4BC61CC0"/>
    <w:rsid w:val="4BD678F6"/>
    <w:rsid w:val="4BEA5F56"/>
    <w:rsid w:val="4BFABACD"/>
    <w:rsid w:val="4C435792"/>
    <w:rsid w:val="4C9F1BB3"/>
    <w:rsid w:val="4D3D38F0"/>
    <w:rsid w:val="4D455202"/>
    <w:rsid w:val="4D524546"/>
    <w:rsid w:val="4D9317DA"/>
    <w:rsid w:val="4D9756EF"/>
    <w:rsid w:val="4DA05BE3"/>
    <w:rsid w:val="4DC81D60"/>
    <w:rsid w:val="4DF96CE5"/>
    <w:rsid w:val="4E04568A"/>
    <w:rsid w:val="4E4068D8"/>
    <w:rsid w:val="4E4318DC"/>
    <w:rsid w:val="4E450F12"/>
    <w:rsid w:val="4E5D6B1D"/>
    <w:rsid w:val="4E736DB7"/>
    <w:rsid w:val="4E7C2353"/>
    <w:rsid w:val="4E880C49"/>
    <w:rsid w:val="4E8F13F8"/>
    <w:rsid w:val="4E9F7653"/>
    <w:rsid w:val="4EDE26A2"/>
    <w:rsid w:val="4EE13CB1"/>
    <w:rsid w:val="4F0D340E"/>
    <w:rsid w:val="4F0F2EC1"/>
    <w:rsid w:val="4F257304"/>
    <w:rsid w:val="4F32325C"/>
    <w:rsid w:val="4F32CC44"/>
    <w:rsid w:val="4F6FA8C2"/>
    <w:rsid w:val="4FA7A734"/>
    <w:rsid w:val="4FADC351"/>
    <w:rsid w:val="4FB438B8"/>
    <w:rsid w:val="4FC11A85"/>
    <w:rsid w:val="4FE61288"/>
    <w:rsid w:val="4FEBB863"/>
    <w:rsid w:val="4FEF74FC"/>
    <w:rsid w:val="4FF72E7D"/>
    <w:rsid w:val="4FFBF948"/>
    <w:rsid w:val="50055E16"/>
    <w:rsid w:val="502F5CA1"/>
    <w:rsid w:val="50481790"/>
    <w:rsid w:val="50491F69"/>
    <w:rsid w:val="505C5737"/>
    <w:rsid w:val="506D097E"/>
    <w:rsid w:val="50AC3F67"/>
    <w:rsid w:val="50B1410E"/>
    <w:rsid w:val="50B572D2"/>
    <w:rsid w:val="50C03AEB"/>
    <w:rsid w:val="50D7260F"/>
    <w:rsid w:val="510A120A"/>
    <w:rsid w:val="51295B34"/>
    <w:rsid w:val="51415764"/>
    <w:rsid w:val="515D57DD"/>
    <w:rsid w:val="5160707C"/>
    <w:rsid w:val="51703763"/>
    <w:rsid w:val="517F945A"/>
    <w:rsid w:val="51833F5D"/>
    <w:rsid w:val="51B940F4"/>
    <w:rsid w:val="51E21115"/>
    <w:rsid w:val="51F53C68"/>
    <w:rsid w:val="52100AA2"/>
    <w:rsid w:val="5212481A"/>
    <w:rsid w:val="522307D5"/>
    <w:rsid w:val="52365EFF"/>
    <w:rsid w:val="52406284"/>
    <w:rsid w:val="5261453C"/>
    <w:rsid w:val="52650DED"/>
    <w:rsid w:val="52860D64"/>
    <w:rsid w:val="52AB2406"/>
    <w:rsid w:val="530C3017"/>
    <w:rsid w:val="531169EF"/>
    <w:rsid w:val="53787AB8"/>
    <w:rsid w:val="53A27940"/>
    <w:rsid w:val="53FB5D86"/>
    <w:rsid w:val="54492049"/>
    <w:rsid w:val="548A7CEA"/>
    <w:rsid w:val="551C775D"/>
    <w:rsid w:val="554D3063"/>
    <w:rsid w:val="55545149"/>
    <w:rsid w:val="556F788D"/>
    <w:rsid w:val="55735C39"/>
    <w:rsid w:val="55872E29"/>
    <w:rsid w:val="56126CB9"/>
    <w:rsid w:val="56151A12"/>
    <w:rsid w:val="5637EA0E"/>
    <w:rsid w:val="5650772A"/>
    <w:rsid w:val="565847C5"/>
    <w:rsid w:val="566B2EE5"/>
    <w:rsid w:val="56723B49"/>
    <w:rsid w:val="56833B48"/>
    <w:rsid w:val="56CD0D0F"/>
    <w:rsid w:val="56D86A0A"/>
    <w:rsid w:val="56E976F9"/>
    <w:rsid w:val="56F68625"/>
    <w:rsid w:val="56FF6F26"/>
    <w:rsid w:val="57016C0B"/>
    <w:rsid w:val="570B7A8A"/>
    <w:rsid w:val="571050A0"/>
    <w:rsid w:val="572C012C"/>
    <w:rsid w:val="574A0BBE"/>
    <w:rsid w:val="575651A9"/>
    <w:rsid w:val="57E9165C"/>
    <w:rsid w:val="57EB121B"/>
    <w:rsid w:val="57FD151B"/>
    <w:rsid w:val="57FD72AC"/>
    <w:rsid w:val="580469B3"/>
    <w:rsid w:val="5825649E"/>
    <w:rsid w:val="582D0EDB"/>
    <w:rsid w:val="58614479"/>
    <w:rsid w:val="588A5116"/>
    <w:rsid w:val="588D1611"/>
    <w:rsid w:val="58C12AF6"/>
    <w:rsid w:val="58CD1BBD"/>
    <w:rsid w:val="58E25576"/>
    <w:rsid w:val="595772F9"/>
    <w:rsid w:val="5976568E"/>
    <w:rsid w:val="597C3DC0"/>
    <w:rsid w:val="598E4DFB"/>
    <w:rsid w:val="59A87812"/>
    <w:rsid w:val="59D6612D"/>
    <w:rsid w:val="59DB5C70"/>
    <w:rsid w:val="5A0F57FC"/>
    <w:rsid w:val="5A1074F0"/>
    <w:rsid w:val="5A2C2E13"/>
    <w:rsid w:val="5A39159C"/>
    <w:rsid w:val="5A492DA3"/>
    <w:rsid w:val="5A6061A0"/>
    <w:rsid w:val="5A7F47F7"/>
    <w:rsid w:val="5AA63D51"/>
    <w:rsid w:val="5AC72A71"/>
    <w:rsid w:val="5ACE0213"/>
    <w:rsid w:val="5AD51017"/>
    <w:rsid w:val="5AE97091"/>
    <w:rsid w:val="5B2BD00B"/>
    <w:rsid w:val="5B2E54C6"/>
    <w:rsid w:val="5B797EC7"/>
    <w:rsid w:val="5B7F44B0"/>
    <w:rsid w:val="5B880D74"/>
    <w:rsid w:val="5BA557F4"/>
    <w:rsid w:val="5BEF1728"/>
    <w:rsid w:val="5BF5103B"/>
    <w:rsid w:val="5C27405A"/>
    <w:rsid w:val="5C650422"/>
    <w:rsid w:val="5C685C05"/>
    <w:rsid w:val="5C9A6CA2"/>
    <w:rsid w:val="5CAF4257"/>
    <w:rsid w:val="5CC372E6"/>
    <w:rsid w:val="5D151C37"/>
    <w:rsid w:val="5D1FEDA6"/>
    <w:rsid w:val="5D30766A"/>
    <w:rsid w:val="5D3E55E5"/>
    <w:rsid w:val="5D414205"/>
    <w:rsid w:val="5D465377"/>
    <w:rsid w:val="5D4A2B45"/>
    <w:rsid w:val="5D79574D"/>
    <w:rsid w:val="5D9A56C3"/>
    <w:rsid w:val="5DAE4240"/>
    <w:rsid w:val="5DBBE9D3"/>
    <w:rsid w:val="5DE7A962"/>
    <w:rsid w:val="5DF1F104"/>
    <w:rsid w:val="5DF7A57B"/>
    <w:rsid w:val="5DF7D7A7"/>
    <w:rsid w:val="5DFC012C"/>
    <w:rsid w:val="5E032357"/>
    <w:rsid w:val="5E7E4488"/>
    <w:rsid w:val="5E802B0B"/>
    <w:rsid w:val="5EB07418"/>
    <w:rsid w:val="5EB86749"/>
    <w:rsid w:val="5EDAA524"/>
    <w:rsid w:val="5EF854E8"/>
    <w:rsid w:val="5EFC6636"/>
    <w:rsid w:val="5EFD6345"/>
    <w:rsid w:val="5F0429CF"/>
    <w:rsid w:val="5F39AFE4"/>
    <w:rsid w:val="5F3CCC37"/>
    <w:rsid w:val="5F4B7635"/>
    <w:rsid w:val="5F52314D"/>
    <w:rsid w:val="5F7E20CD"/>
    <w:rsid w:val="5F7F2F2D"/>
    <w:rsid w:val="5F9E4A44"/>
    <w:rsid w:val="5F9E593F"/>
    <w:rsid w:val="5FA1323D"/>
    <w:rsid w:val="5FB8EA6D"/>
    <w:rsid w:val="5FBF03C8"/>
    <w:rsid w:val="5FBF9839"/>
    <w:rsid w:val="5FC92290"/>
    <w:rsid w:val="5FD75209"/>
    <w:rsid w:val="5FDFD05F"/>
    <w:rsid w:val="5FE6DA08"/>
    <w:rsid w:val="5FE8B0C7"/>
    <w:rsid w:val="5FE91CA7"/>
    <w:rsid w:val="5FEB005E"/>
    <w:rsid w:val="5FF6069D"/>
    <w:rsid w:val="5FFC542E"/>
    <w:rsid w:val="602535C6"/>
    <w:rsid w:val="604007A4"/>
    <w:rsid w:val="6046169A"/>
    <w:rsid w:val="605D5072"/>
    <w:rsid w:val="606C69A7"/>
    <w:rsid w:val="606E6571"/>
    <w:rsid w:val="608624EC"/>
    <w:rsid w:val="60D549B1"/>
    <w:rsid w:val="60EA2F90"/>
    <w:rsid w:val="610738E0"/>
    <w:rsid w:val="61330309"/>
    <w:rsid w:val="6189617B"/>
    <w:rsid w:val="61B256D1"/>
    <w:rsid w:val="61BE4076"/>
    <w:rsid w:val="61D82995"/>
    <w:rsid w:val="61FD4907"/>
    <w:rsid w:val="621C0D9D"/>
    <w:rsid w:val="62254A6A"/>
    <w:rsid w:val="62381EF5"/>
    <w:rsid w:val="62865B5C"/>
    <w:rsid w:val="62891646"/>
    <w:rsid w:val="62A201B7"/>
    <w:rsid w:val="62D78B04"/>
    <w:rsid w:val="62F31AFE"/>
    <w:rsid w:val="63220F47"/>
    <w:rsid w:val="632919C3"/>
    <w:rsid w:val="634265E1"/>
    <w:rsid w:val="63676048"/>
    <w:rsid w:val="638F0385"/>
    <w:rsid w:val="63956542"/>
    <w:rsid w:val="63AE276B"/>
    <w:rsid w:val="63B81395"/>
    <w:rsid w:val="63C82F8A"/>
    <w:rsid w:val="642E032F"/>
    <w:rsid w:val="64451B37"/>
    <w:rsid w:val="64621F6A"/>
    <w:rsid w:val="64693F4A"/>
    <w:rsid w:val="648057F8"/>
    <w:rsid w:val="649015CE"/>
    <w:rsid w:val="64B41760"/>
    <w:rsid w:val="64C73242"/>
    <w:rsid w:val="64FD3107"/>
    <w:rsid w:val="652E28CE"/>
    <w:rsid w:val="653D1756"/>
    <w:rsid w:val="6545060B"/>
    <w:rsid w:val="65530F79"/>
    <w:rsid w:val="65BF660F"/>
    <w:rsid w:val="65F362B8"/>
    <w:rsid w:val="660D2132"/>
    <w:rsid w:val="6618187B"/>
    <w:rsid w:val="662326FA"/>
    <w:rsid w:val="662B15AE"/>
    <w:rsid w:val="6633315E"/>
    <w:rsid w:val="667F352D"/>
    <w:rsid w:val="66806C5C"/>
    <w:rsid w:val="668D04BB"/>
    <w:rsid w:val="66912817"/>
    <w:rsid w:val="66E142DC"/>
    <w:rsid w:val="66F45447"/>
    <w:rsid w:val="66FD360D"/>
    <w:rsid w:val="66FF772F"/>
    <w:rsid w:val="675114E9"/>
    <w:rsid w:val="67670D0C"/>
    <w:rsid w:val="6768044D"/>
    <w:rsid w:val="6776AB03"/>
    <w:rsid w:val="67797B68"/>
    <w:rsid w:val="679D64DC"/>
    <w:rsid w:val="67C61D57"/>
    <w:rsid w:val="67EB2157"/>
    <w:rsid w:val="67EB6D48"/>
    <w:rsid w:val="67EBA828"/>
    <w:rsid w:val="67FD6F7B"/>
    <w:rsid w:val="67FDF2F9"/>
    <w:rsid w:val="680900FD"/>
    <w:rsid w:val="68447B8A"/>
    <w:rsid w:val="6861575B"/>
    <w:rsid w:val="68662D72"/>
    <w:rsid w:val="687F17B4"/>
    <w:rsid w:val="68AA7587"/>
    <w:rsid w:val="68B078FD"/>
    <w:rsid w:val="68F465CF"/>
    <w:rsid w:val="69110F2F"/>
    <w:rsid w:val="69201871"/>
    <w:rsid w:val="692073C4"/>
    <w:rsid w:val="692A1FF1"/>
    <w:rsid w:val="693D3947"/>
    <w:rsid w:val="69802285"/>
    <w:rsid w:val="69A47FF6"/>
    <w:rsid w:val="69ED2774"/>
    <w:rsid w:val="6A0667CD"/>
    <w:rsid w:val="6A226A4C"/>
    <w:rsid w:val="6A507835"/>
    <w:rsid w:val="6A533743"/>
    <w:rsid w:val="6A707ED8"/>
    <w:rsid w:val="6AA277E9"/>
    <w:rsid w:val="6ABEE0FF"/>
    <w:rsid w:val="6ABF6769"/>
    <w:rsid w:val="6ACE412E"/>
    <w:rsid w:val="6AE327FC"/>
    <w:rsid w:val="6B111089"/>
    <w:rsid w:val="6B1542C0"/>
    <w:rsid w:val="6B3DD2D7"/>
    <w:rsid w:val="6B421874"/>
    <w:rsid w:val="6B6749AF"/>
    <w:rsid w:val="6B73A03B"/>
    <w:rsid w:val="6B7457A6"/>
    <w:rsid w:val="6B807797"/>
    <w:rsid w:val="6BBE3779"/>
    <w:rsid w:val="6BBEF56A"/>
    <w:rsid w:val="6BE02E3B"/>
    <w:rsid w:val="6BEF8187"/>
    <w:rsid w:val="6C1F5711"/>
    <w:rsid w:val="6C2076DB"/>
    <w:rsid w:val="6C2BA762"/>
    <w:rsid w:val="6C387C45"/>
    <w:rsid w:val="6C4B6027"/>
    <w:rsid w:val="6C5AFC58"/>
    <w:rsid w:val="6C820664"/>
    <w:rsid w:val="6C97174C"/>
    <w:rsid w:val="6CA96208"/>
    <w:rsid w:val="6CFB87CA"/>
    <w:rsid w:val="6D036C13"/>
    <w:rsid w:val="6D0C4182"/>
    <w:rsid w:val="6D2A403E"/>
    <w:rsid w:val="6D669A3F"/>
    <w:rsid w:val="6D78636B"/>
    <w:rsid w:val="6D9EA546"/>
    <w:rsid w:val="6DA669C9"/>
    <w:rsid w:val="6DAD4842"/>
    <w:rsid w:val="6DAFD729"/>
    <w:rsid w:val="6DC67433"/>
    <w:rsid w:val="6DDC4253"/>
    <w:rsid w:val="6DDD3AD6"/>
    <w:rsid w:val="6DE132EE"/>
    <w:rsid w:val="6DE16806"/>
    <w:rsid w:val="6DED4F62"/>
    <w:rsid w:val="6DF25476"/>
    <w:rsid w:val="6E0C7F17"/>
    <w:rsid w:val="6E1D3B7A"/>
    <w:rsid w:val="6E2C680B"/>
    <w:rsid w:val="6E324874"/>
    <w:rsid w:val="6E7EB30C"/>
    <w:rsid w:val="6E9DD62A"/>
    <w:rsid w:val="6EBBC2E5"/>
    <w:rsid w:val="6EDFF365"/>
    <w:rsid w:val="6EF02BF0"/>
    <w:rsid w:val="6EFAEE55"/>
    <w:rsid w:val="6EFFD8DE"/>
    <w:rsid w:val="6F1E97E0"/>
    <w:rsid w:val="6F3D2E69"/>
    <w:rsid w:val="6F3F60CB"/>
    <w:rsid w:val="6F905E94"/>
    <w:rsid w:val="6FAF0B8D"/>
    <w:rsid w:val="6FEAA3F7"/>
    <w:rsid w:val="6FF13869"/>
    <w:rsid w:val="6FF2EB36"/>
    <w:rsid w:val="6FF7BC06"/>
    <w:rsid w:val="6FF85A02"/>
    <w:rsid w:val="6FFB04E4"/>
    <w:rsid w:val="6FFCBC41"/>
    <w:rsid w:val="6FFF6C9C"/>
    <w:rsid w:val="70383246"/>
    <w:rsid w:val="7089584F"/>
    <w:rsid w:val="709D665C"/>
    <w:rsid w:val="70A42417"/>
    <w:rsid w:val="70A91480"/>
    <w:rsid w:val="70A92525"/>
    <w:rsid w:val="70BC4D44"/>
    <w:rsid w:val="70BE2FD7"/>
    <w:rsid w:val="70DE6B2B"/>
    <w:rsid w:val="70F4294F"/>
    <w:rsid w:val="713C6D66"/>
    <w:rsid w:val="715F7460"/>
    <w:rsid w:val="717B5AE0"/>
    <w:rsid w:val="719B7F30"/>
    <w:rsid w:val="71B96608"/>
    <w:rsid w:val="71DB1B72"/>
    <w:rsid w:val="71E33685"/>
    <w:rsid w:val="720C1FB8"/>
    <w:rsid w:val="72381EB4"/>
    <w:rsid w:val="72510345"/>
    <w:rsid w:val="725D3A95"/>
    <w:rsid w:val="72731FF4"/>
    <w:rsid w:val="727A6AD4"/>
    <w:rsid w:val="72970404"/>
    <w:rsid w:val="72C2329A"/>
    <w:rsid w:val="72DA6836"/>
    <w:rsid w:val="72FE05A4"/>
    <w:rsid w:val="7309637E"/>
    <w:rsid w:val="730D5152"/>
    <w:rsid w:val="734E4B2E"/>
    <w:rsid w:val="736D0F47"/>
    <w:rsid w:val="736D1458"/>
    <w:rsid w:val="736D3682"/>
    <w:rsid w:val="73BBDA83"/>
    <w:rsid w:val="73D72D76"/>
    <w:rsid w:val="73EA33D8"/>
    <w:rsid w:val="73EB6006"/>
    <w:rsid w:val="73F47D0C"/>
    <w:rsid w:val="73F908F4"/>
    <w:rsid w:val="742A3477"/>
    <w:rsid w:val="7433214A"/>
    <w:rsid w:val="74365CEE"/>
    <w:rsid w:val="743975BF"/>
    <w:rsid w:val="74836A59"/>
    <w:rsid w:val="74951CA6"/>
    <w:rsid w:val="74995A51"/>
    <w:rsid w:val="749A0312"/>
    <w:rsid w:val="74C27582"/>
    <w:rsid w:val="74C96B62"/>
    <w:rsid w:val="74D472B5"/>
    <w:rsid w:val="74E26E5B"/>
    <w:rsid w:val="755F3023"/>
    <w:rsid w:val="756B2BA7"/>
    <w:rsid w:val="759F977D"/>
    <w:rsid w:val="75BD650C"/>
    <w:rsid w:val="75BF6A54"/>
    <w:rsid w:val="75D20C15"/>
    <w:rsid w:val="75E74393"/>
    <w:rsid w:val="76153E84"/>
    <w:rsid w:val="76204C41"/>
    <w:rsid w:val="764A3ADC"/>
    <w:rsid w:val="764F98F3"/>
    <w:rsid w:val="76547837"/>
    <w:rsid w:val="767D197A"/>
    <w:rsid w:val="76C40C48"/>
    <w:rsid w:val="76C75323"/>
    <w:rsid w:val="76E5CA33"/>
    <w:rsid w:val="76FB881D"/>
    <w:rsid w:val="76FBBBC0"/>
    <w:rsid w:val="772F585C"/>
    <w:rsid w:val="777BBE92"/>
    <w:rsid w:val="777EDDA9"/>
    <w:rsid w:val="778D031B"/>
    <w:rsid w:val="77B91652"/>
    <w:rsid w:val="77BF5811"/>
    <w:rsid w:val="77D4843F"/>
    <w:rsid w:val="77DE8015"/>
    <w:rsid w:val="77E4988A"/>
    <w:rsid w:val="77EDC253"/>
    <w:rsid w:val="77EFAE66"/>
    <w:rsid w:val="77F03AA7"/>
    <w:rsid w:val="77F74FBF"/>
    <w:rsid w:val="77F77742"/>
    <w:rsid w:val="77FA468A"/>
    <w:rsid w:val="7836450F"/>
    <w:rsid w:val="784529A4"/>
    <w:rsid w:val="78650950"/>
    <w:rsid w:val="78F65A4C"/>
    <w:rsid w:val="78F77D5A"/>
    <w:rsid w:val="78FF0DA4"/>
    <w:rsid w:val="79032645"/>
    <w:rsid w:val="793F5645"/>
    <w:rsid w:val="794B30DF"/>
    <w:rsid w:val="797D43BF"/>
    <w:rsid w:val="799C40A5"/>
    <w:rsid w:val="79A1008A"/>
    <w:rsid w:val="79C805C1"/>
    <w:rsid w:val="79D252DA"/>
    <w:rsid w:val="79DF1AEB"/>
    <w:rsid w:val="79E99B30"/>
    <w:rsid w:val="79FC1F7D"/>
    <w:rsid w:val="79FF2051"/>
    <w:rsid w:val="79FFDA91"/>
    <w:rsid w:val="7A140880"/>
    <w:rsid w:val="7A1563A6"/>
    <w:rsid w:val="7A3D01BB"/>
    <w:rsid w:val="7A5D71A3"/>
    <w:rsid w:val="7A7F6C8C"/>
    <w:rsid w:val="7AC758F2"/>
    <w:rsid w:val="7AD5286C"/>
    <w:rsid w:val="7AED56F1"/>
    <w:rsid w:val="7AFA1CA9"/>
    <w:rsid w:val="7AFC477A"/>
    <w:rsid w:val="7B2BF7D7"/>
    <w:rsid w:val="7B9B0B2D"/>
    <w:rsid w:val="7BB06386"/>
    <w:rsid w:val="7BBD9C6B"/>
    <w:rsid w:val="7BBF05F5"/>
    <w:rsid w:val="7BBF186A"/>
    <w:rsid w:val="7BCC0CE6"/>
    <w:rsid w:val="7BE5FF0B"/>
    <w:rsid w:val="7BF35576"/>
    <w:rsid w:val="7BFEDCEC"/>
    <w:rsid w:val="7BFEF1A5"/>
    <w:rsid w:val="7BFFADEC"/>
    <w:rsid w:val="7C1C1384"/>
    <w:rsid w:val="7C300245"/>
    <w:rsid w:val="7C352D2F"/>
    <w:rsid w:val="7C466CEA"/>
    <w:rsid w:val="7C484439"/>
    <w:rsid w:val="7C5807CC"/>
    <w:rsid w:val="7C6C2072"/>
    <w:rsid w:val="7C9061B7"/>
    <w:rsid w:val="7C9A6AFB"/>
    <w:rsid w:val="7CAC1243"/>
    <w:rsid w:val="7CB4634A"/>
    <w:rsid w:val="7CF13C7C"/>
    <w:rsid w:val="7D092650"/>
    <w:rsid w:val="7D0C35D2"/>
    <w:rsid w:val="7D3FDDEA"/>
    <w:rsid w:val="7D758CF4"/>
    <w:rsid w:val="7DBF9BF9"/>
    <w:rsid w:val="7DBFD93E"/>
    <w:rsid w:val="7DD54AA0"/>
    <w:rsid w:val="7DE20E5C"/>
    <w:rsid w:val="7DFC3B04"/>
    <w:rsid w:val="7DFD5110"/>
    <w:rsid w:val="7DFD9B69"/>
    <w:rsid w:val="7DFE25BE"/>
    <w:rsid w:val="7DFE7E1F"/>
    <w:rsid w:val="7DFEA7A2"/>
    <w:rsid w:val="7DFF30E0"/>
    <w:rsid w:val="7DFFC399"/>
    <w:rsid w:val="7DFFCF4A"/>
    <w:rsid w:val="7DFFE798"/>
    <w:rsid w:val="7DFFEDE5"/>
    <w:rsid w:val="7E150331"/>
    <w:rsid w:val="7E2C3CBE"/>
    <w:rsid w:val="7E2F6C16"/>
    <w:rsid w:val="7E361467"/>
    <w:rsid w:val="7E3B7E83"/>
    <w:rsid w:val="7E44800C"/>
    <w:rsid w:val="7E653513"/>
    <w:rsid w:val="7E654C58"/>
    <w:rsid w:val="7E6D0666"/>
    <w:rsid w:val="7E7975B4"/>
    <w:rsid w:val="7EA1BE3E"/>
    <w:rsid w:val="7EAE1E37"/>
    <w:rsid w:val="7EBD01CD"/>
    <w:rsid w:val="7EC02D84"/>
    <w:rsid w:val="7ED22AB7"/>
    <w:rsid w:val="7ED906C7"/>
    <w:rsid w:val="7EDF4BC1"/>
    <w:rsid w:val="7EE16813"/>
    <w:rsid w:val="7EF599C9"/>
    <w:rsid w:val="7EFBCB28"/>
    <w:rsid w:val="7EFE7CE7"/>
    <w:rsid w:val="7EFF34AE"/>
    <w:rsid w:val="7EFF6E52"/>
    <w:rsid w:val="7F03EE8F"/>
    <w:rsid w:val="7F0A71B6"/>
    <w:rsid w:val="7F1B8615"/>
    <w:rsid w:val="7F358C6C"/>
    <w:rsid w:val="7F65392B"/>
    <w:rsid w:val="7F676CAD"/>
    <w:rsid w:val="7F68063D"/>
    <w:rsid w:val="7F6F9130"/>
    <w:rsid w:val="7F73E1C6"/>
    <w:rsid w:val="7F7B2062"/>
    <w:rsid w:val="7F7D090E"/>
    <w:rsid w:val="7F7E036D"/>
    <w:rsid w:val="7F805F7B"/>
    <w:rsid w:val="7F867343"/>
    <w:rsid w:val="7FA2248A"/>
    <w:rsid w:val="7FA501CC"/>
    <w:rsid w:val="7FB67AD0"/>
    <w:rsid w:val="7FB6CA1B"/>
    <w:rsid w:val="7FB74B63"/>
    <w:rsid w:val="7FBBEA6A"/>
    <w:rsid w:val="7FBF3D55"/>
    <w:rsid w:val="7FBFFFEC"/>
    <w:rsid w:val="7FCEA583"/>
    <w:rsid w:val="7FDB1B3C"/>
    <w:rsid w:val="7FDBDC43"/>
    <w:rsid w:val="7FE5E5D2"/>
    <w:rsid w:val="7FEC212E"/>
    <w:rsid w:val="7FEE9266"/>
    <w:rsid w:val="7FEF4D1D"/>
    <w:rsid w:val="7FF9207D"/>
    <w:rsid w:val="7FF920D7"/>
    <w:rsid w:val="7FF94006"/>
    <w:rsid w:val="7FF99599"/>
    <w:rsid w:val="7FF9D515"/>
    <w:rsid w:val="7FFB1DBC"/>
    <w:rsid w:val="7FFC4340"/>
    <w:rsid w:val="7FFD5912"/>
    <w:rsid w:val="7FFD6C5D"/>
    <w:rsid w:val="7FFE4B54"/>
    <w:rsid w:val="7FFF014A"/>
    <w:rsid w:val="7FFF74FE"/>
    <w:rsid w:val="7FFFF1C5"/>
    <w:rsid w:val="7FFFFD73"/>
    <w:rsid w:val="8137FE44"/>
    <w:rsid w:val="87F1183F"/>
    <w:rsid w:val="8AF78B42"/>
    <w:rsid w:val="8AFEE909"/>
    <w:rsid w:val="8BDFA842"/>
    <w:rsid w:val="8BFB96B0"/>
    <w:rsid w:val="8DFFCA61"/>
    <w:rsid w:val="8F9F135E"/>
    <w:rsid w:val="8FE6F20A"/>
    <w:rsid w:val="8FFB6115"/>
    <w:rsid w:val="935F3B50"/>
    <w:rsid w:val="93F74B7A"/>
    <w:rsid w:val="97E52D74"/>
    <w:rsid w:val="97EFA83A"/>
    <w:rsid w:val="97FFEC17"/>
    <w:rsid w:val="9BEC4E33"/>
    <w:rsid w:val="9BFFDEF2"/>
    <w:rsid w:val="9DB226D9"/>
    <w:rsid w:val="9F5F435E"/>
    <w:rsid w:val="9F953219"/>
    <w:rsid w:val="9F9FC0A2"/>
    <w:rsid w:val="9FDFFE84"/>
    <w:rsid w:val="9FEFB898"/>
    <w:rsid w:val="9FFF6C06"/>
    <w:rsid w:val="A277B854"/>
    <w:rsid w:val="A2E7C3D4"/>
    <w:rsid w:val="A3EB1EEB"/>
    <w:rsid w:val="A3FF641A"/>
    <w:rsid w:val="A7CF60AF"/>
    <w:rsid w:val="AAE588FA"/>
    <w:rsid w:val="AD932D65"/>
    <w:rsid w:val="ADF552D6"/>
    <w:rsid w:val="AF19C4B1"/>
    <w:rsid w:val="AF3F1E78"/>
    <w:rsid w:val="AFDD75A7"/>
    <w:rsid w:val="AFEE2692"/>
    <w:rsid w:val="AFFD79FE"/>
    <w:rsid w:val="B527B118"/>
    <w:rsid w:val="B6FD073D"/>
    <w:rsid w:val="B774B075"/>
    <w:rsid w:val="B7C2B8BE"/>
    <w:rsid w:val="B7ED3679"/>
    <w:rsid w:val="B7EF85FB"/>
    <w:rsid w:val="B7F87AC5"/>
    <w:rsid w:val="B7FEA71D"/>
    <w:rsid w:val="BA7B23C6"/>
    <w:rsid w:val="BA7C2471"/>
    <w:rsid w:val="BADF5080"/>
    <w:rsid w:val="BB5E7616"/>
    <w:rsid w:val="BBE7E659"/>
    <w:rsid w:val="BBF34175"/>
    <w:rsid w:val="BBF7F7C2"/>
    <w:rsid w:val="BCFEF29A"/>
    <w:rsid w:val="BD6D1FE6"/>
    <w:rsid w:val="BD7F2E20"/>
    <w:rsid w:val="BDDF6C76"/>
    <w:rsid w:val="BDF5FCE2"/>
    <w:rsid w:val="BDFCA0EA"/>
    <w:rsid w:val="BDFF2015"/>
    <w:rsid w:val="BDFF29C9"/>
    <w:rsid w:val="BE7AE695"/>
    <w:rsid w:val="BEBD7359"/>
    <w:rsid w:val="BEFF26CB"/>
    <w:rsid w:val="BF3B6D4A"/>
    <w:rsid w:val="BF4EB994"/>
    <w:rsid w:val="BF6E000C"/>
    <w:rsid w:val="BF737067"/>
    <w:rsid w:val="BF7DD924"/>
    <w:rsid w:val="BF7F7BCA"/>
    <w:rsid w:val="BF8B2157"/>
    <w:rsid w:val="BFC42412"/>
    <w:rsid w:val="BFCDA291"/>
    <w:rsid w:val="BFF119D0"/>
    <w:rsid w:val="BFFE46B0"/>
    <w:rsid w:val="BFFEAD38"/>
    <w:rsid w:val="BFFFDD2C"/>
    <w:rsid w:val="C5FFA07A"/>
    <w:rsid w:val="C7BF55DF"/>
    <w:rsid w:val="C7FB7725"/>
    <w:rsid w:val="C8ED375C"/>
    <w:rsid w:val="CABE7F0B"/>
    <w:rsid w:val="CB6F6009"/>
    <w:rsid w:val="CDCFD72E"/>
    <w:rsid w:val="CDF61507"/>
    <w:rsid w:val="CF7E3D2D"/>
    <w:rsid w:val="CF9A624F"/>
    <w:rsid w:val="CFFBE077"/>
    <w:rsid w:val="D39F6DC3"/>
    <w:rsid w:val="D3D96987"/>
    <w:rsid w:val="D437A148"/>
    <w:rsid w:val="D6F751B9"/>
    <w:rsid w:val="D7FBABC6"/>
    <w:rsid w:val="D7FF86F0"/>
    <w:rsid w:val="D9DFC115"/>
    <w:rsid w:val="DAFCE475"/>
    <w:rsid w:val="DBDC3266"/>
    <w:rsid w:val="DBFF086C"/>
    <w:rsid w:val="DD7BCF06"/>
    <w:rsid w:val="DD8FA031"/>
    <w:rsid w:val="DDDE15C2"/>
    <w:rsid w:val="DDEFE266"/>
    <w:rsid w:val="DE3B2138"/>
    <w:rsid w:val="DE7F24EF"/>
    <w:rsid w:val="DE7FD34F"/>
    <w:rsid w:val="DEA7AEC2"/>
    <w:rsid w:val="DEEBC49F"/>
    <w:rsid w:val="DEEEED35"/>
    <w:rsid w:val="DEFDE460"/>
    <w:rsid w:val="DF3D95E7"/>
    <w:rsid w:val="DF77B399"/>
    <w:rsid w:val="DF7B2085"/>
    <w:rsid w:val="DF7FB54B"/>
    <w:rsid w:val="DF8FD7D2"/>
    <w:rsid w:val="DFB760F3"/>
    <w:rsid w:val="DFBA3874"/>
    <w:rsid w:val="DFDF9E6A"/>
    <w:rsid w:val="DFEB71D4"/>
    <w:rsid w:val="DFEF1CEA"/>
    <w:rsid w:val="DFF9B7A5"/>
    <w:rsid w:val="DFFF20F7"/>
    <w:rsid w:val="E33C4D50"/>
    <w:rsid w:val="E57F9E12"/>
    <w:rsid w:val="E6BE1800"/>
    <w:rsid w:val="E6DFDC57"/>
    <w:rsid w:val="E7EDFC45"/>
    <w:rsid w:val="E7F7CCB9"/>
    <w:rsid w:val="E7FB1DA5"/>
    <w:rsid w:val="E7FB3947"/>
    <w:rsid w:val="EAF95EC0"/>
    <w:rsid w:val="EBF7731E"/>
    <w:rsid w:val="ECAF951B"/>
    <w:rsid w:val="ECD5F998"/>
    <w:rsid w:val="ED3E7304"/>
    <w:rsid w:val="ED6A0675"/>
    <w:rsid w:val="EDAF3297"/>
    <w:rsid w:val="EDCFDA59"/>
    <w:rsid w:val="EDE7BE52"/>
    <w:rsid w:val="EE5F11CA"/>
    <w:rsid w:val="EE770FB3"/>
    <w:rsid w:val="EEF7546E"/>
    <w:rsid w:val="EF1F30E3"/>
    <w:rsid w:val="EF6D1A69"/>
    <w:rsid w:val="EF7D423A"/>
    <w:rsid w:val="EFB7D33F"/>
    <w:rsid w:val="EFBA584E"/>
    <w:rsid w:val="EFDCE86A"/>
    <w:rsid w:val="EFDD6C7C"/>
    <w:rsid w:val="EFE671F9"/>
    <w:rsid w:val="EFE9958B"/>
    <w:rsid w:val="EFEDFCF6"/>
    <w:rsid w:val="EFFE58B2"/>
    <w:rsid w:val="EFFF9D51"/>
    <w:rsid w:val="F1FF158E"/>
    <w:rsid w:val="F3BFBBAF"/>
    <w:rsid w:val="F3D732A0"/>
    <w:rsid w:val="F3DB58A2"/>
    <w:rsid w:val="F3EFDFAB"/>
    <w:rsid w:val="F3F7572C"/>
    <w:rsid w:val="F3FBBB40"/>
    <w:rsid w:val="F4FE6D1E"/>
    <w:rsid w:val="F51732BE"/>
    <w:rsid w:val="F51EFC42"/>
    <w:rsid w:val="F57F96AC"/>
    <w:rsid w:val="F5FED5C2"/>
    <w:rsid w:val="F69D4471"/>
    <w:rsid w:val="F69E5F29"/>
    <w:rsid w:val="F72CDE6D"/>
    <w:rsid w:val="F73AF903"/>
    <w:rsid w:val="F73F3993"/>
    <w:rsid w:val="F79F4F7B"/>
    <w:rsid w:val="F7BE6A4A"/>
    <w:rsid w:val="F7DF2E91"/>
    <w:rsid w:val="F7DFAD59"/>
    <w:rsid w:val="F7F7F6FF"/>
    <w:rsid w:val="F7FB04E6"/>
    <w:rsid w:val="F7FC17C5"/>
    <w:rsid w:val="F8FD7066"/>
    <w:rsid w:val="F93BFDA6"/>
    <w:rsid w:val="F966E017"/>
    <w:rsid w:val="F9BFFCBB"/>
    <w:rsid w:val="F9DEA408"/>
    <w:rsid w:val="F9EE182F"/>
    <w:rsid w:val="FA7C61B8"/>
    <w:rsid w:val="FAAFFFC2"/>
    <w:rsid w:val="FAF76FF6"/>
    <w:rsid w:val="FB264E5C"/>
    <w:rsid w:val="FB37F8E4"/>
    <w:rsid w:val="FB5B1ED1"/>
    <w:rsid w:val="FB6F2B1B"/>
    <w:rsid w:val="FB71749A"/>
    <w:rsid w:val="FB7D0921"/>
    <w:rsid w:val="FB7FE05D"/>
    <w:rsid w:val="FB969949"/>
    <w:rsid w:val="FBBB8076"/>
    <w:rsid w:val="FBBBCD96"/>
    <w:rsid w:val="FBDDA37F"/>
    <w:rsid w:val="FBDFBECD"/>
    <w:rsid w:val="FBEFE9C4"/>
    <w:rsid w:val="FBF5278C"/>
    <w:rsid w:val="FBF730C9"/>
    <w:rsid w:val="FC21BAF1"/>
    <w:rsid w:val="FC7AB53D"/>
    <w:rsid w:val="FCBAF840"/>
    <w:rsid w:val="FCCD8328"/>
    <w:rsid w:val="FCDEB799"/>
    <w:rsid w:val="FCFF46B5"/>
    <w:rsid w:val="FD55C91C"/>
    <w:rsid w:val="FD5F520C"/>
    <w:rsid w:val="FDA7A453"/>
    <w:rsid w:val="FDAB4C3B"/>
    <w:rsid w:val="FDB92109"/>
    <w:rsid w:val="FDD7C1B6"/>
    <w:rsid w:val="FDEF0C20"/>
    <w:rsid w:val="FDFE4297"/>
    <w:rsid w:val="FDFFAD58"/>
    <w:rsid w:val="FE25E1CD"/>
    <w:rsid w:val="FE2FA27B"/>
    <w:rsid w:val="FE77900F"/>
    <w:rsid w:val="FEB91D19"/>
    <w:rsid w:val="FEBEFF26"/>
    <w:rsid w:val="FEBF563F"/>
    <w:rsid w:val="FEC73A6B"/>
    <w:rsid w:val="FEF35541"/>
    <w:rsid w:val="FEFED46B"/>
    <w:rsid w:val="FEFF0B1A"/>
    <w:rsid w:val="FEFF62C3"/>
    <w:rsid w:val="FF11A022"/>
    <w:rsid w:val="FF1FCC7F"/>
    <w:rsid w:val="FF3570D7"/>
    <w:rsid w:val="FF3EAA21"/>
    <w:rsid w:val="FF56CE94"/>
    <w:rsid w:val="FF6414A1"/>
    <w:rsid w:val="FF7915D0"/>
    <w:rsid w:val="FF7DD523"/>
    <w:rsid w:val="FF7EE4F3"/>
    <w:rsid w:val="FF7FF4B1"/>
    <w:rsid w:val="FF8F606B"/>
    <w:rsid w:val="FF9E3C20"/>
    <w:rsid w:val="FFAC97E2"/>
    <w:rsid w:val="FFB6EF53"/>
    <w:rsid w:val="FFB7C830"/>
    <w:rsid w:val="FFBB9704"/>
    <w:rsid w:val="FFBFA410"/>
    <w:rsid w:val="FFC747F9"/>
    <w:rsid w:val="FFCD11AA"/>
    <w:rsid w:val="FFCFE620"/>
    <w:rsid w:val="FFD7B59D"/>
    <w:rsid w:val="FFD85EB2"/>
    <w:rsid w:val="FFDB6006"/>
    <w:rsid w:val="FFDF2F1C"/>
    <w:rsid w:val="FFEB6C0C"/>
    <w:rsid w:val="FFEFE4E2"/>
    <w:rsid w:val="FFF5362C"/>
    <w:rsid w:val="FFF5AD98"/>
    <w:rsid w:val="FFF69907"/>
    <w:rsid w:val="FFF701FA"/>
    <w:rsid w:val="FFF74AD0"/>
    <w:rsid w:val="FFF783B2"/>
    <w:rsid w:val="FFF7889A"/>
    <w:rsid w:val="FFF79288"/>
    <w:rsid w:val="FFF79680"/>
    <w:rsid w:val="FFF7E6B2"/>
    <w:rsid w:val="FFFAF3A6"/>
    <w:rsid w:val="FFFBD180"/>
    <w:rsid w:val="FFFDBF32"/>
    <w:rsid w:val="FFFE5E53"/>
    <w:rsid w:val="FFFEE54C"/>
    <w:rsid w:val="FFFF98F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3"/>
    <w:qFormat/>
    <w:uiPriority w:val="99"/>
    <w:pPr>
      <w:spacing w:before="100" w:beforeAutospacing="1" w:afterLines="50" w:line="640" w:lineRule="exact"/>
      <w:jc w:val="center"/>
      <w:outlineLvl w:val="0"/>
    </w:pPr>
    <w:rPr>
      <w:rFonts w:ascii="方正小标宋简体" w:hAnsi="inherit" w:eastAsia="方正小标宋简体" w:cs="宋体"/>
      <w:kern w:val="0"/>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Balloon Text"/>
    <w:basedOn w:val="1"/>
    <w:link w:val="12"/>
    <w:semiHidden/>
    <w:unhideWhenUsed/>
    <w:qFormat/>
    <w:uiPriority w:val="99"/>
    <w:rPr>
      <w:sz w:val="18"/>
      <w:szCs w:val="18"/>
    </w:rPr>
  </w:style>
  <w:style w:type="paragraph" w:styleId="5">
    <w:name w:val="footer"/>
    <w:basedOn w:val="1"/>
    <w:link w:val="10"/>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10">
    <w:name w:val="页脚 Char"/>
    <w:basedOn w:val="9"/>
    <w:link w:val="5"/>
    <w:qFormat/>
    <w:uiPriority w:val="99"/>
    <w:rPr>
      <w:rFonts w:ascii="Times New Roman" w:hAnsi="Times New Roman" w:eastAsia="宋体" w:cs="Times New Roman"/>
      <w:sz w:val="18"/>
      <w:szCs w:val="18"/>
    </w:rPr>
  </w:style>
  <w:style w:type="character" w:customStyle="1" w:styleId="11">
    <w:name w:val="页眉 Char"/>
    <w:basedOn w:val="9"/>
    <w:link w:val="6"/>
    <w:qFormat/>
    <w:uiPriority w:val="99"/>
    <w:rPr>
      <w:rFonts w:ascii="Times New Roman" w:hAnsi="Times New Roman" w:eastAsia="宋体" w:cs="Times New Roman"/>
      <w:sz w:val="18"/>
      <w:szCs w:val="18"/>
    </w:rPr>
  </w:style>
  <w:style w:type="character" w:customStyle="1" w:styleId="12">
    <w:name w:val="批注框文本 Char"/>
    <w:basedOn w:val="9"/>
    <w:link w:val="4"/>
    <w:semiHidden/>
    <w:qFormat/>
    <w:uiPriority w:val="99"/>
    <w:rPr>
      <w:rFonts w:ascii="Times New Roman" w:hAnsi="Times New Roman" w:eastAsia="宋体" w:cs="Times New Roman"/>
      <w:sz w:val="18"/>
      <w:szCs w:val="18"/>
    </w:rPr>
  </w:style>
  <w:style w:type="character" w:customStyle="1" w:styleId="13">
    <w:name w:val="标题 1 Char"/>
    <w:basedOn w:val="9"/>
    <w:link w:val="2"/>
    <w:qFormat/>
    <w:uiPriority w:val="99"/>
    <w:rPr>
      <w:rFonts w:ascii="方正小标宋简体" w:hAnsi="inherit" w:eastAsia="方正小标宋简体" w:cs="宋体"/>
      <w:sz w:val="44"/>
      <w:szCs w:val="44"/>
    </w:rPr>
  </w:style>
  <w:style w:type="character" w:customStyle="1" w:styleId="14">
    <w:name w:val="15"/>
    <w:basedOn w:val="9"/>
    <w:qFormat/>
    <w:uiPriority w:val="0"/>
    <w:rPr>
      <w:rFonts w:hint="default" w:ascii="inherit" w:hAnsi="inherit" w:cs="宋体"/>
      <w:b/>
      <w:bCs/>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5546</Words>
  <Characters>5872</Characters>
  <Lines>38</Lines>
  <Paragraphs>10</Paragraphs>
  <TotalTime>6</TotalTime>
  <ScaleCrop>false</ScaleCrop>
  <LinksUpToDate>false</LinksUpToDate>
  <CharactersWithSpaces>5930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2023-03-08T14:25:00Z</dcterms:created>
  <dc:creator>think</dc:creator>
  <cp:lastModifiedBy>scjuser</cp:lastModifiedBy>
  <cp:lastPrinted>2023-03-08T14:35:00Z</cp:lastPrinted>
  <dcterms:modified xsi:type="dcterms:W3CDTF">2023-04-13T14:40:08Z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DA0A5406A71146619F80B19FA49B6536_13</vt:lpwstr>
  </property>
</Properties>
</file>