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6"/>
          <w:szCs w:val="36"/>
        </w:rPr>
      </w:pPr>
      <w:bookmarkStart w:id="0" w:name="_GoBack"/>
      <w:r>
        <w:rPr>
          <w:rFonts w:hint="eastAsia" w:ascii="黑体" w:hAnsi="黑体" w:eastAsia="黑体" w:cs="黑体"/>
          <w:bCs/>
          <w:sz w:val="36"/>
          <w:szCs w:val="36"/>
        </w:rPr>
        <w:t>经营者集中简易案件公示表</w:t>
      </w:r>
    </w:p>
    <w:bookmarkEnd w:id="0"/>
    <w:tbl>
      <w:tblPr>
        <w:tblStyle w:val="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940" w:type="dxa"/>
            <w:shd w:val="clear" w:color="auto" w:fill="D9D9D9"/>
            <w:noWrap w:val="0"/>
            <w:vAlign w:val="center"/>
          </w:tcPr>
          <w:p>
            <w:pPr>
              <w:pStyle w:val="3"/>
              <w:adjustRightInd w:val="0"/>
              <w:snapToGrid w:val="0"/>
              <w:spacing w:after="0"/>
              <w:rPr>
                <w:rFonts w:hint="eastAsia" w:ascii="宋体" w:hAnsi="宋体" w:cs="宋体"/>
                <w:bCs/>
                <w:color w:val="000000"/>
                <w:lang w:val="en-US"/>
              </w:rPr>
            </w:pPr>
            <w:r>
              <w:rPr>
                <w:rFonts w:hint="eastAsia" w:ascii="宋体" w:hAnsi="宋体" w:cs="宋体"/>
                <w:bCs/>
                <w:color w:val="000000"/>
              </w:rPr>
              <w:t>案件名称</w:t>
            </w:r>
          </w:p>
        </w:tc>
        <w:tc>
          <w:tcPr>
            <w:tcW w:w="7700" w:type="dxa"/>
            <w:gridSpan w:val="2"/>
            <w:noWrap w:val="0"/>
            <w:vAlign w:val="center"/>
          </w:tcPr>
          <w:p>
            <w:pPr>
              <w:adjustRightInd w:val="0"/>
              <w:snapToGrid w:val="0"/>
              <w:spacing w:after="0"/>
              <w:rPr>
                <w:rFonts w:hint="eastAsia" w:ascii="宋体" w:hAnsi="宋体" w:cs="宋体"/>
                <w:bCs/>
                <w:color w:val="000000"/>
                <w:lang w:val="en-US"/>
              </w:rPr>
            </w:pPr>
            <w:r>
              <w:rPr>
                <w:rFonts w:hint="eastAsia" w:ascii="宋体" w:hAnsi="宋体" w:cs="宋体"/>
                <w:bCs/>
                <w:color w:val="000000"/>
                <w:lang w:val="en-US"/>
              </w:rPr>
              <w:t>广东省广物控股集团有限公司收购易事特集团股份有限公司股权案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940" w:type="dxa"/>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交易概况（限200字内）</w:t>
            </w:r>
          </w:p>
        </w:tc>
        <w:tc>
          <w:tcPr>
            <w:tcW w:w="7700" w:type="dxa"/>
            <w:gridSpan w:val="2"/>
            <w:noWrap w:val="0"/>
            <w:vAlign w:val="center"/>
          </w:tcPr>
          <w:p>
            <w:pPr>
              <w:widowControl w:val="0"/>
              <w:adjustRightInd w:val="0"/>
              <w:snapToGrid w:val="0"/>
              <w:spacing w:after="0"/>
              <w:rPr>
                <w:rFonts w:hint="eastAsia" w:ascii="宋体" w:hAnsi="宋体" w:cs="宋体"/>
              </w:rPr>
            </w:pPr>
            <w:r>
              <w:rPr>
                <w:rFonts w:hint="eastAsia" w:ascii="宋体" w:hAnsi="宋体" w:cs="宋体"/>
              </w:rPr>
              <w:t>广东省广物控股集团有限公司（“广物控股”)与广东恒锐股权投资合伙企业（有限合伙）(“广东恒锐”）、扬州东方集团有限公司（“扬州东方”）、何思模签署协议，广物控股收购易事特集团股份有限公司（“易事特”）17.94%股份。易事特主要从事UPS电源、光伏电站工程总承包、数据中心工程总承包、集中式光伏发电等业务。交易前，易事特无最终控制人。交易后，广物控股</w:t>
            </w:r>
            <w:r>
              <w:rPr>
                <w:rFonts w:hint="eastAsia" w:ascii="宋体" w:hAnsi="宋体" w:cs="宋体"/>
                <w:lang w:eastAsia="zh-CN"/>
              </w:rPr>
              <w:t>持有</w:t>
            </w:r>
            <w:r>
              <w:rPr>
                <w:rFonts w:hint="eastAsia" w:ascii="宋体" w:hAnsi="宋体" w:cs="宋体"/>
              </w:rPr>
              <w:t>易事特17.94%股份</w:t>
            </w:r>
            <w:r>
              <w:rPr>
                <w:rFonts w:hint="eastAsia" w:ascii="宋体" w:hAnsi="宋体" w:cs="宋体"/>
                <w:lang w:eastAsia="zh-CN"/>
              </w:rPr>
              <w:t>，且</w:t>
            </w:r>
            <w:r>
              <w:rPr>
                <w:rFonts w:hint="eastAsia" w:ascii="宋体" w:hAnsi="宋体" w:cs="宋体"/>
                <w:lang w:val="en-US" w:eastAsia="zh-CN"/>
              </w:rPr>
              <w:t>扬州东方承诺放弃表决权并支持广物控股在易事特董事会中取得过半数席位，</w:t>
            </w:r>
            <w:r>
              <w:rPr>
                <w:rFonts w:hint="eastAsia" w:ascii="宋体" w:hAnsi="宋体" w:cs="宋体"/>
                <w:lang w:eastAsia="zh-CN"/>
              </w:rPr>
              <w:t>单独控制</w:t>
            </w:r>
            <w:r>
              <w:rPr>
                <w:rFonts w:hint="eastAsia" w:ascii="宋体" w:hAnsi="宋体" w:cs="宋体"/>
              </w:rPr>
              <w:t>易事特。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940" w:type="dxa"/>
            <w:vMerge w:val="restart"/>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参与集中的经营者简介（每个限</w:t>
            </w:r>
            <w:r>
              <w:rPr>
                <w:rFonts w:hint="eastAsia" w:ascii="宋体" w:hAnsi="宋体" w:cs="宋体"/>
                <w:bCs/>
                <w:color w:val="000000"/>
                <w:lang w:val="en-US" w:eastAsia="zh-CN"/>
              </w:rPr>
              <w:t>100字以内</w:t>
            </w:r>
            <w:r>
              <w:rPr>
                <w:rFonts w:hint="eastAsia" w:ascii="宋体" w:hAnsi="宋体" w:cs="宋体"/>
                <w:bCs/>
                <w:color w:val="000000"/>
                <w:lang w:eastAsia="zh-CN"/>
              </w:rPr>
              <w:t>）</w:t>
            </w:r>
          </w:p>
        </w:tc>
        <w:tc>
          <w:tcPr>
            <w:tcW w:w="1607" w:type="dxa"/>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1.广物控股</w:t>
            </w:r>
          </w:p>
        </w:tc>
        <w:tc>
          <w:tcPr>
            <w:tcW w:w="6093" w:type="dxa"/>
            <w:noWrap w:val="0"/>
            <w:vAlign w:val="center"/>
          </w:tcPr>
          <w:p>
            <w:pPr>
              <w:pStyle w:val="3"/>
              <w:adjustRightInd w:val="0"/>
              <w:snapToGrid w:val="0"/>
              <w:spacing w:after="0"/>
              <w:rPr>
                <w:rFonts w:hint="eastAsia" w:ascii="宋体" w:hAnsi="宋体" w:cs="宋体"/>
                <w:lang w:val="en-US" w:eastAsia="zh-CN"/>
              </w:rPr>
            </w:pPr>
            <w:r>
              <w:rPr>
                <w:rFonts w:hint="eastAsia" w:ascii="宋体" w:hAnsi="宋体" w:cs="宋体"/>
                <w:lang w:val="en-US" w:eastAsia="zh-CN"/>
              </w:rPr>
              <w:t>广物控股于1988年1月8日成立于中国广东省，主要业务为能源化工产品制造、商贸与物流，以及产业园区投资、运营与管理。</w:t>
            </w:r>
          </w:p>
          <w:p>
            <w:pPr>
              <w:pStyle w:val="3"/>
              <w:adjustRightInd w:val="0"/>
              <w:snapToGrid w:val="0"/>
              <w:spacing w:after="0"/>
              <w:rPr>
                <w:rFonts w:ascii="宋体" w:hAnsi="宋体" w:cs="宋体"/>
                <w:lang w:val="en-US" w:eastAsia="zh-CN"/>
              </w:rPr>
            </w:pPr>
            <w:r>
              <w:rPr>
                <w:rFonts w:hint="eastAsia" w:ascii="宋体" w:hAnsi="宋体" w:cs="宋体"/>
                <w:lang w:val="en-US" w:eastAsia="zh-CN"/>
              </w:rPr>
              <w:t>广物控股为广东省国资委管理企业。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1607" w:type="dxa"/>
            <w:noWrap w:val="0"/>
            <w:vAlign w:val="center"/>
          </w:tcPr>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2.易事特</w:t>
            </w:r>
          </w:p>
          <w:p>
            <w:pPr>
              <w:pStyle w:val="3"/>
              <w:adjustRightInd w:val="0"/>
              <w:snapToGrid w:val="0"/>
              <w:spacing w:after="0"/>
              <w:rPr>
                <w:rFonts w:hint="eastAsia" w:ascii="宋体" w:hAnsi="宋体" w:cs="宋体"/>
                <w:bCs/>
                <w:color w:val="000000"/>
                <w:lang w:eastAsia="zh-CN"/>
              </w:rPr>
            </w:pPr>
          </w:p>
        </w:tc>
        <w:tc>
          <w:tcPr>
            <w:tcW w:w="6093" w:type="dxa"/>
            <w:noWrap w:val="0"/>
            <w:vAlign w:val="center"/>
          </w:tcPr>
          <w:p>
            <w:pPr>
              <w:adjustRightInd w:val="0"/>
              <w:snapToGrid w:val="0"/>
              <w:spacing w:after="0"/>
              <w:rPr>
                <w:rFonts w:hint="eastAsia" w:ascii="宋体" w:hAnsi="宋体" w:cs="宋体"/>
                <w:lang w:val="en-US"/>
              </w:rPr>
            </w:pPr>
            <w:r>
              <w:rPr>
                <w:rFonts w:hint="eastAsia" w:ascii="宋体" w:hAnsi="宋体" w:cs="宋体"/>
                <w:lang w:val="en-US"/>
              </w:rPr>
              <w:t>易事特于2001年6月21日成立于中国广东省，为深交所上市公司，主要业务为UPS电源、光伏电站工程总承包、数据中心工程总承包、集中式光伏发电等。</w:t>
            </w:r>
          </w:p>
          <w:p>
            <w:pPr>
              <w:adjustRightInd w:val="0"/>
              <w:snapToGrid w:val="0"/>
              <w:spacing w:after="0"/>
              <w:rPr>
                <w:rFonts w:ascii="宋体" w:hAnsi="宋体" w:cs="宋体"/>
                <w:lang w:val="en-US"/>
              </w:rPr>
            </w:pPr>
            <w:r>
              <w:rPr>
                <w:rFonts w:hint="eastAsia" w:ascii="宋体" w:hAnsi="宋体" w:cs="宋体"/>
                <w:lang w:val="en-US"/>
              </w:rPr>
              <w:t>易事特无最终控制人。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940" w:type="dxa"/>
            <w:vMerge w:val="restart"/>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简易案件理由（可以单选，也可以多选）</w:t>
            </w: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40"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940" w:type="dxa"/>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备注</w:t>
            </w:r>
          </w:p>
        </w:tc>
        <w:tc>
          <w:tcPr>
            <w:tcW w:w="7700" w:type="dxa"/>
            <w:gridSpan w:val="2"/>
            <w:noWrap w:val="0"/>
            <w:vAlign w:val="center"/>
          </w:tcPr>
          <w:p>
            <w:pPr>
              <w:pStyle w:val="3"/>
              <w:adjustRightInd w:val="0"/>
              <w:snapToGrid w:val="0"/>
              <w:spacing w:after="0"/>
              <w:rPr>
                <w:rFonts w:hint="eastAsia" w:ascii="宋体" w:hAnsi="宋体" w:cs="宋体"/>
                <w:b/>
                <w:color w:val="000000"/>
                <w:lang w:eastAsia="zh-CN"/>
              </w:rPr>
            </w:pPr>
            <w:r>
              <w:rPr>
                <w:rFonts w:hint="eastAsia" w:ascii="宋体" w:hAnsi="宋体" w:cs="宋体"/>
                <w:b/>
                <w:color w:val="000000"/>
                <w:lang w:val="en-US" w:eastAsia="zh-CN"/>
              </w:rPr>
              <w:t>混合集中</w:t>
            </w:r>
            <w:r>
              <w:rPr>
                <w:rFonts w:hint="eastAsia" w:ascii="宋体" w:hAnsi="宋体" w:cs="宋体"/>
                <w:b/>
                <w:color w:val="000000"/>
                <w:lang w:eastAsia="zh-CN"/>
              </w:rPr>
              <w:t>：</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202</w:t>
            </w:r>
            <w:r>
              <w:rPr>
                <w:rFonts w:ascii="宋体" w:hAnsi="宋体" w:cs="宋体"/>
                <w:bCs/>
                <w:color w:val="000000"/>
                <w:lang w:val="en-US" w:eastAsia="zh-CN"/>
              </w:rPr>
              <w:t>1</w:t>
            </w:r>
            <w:r>
              <w:rPr>
                <w:rFonts w:hint="eastAsia" w:ascii="宋体" w:hAnsi="宋体" w:cs="宋体"/>
                <w:bCs/>
                <w:color w:val="000000"/>
                <w:lang w:val="en-US" w:eastAsia="zh-CN"/>
              </w:rPr>
              <w:t>年</w:t>
            </w:r>
            <w:r>
              <w:rPr>
                <w:rFonts w:hint="eastAsia" w:ascii="宋体" w:hAnsi="宋体" w:cs="宋体"/>
                <w:bCs/>
                <w:color w:val="000000"/>
                <w:lang w:eastAsia="zh-CN"/>
              </w:rPr>
              <w:t>中国境内</w:t>
            </w:r>
            <w:r>
              <w:rPr>
                <w:rFonts w:hint="eastAsia" w:ascii="宋体" w:hAnsi="宋体" w:cs="宋体"/>
                <w:bCs/>
                <w:color w:val="000000"/>
                <w:lang w:val="en-US" w:eastAsia="zh-CN"/>
              </w:rPr>
              <w:t>UPS电源市场:</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易事特：</w:t>
            </w:r>
            <w:r>
              <w:rPr>
                <w:rFonts w:ascii="宋体" w:hAnsi="宋体" w:cs="宋体"/>
                <w:bCs/>
                <w:color w:val="000000"/>
                <w:lang w:val="en-US" w:eastAsia="zh-CN"/>
              </w:rPr>
              <w:t>0</w:t>
            </w:r>
            <w:r>
              <w:rPr>
                <w:rFonts w:hint="eastAsia" w:ascii="宋体" w:hAnsi="宋体" w:cs="宋体"/>
                <w:bCs/>
                <w:color w:val="000000"/>
                <w:lang w:val="en-US" w:eastAsia="zh-CN"/>
              </w:rPr>
              <w:t>-</w:t>
            </w:r>
            <w:r>
              <w:rPr>
                <w:rFonts w:ascii="宋体" w:hAnsi="宋体" w:cs="宋体"/>
                <w:bCs/>
                <w:color w:val="000000"/>
                <w:lang w:val="en-US" w:eastAsia="zh-CN"/>
              </w:rPr>
              <w:t>5</w:t>
            </w:r>
            <w:r>
              <w:rPr>
                <w:rFonts w:hint="eastAsia" w:ascii="宋体" w:hAnsi="宋体" w:cs="宋体"/>
                <w:bCs/>
                <w:color w:val="000000"/>
                <w:lang w:val="en-US" w:eastAsia="zh-CN"/>
              </w:rPr>
              <w:t>%</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202</w:t>
            </w:r>
            <w:r>
              <w:rPr>
                <w:rFonts w:ascii="宋体" w:hAnsi="宋体" w:cs="宋体"/>
                <w:bCs/>
                <w:color w:val="000000"/>
                <w:lang w:val="en-US" w:eastAsia="zh-CN"/>
              </w:rPr>
              <w:t>1</w:t>
            </w:r>
            <w:r>
              <w:rPr>
                <w:rFonts w:hint="eastAsia" w:ascii="宋体" w:hAnsi="宋体" w:cs="宋体"/>
                <w:bCs/>
                <w:color w:val="000000"/>
                <w:lang w:val="en-US" w:eastAsia="zh-CN"/>
              </w:rPr>
              <w:t>年中国境内光伏电站工程总承包市场：</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易事特：0-5%</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202</w:t>
            </w:r>
            <w:r>
              <w:rPr>
                <w:rFonts w:ascii="宋体" w:hAnsi="宋体" w:cs="宋体"/>
                <w:bCs/>
                <w:color w:val="000000"/>
                <w:lang w:val="en-US" w:eastAsia="zh-CN"/>
              </w:rPr>
              <w:t>1</w:t>
            </w:r>
            <w:r>
              <w:rPr>
                <w:rFonts w:hint="eastAsia" w:ascii="宋体" w:hAnsi="宋体" w:cs="宋体"/>
                <w:bCs/>
                <w:color w:val="000000"/>
                <w:lang w:val="en-US" w:eastAsia="zh-CN"/>
              </w:rPr>
              <w:t>年中国境内数据中心工程总承包市场：</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易事特：</w:t>
            </w:r>
            <w:r>
              <w:rPr>
                <w:rFonts w:ascii="宋体" w:hAnsi="宋体" w:cs="宋体"/>
                <w:bCs/>
                <w:color w:val="000000"/>
                <w:lang w:val="en-US" w:eastAsia="zh-CN"/>
              </w:rPr>
              <w:t>0</w:t>
            </w:r>
            <w:r>
              <w:rPr>
                <w:rFonts w:hint="eastAsia" w:ascii="宋体" w:hAnsi="宋体" w:cs="宋体"/>
                <w:bCs/>
                <w:color w:val="000000"/>
                <w:lang w:val="en-US" w:eastAsia="zh-CN"/>
              </w:rPr>
              <w:t>-</w:t>
            </w:r>
            <w:r>
              <w:rPr>
                <w:rFonts w:ascii="宋体" w:hAnsi="宋体" w:cs="宋体"/>
                <w:bCs/>
                <w:color w:val="000000"/>
                <w:lang w:val="en-US" w:eastAsia="zh-CN"/>
              </w:rPr>
              <w:t>5</w:t>
            </w:r>
            <w:r>
              <w:rPr>
                <w:rFonts w:hint="eastAsia" w:ascii="宋体" w:hAnsi="宋体" w:cs="宋体"/>
                <w:bCs/>
                <w:color w:val="000000"/>
                <w:lang w:val="en-US" w:eastAsia="zh-CN"/>
              </w:rPr>
              <w:t>%</w:t>
            </w:r>
          </w:p>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202</w:t>
            </w:r>
            <w:r>
              <w:rPr>
                <w:rFonts w:ascii="宋体" w:hAnsi="宋体" w:cs="宋体"/>
                <w:bCs/>
                <w:color w:val="000000"/>
                <w:lang w:val="en-US" w:eastAsia="zh-CN"/>
              </w:rPr>
              <w:t>1</w:t>
            </w:r>
            <w:r>
              <w:rPr>
                <w:rFonts w:hint="eastAsia" w:ascii="宋体" w:hAnsi="宋体" w:cs="宋体"/>
                <w:bCs/>
                <w:color w:val="000000"/>
                <w:lang w:val="en-US" w:eastAsia="zh-CN"/>
              </w:rPr>
              <w:t>年中国境内集中式光伏发电市场：</w:t>
            </w:r>
          </w:p>
          <w:p>
            <w:pPr>
              <w:pStyle w:val="3"/>
              <w:adjustRightInd w:val="0"/>
              <w:snapToGrid w:val="0"/>
              <w:spacing w:after="0"/>
              <w:rPr>
                <w:rFonts w:hint="eastAsia" w:ascii="宋体" w:hAnsi="宋体" w:cs="宋体"/>
                <w:bCs/>
                <w:color w:val="000000"/>
              </w:rPr>
            </w:pPr>
            <w:r>
              <w:rPr>
                <w:rFonts w:hint="eastAsia" w:ascii="宋体" w:hAnsi="宋体" w:cs="宋体"/>
                <w:bCs/>
                <w:color w:val="000000"/>
                <w:lang w:val="en-US" w:eastAsia="zh-CN"/>
              </w:rPr>
              <w:t>易事特：0-5%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03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sz w:val="30"/>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2023-03-23T07:41:09Z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