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45B7" w14:textId="77777777" w:rsidR="00042C31" w:rsidRPr="0023265C" w:rsidRDefault="00105A12" w:rsidP="00C66CF5">
      <w:pPr>
        <w:jc w:val="center"/>
        <w:rPr>
          <w:bCs/>
          <w:sz w:val="36"/>
          <w:szCs w:val="36"/>
        </w:rPr>
      </w:pPr>
      <w:r w:rsidRPr="0023265C">
        <w:rPr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607"/>
        <w:gridCol w:w="6093"/>
      </w:tblGrid>
      <w:tr w:rsidR="00105A12" w:rsidRPr="00384174" w14:paraId="4B32C265" w14:textId="77777777" w:rsidTr="00565B9E">
        <w:trPr>
          <w:trHeight w:val="567"/>
        </w:trPr>
        <w:tc>
          <w:tcPr>
            <w:tcW w:w="1940" w:type="dxa"/>
            <w:shd w:val="clear" w:color="auto" w:fill="D9D9D9"/>
            <w:vAlign w:val="center"/>
          </w:tcPr>
          <w:p w14:paraId="7AEE4422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14:paraId="21B8D792" w14:textId="6ABD96F7" w:rsidR="00105A12" w:rsidRPr="00384174" w:rsidRDefault="00B916B1" w:rsidP="00042C31">
            <w:pPr>
              <w:adjustRightInd w:val="0"/>
              <w:snapToGrid w:val="0"/>
              <w:spacing w:after="0"/>
              <w:rPr>
                <w:bCs/>
                <w:lang w:val="en-US"/>
              </w:rPr>
            </w:pPr>
            <w:r w:rsidRPr="00384174">
              <w:rPr>
                <w:rFonts w:hint="eastAsia"/>
              </w:rPr>
              <w:t>嘉兴山特莱投资有限公司收购中韩科锐新材料（江苏）有限公司股权案</w:t>
            </w:r>
          </w:p>
        </w:tc>
      </w:tr>
      <w:tr w:rsidR="00105A12" w:rsidRPr="00384174" w14:paraId="022A9653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75588C08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t>交易概况（限</w:t>
            </w:r>
            <w:r w:rsidRPr="00384174">
              <w:rPr>
                <w:rFonts w:cs="Times New Roman"/>
                <w:bCs/>
                <w:lang w:eastAsia="zh-CN"/>
              </w:rPr>
              <w:t>200</w:t>
            </w:r>
            <w:r w:rsidRPr="00384174">
              <w:rPr>
                <w:rFonts w:cs="Times New Roman"/>
                <w:bCs/>
                <w:lang w:eastAsia="zh-CN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14:paraId="76AA1B2A" w14:textId="427B40C3" w:rsidR="00AC4042" w:rsidRPr="00384174" w:rsidRDefault="00B916B1" w:rsidP="00AC4042">
            <w:pPr>
              <w:adjustRightInd w:val="0"/>
              <w:snapToGrid w:val="0"/>
              <w:spacing w:after="0"/>
            </w:pPr>
            <w:r w:rsidRPr="00384174">
              <w:t>2022</w:t>
            </w:r>
            <w:r w:rsidRPr="00384174">
              <w:rPr>
                <w:rFonts w:hint="eastAsia"/>
              </w:rPr>
              <w:t>年</w:t>
            </w:r>
            <w:r w:rsidRPr="00384174">
              <w:t>8</w:t>
            </w:r>
            <w:r w:rsidRPr="00384174">
              <w:rPr>
                <w:rFonts w:hint="eastAsia"/>
              </w:rPr>
              <w:t>月</w:t>
            </w:r>
            <w:r w:rsidRPr="00384174">
              <w:t>8</w:t>
            </w:r>
            <w:r w:rsidRPr="00384174">
              <w:rPr>
                <w:rFonts w:hint="eastAsia"/>
              </w:rPr>
              <w:t>日，嘉兴山特莱投资有限公司（“</w:t>
            </w:r>
            <w:r w:rsidRPr="00384174">
              <w:rPr>
                <w:rFonts w:hint="eastAsia"/>
                <w:b/>
              </w:rPr>
              <w:t>嘉兴山特来</w:t>
            </w:r>
            <w:r w:rsidRPr="00384174">
              <w:rPr>
                <w:rFonts w:hint="eastAsia"/>
              </w:rPr>
              <w:t>”）与爱思开致新中国有限公司（</w:t>
            </w:r>
            <w:r w:rsidR="00AC4042" w:rsidRPr="00384174">
              <w:rPr>
                <w:rFonts w:hint="eastAsia"/>
              </w:rPr>
              <w:t>“</w:t>
            </w:r>
            <w:r w:rsidR="00AC4042" w:rsidRPr="00384174">
              <w:rPr>
                <w:rFonts w:hint="eastAsia"/>
                <w:b/>
              </w:rPr>
              <w:t>爱思开</w:t>
            </w:r>
            <w:r w:rsidR="00AC4042" w:rsidRPr="00384174">
              <w:rPr>
                <w:rFonts w:hint="eastAsia"/>
              </w:rPr>
              <w:t>”</w:t>
            </w:r>
            <w:r w:rsidR="00F137A2">
              <w:rPr>
                <w:rFonts w:hint="eastAsia"/>
              </w:rPr>
              <w:t>）签订</w:t>
            </w:r>
            <w:r w:rsidRPr="00384174">
              <w:rPr>
                <w:rFonts w:hint="eastAsia"/>
              </w:rPr>
              <w:t>协议，约定由嘉兴山特莱收购中韩科锐新材料（江苏）有限公司（“</w:t>
            </w:r>
            <w:r w:rsidRPr="00384174">
              <w:rPr>
                <w:rFonts w:hint="eastAsia"/>
                <w:b/>
              </w:rPr>
              <w:t>目标公司</w:t>
            </w:r>
            <w:r w:rsidRPr="00384174">
              <w:rPr>
                <w:rFonts w:hint="eastAsia"/>
              </w:rPr>
              <w:t>”）</w:t>
            </w:r>
            <w:r w:rsidRPr="00384174">
              <w:t>40%</w:t>
            </w:r>
            <w:r w:rsidRPr="00384174">
              <w:rPr>
                <w:rFonts w:hint="eastAsia"/>
              </w:rPr>
              <w:t>的股权（“</w:t>
            </w:r>
            <w:r w:rsidRPr="00384174">
              <w:rPr>
                <w:rFonts w:hint="eastAsia"/>
                <w:b/>
              </w:rPr>
              <w:t>拟议交易</w:t>
            </w:r>
            <w:r w:rsidRPr="00384174">
              <w:rPr>
                <w:rFonts w:hint="eastAsia"/>
              </w:rPr>
              <w:t>”）。</w:t>
            </w:r>
          </w:p>
          <w:p w14:paraId="0034BC5B" w14:textId="28EC4506" w:rsidR="009D247B" w:rsidRPr="00384174" w:rsidRDefault="00B916B1" w:rsidP="00F137A2">
            <w:pPr>
              <w:adjustRightInd w:val="0"/>
              <w:snapToGrid w:val="0"/>
              <w:spacing w:after="0"/>
            </w:pPr>
            <w:r w:rsidRPr="00384174">
              <w:rPr>
                <w:rFonts w:hint="eastAsia"/>
              </w:rPr>
              <w:t>拟议交易前，目标公司由爱思开单独持有和控制。拟议交易后，目标公司将由爱思开和嘉兴山特莱双方按照</w:t>
            </w:r>
            <w:r w:rsidRPr="00384174">
              <w:t>60</w:t>
            </w:r>
            <w:r w:rsidR="00C27CBF">
              <w:rPr>
                <w:rFonts w:hint="eastAsia"/>
              </w:rPr>
              <w:t>%</w:t>
            </w:r>
            <w:r w:rsidR="00C27CBF">
              <w:rPr>
                <w:rFonts w:hint="eastAsia"/>
              </w:rPr>
              <w:t>和</w:t>
            </w:r>
            <w:r w:rsidRPr="00384174">
              <w:t>40</w:t>
            </w:r>
            <w:r w:rsidR="0053216F">
              <w:rPr>
                <w:rFonts w:hint="eastAsia"/>
              </w:rPr>
              <w:t>%</w:t>
            </w:r>
            <w:r w:rsidRPr="00384174">
              <w:rPr>
                <w:rFonts w:hint="eastAsia"/>
              </w:rPr>
              <w:t>的</w:t>
            </w:r>
            <w:r w:rsidR="00C27CBF">
              <w:rPr>
                <w:rFonts w:hint="eastAsia"/>
              </w:rPr>
              <w:t>持股</w:t>
            </w:r>
            <w:r w:rsidRPr="00384174">
              <w:rPr>
                <w:rFonts w:hint="eastAsia"/>
              </w:rPr>
              <w:t>比例共同拥有和控制，并从事</w:t>
            </w:r>
            <w:r w:rsidR="00F137A2">
              <w:rPr>
                <w:rFonts w:hint="eastAsia"/>
              </w:rPr>
              <w:t>乙烯丙烯酸共聚物</w:t>
            </w:r>
            <w:r w:rsidRPr="00384174">
              <w:rPr>
                <w:rFonts w:hint="eastAsia"/>
              </w:rPr>
              <w:t>产品的生产和销售。</w:t>
            </w:r>
          </w:p>
        </w:tc>
      </w:tr>
      <w:tr w:rsidR="007B31DE" w:rsidRPr="00384174" w14:paraId="1839A8ED" w14:textId="77777777" w:rsidTr="000668D6">
        <w:trPr>
          <w:trHeight w:val="1201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36D5A886" w14:textId="77777777" w:rsidR="007B31DE" w:rsidRPr="00384174" w:rsidRDefault="007B31DE" w:rsidP="007B31DE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t>参与集中的经营者简介（每个限</w:t>
            </w:r>
            <w:r w:rsidRPr="00384174">
              <w:rPr>
                <w:rFonts w:cs="Times New Roman"/>
                <w:bCs/>
                <w:lang w:val="en-US" w:eastAsia="zh-CN"/>
              </w:rPr>
              <w:t>100</w:t>
            </w:r>
            <w:r w:rsidRPr="00384174">
              <w:rPr>
                <w:rFonts w:cs="Times New Roman"/>
                <w:bCs/>
                <w:lang w:val="en-US" w:eastAsia="zh-CN"/>
              </w:rPr>
              <w:t>字以内</w:t>
            </w:r>
            <w:r w:rsidRPr="00384174">
              <w:rPr>
                <w:rFonts w:cs="Times New Roman"/>
                <w:bCs/>
                <w:lang w:eastAsia="zh-CN"/>
              </w:rPr>
              <w:t>）</w:t>
            </w:r>
          </w:p>
        </w:tc>
        <w:tc>
          <w:tcPr>
            <w:tcW w:w="1607" w:type="dxa"/>
          </w:tcPr>
          <w:p w14:paraId="3DAEF1A3" w14:textId="4583E75C" w:rsidR="007B31DE" w:rsidRPr="00384174" w:rsidRDefault="00B916B1" w:rsidP="007B31DE">
            <w:pPr>
              <w:pStyle w:val="a0"/>
              <w:adjustRightInd w:val="0"/>
              <w:snapToGrid w:val="0"/>
              <w:spacing w:beforeLines="50" w:before="120" w:afterLines="50" w:after="120"/>
              <w:rPr>
                <w:rFonts w:cs="Times New Roman"/>
                <w:bCs/>
                <w:lang w:eastAsia="zh-CN"/>
              </w:rPr>
            </w:pPr>
            <w:r w:rsidRPr="00384174">
              <w:rPr>
                <w:rFonts w:hint="eastAsia"/>
                <w:lang w:eastAsia="zh-CN"/>
              </w:rPr>
              <w:t>嘉兴山特莱</w:t>
            </w:r>
          </w:p>
        </w:tc>
        <w:tc>
          <w:tcPr>
            <w:tcW w:w="6093" w:type="dxa"/>
          </w:tcPr>
          <w:p w14:paraId="7340AC6E" w14:textId="6B4EABEC" w:rsidR="000668D6" w:rsidRPr="00384174" w:rsidRDefault="00B916B1" w:rsidP="00AC4042">
            <w:pPr>
              <w:adjustRightInd w:val="0"/>
              <w:snapToGrid w:val="0"/>
              <w:spacing w:after="0"/>
            </w:pPr>
            <w:r w:rsidRPr="00384174">
              <w:t>嘉兴山特莱于</w:t>
            </w:r>
            <w:r w:rsidRPr="00384174">
              <w:t>2018</w:t>
            </w:r>
            <w:r w:rsidRPr="00384174">
              <w:rPr>
                <w:rFonts w:hint="eastAsia"/>
              </w:rPr>
              <w:t>年</w:t>
            </w:r>
            <w:r w:rsidRPr="00384174">
              <w:t>11</w:t>
            </w:r>
            <w:r w:rsidRPr="00384174">
              <w:rPr>
                <w:rFonts w:hint="eastAsia"/>
              </w:rPr>
              <w:t>月</w:t>
            </w:r>
            <w:r w:rsidRPr="00384174">
              <w:t>22</w:t>
            </w:r>
            <w:r w:rsidRPr="00384174">
              <w:rPr>
                <w:rFonts w:hint="eastAsia"/>
              </w:rPr>
              <w:t>日</w:t>
            </w:r>
            <w:r w:rsidR="00BB6DC7">
              <w:t>成立于</w:t>
            </w:r>
            <w:r w:rsidRPr="00384174">
              <w:t>浙江</w:t>
            </w:r>
            <w:r w:rsidR="00BB6DC7">
              <w:t>省嘉兴市</w:t>
            </w:r>
            <w:r w:rsidRPr="00384174">
              <w:rPr>
                <w:rFonts w:hint="eastAsia"/>
              </w:rPr>
              <w:t>。嘉兴山特莱</w:t>
            </w:r>
            <w:r w:rsidR="000668D6">
              <w:rPr>
                <w:rFonts w:hint="eastAsia"/>
              </w:rPr>
              <w:t>及其关联公司的</w:t>
            </w:r>
            <w:r w:rsidRPr="00384174">
              <w:rPr>
                <w:rFonts w:hint="eastAsia"/>
              </w:rPr>
              <w:t>主营业务为功能化学品、新能源材料、高分子新材料的生产和销售。</w:t>
            </w:r>
          </w:p>
          <w:p w14:paraId="65520FEB" w14:textId="55ECBEC2" w:rsidR="007B31DE" w:rsidRPr="00384174" w:rsidRDefault="00B916B1" w:rsidP="00AC4042">
            <w:pPr>
              <w:adjustRightInd w:val="0"/>
              <w:snapToGrid w:val="0"/>
              <w:spacing w:after="0"/>
            </w:pPr>
            <w:r w:rsidRPr="00384174">
              <w:rPr>
                <w:rFonts w:hint="eastAsia"/>
              </w:rPr>
              <w:t>嘉兴山特莱</w:t>
            </w:r>
            <w:r w:rsidR="00813557" w:rsidRPr="00384174">
              <w:rPr>
                <w:rFonts w:hint="eastAsia"/>
              </w:rPr>
              <w:t>的最终控制人为</w:t>
            </w:r>
            <w:r w:rsidRPr="00384174">
              <w:rPr>
                <w:rFonts w:hint="eastAsia"/>
              </w:rPr>
              <w:t>两名自然人</w:t>
            </w:r>
            <w:r w:rsidR="00E25D83" w:rsidRPr="00384174">
              <w:rPr>
                <w:rFonts w:hint="eastAsia"/>
              </w:rPr>
              <w:t>。</w:t>
            </w:r>
          </w:p>
        </w:tc>
      </w:tr>
      <w:tr w:rsidR="007B31DE" w:rsidRPr="00384174" w14:paraId="1C697D0C" w14:textId="77777777" w:rsidTr="00AC4042">
        <w:trPr>
          <w:trHeight w:val="1371"/>
        </w:trPr>
        <w:tc>
          <w:tcPr>
            <w:tcW w:w="1940" w:type="dxa"/>
            <w:vMerge/>
            <w:shd w:val="clear" w:color="auto" w:fill="D9D9D9"/>
            <w:vAlign w:val="center"/>
          </w:tcPr>
          <w:p w14:paraId="77125DEB" w14:textId="77777777" w:rsidR="007B31DE" w:rsidRPr="00384174" w:rsidRDefault="007B31DE" w:rsidP="007B31DE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eastAsia="zh-CN"/>
              </w:rPr>
            </w:pPr>
          </w:p>
        </w:tc>
        <w:tc>
          <w:tcPr>
            <w:tcW w:w="1607" w:type="dxa"/>
          </w:tcPr>
          <w:p w14:paraId="16A9E7B3" w14:textId="34E46F31" w:rsidR="007B31DE" w:rsidRPr="00384174" w:rsidRDefault="00B916B1" w:rsidP="007B31DE">
            <w:pPr>
              <w:pStyle w:val="a0"/>
              <w:adjustRightInd w:val="0"/>
              <w:snapToGrid w:val="0"/>
              <w:spacing w:beforeLines="50" w:before="120" w:afterLines="50" w:after="120"/>
              <w:rPr>
                <w:rFonts w:cs="Times New Roman"/>
              </w:rPr>
            </w:pPr>
            <w:r w:rsidRPr="00384174">
              <w:rPr>
                <w:rFonts w:hint="eastAsia"/>
                <w:lang w:eastAsia="zh-CN"/>
              </w:rPr>
              <w:t>爱思开</w:t>
            </w:r>
          </w:p>
        </w:tc>
        <w:tc>
          <w:tcPr>
            <w:tcW w:w="6093" w:type="dxa"/>
          </w:tcPr>
          <w:p w14:paraId="0366C5BB" w14:textId="44267FDC" w:rsidR="000668D6" w:rsidRPr="00384174" w:rsidRDefault="00B916B1" w:rsidP="00AC4042">
            <w:pPr>
              <w:adjustRightInd w:val="0"/>
              <w:snapToGrid w:val="0"/>
              <w:spacing w:after="0"/>
            </w:pPr>
            <w:r w:rsidRPr="00384174">
              <w:rPr>
                <w:rFonts w:hint="eastAsia"/>
              </w:rPr>
              <w:t>爱思开</w:t>
            </w:r>
            <w:r w:rsidR="008E41B7" w:rsidRPr="00384174">
              <w:rPr>
                <w:rFonts w:hint="eastAsia"/>
              </w:rPr>
              <w:t>于</w:t>
            </w:r>
            <w:r w:rsidRPr="00384174">
              <w:t>2018</w:t>
            </w:r>
            <w:r w:rsidRPr="00384174">
              <w:rPr>
                <w:rFonts w:hint="eastAsia"/>
              </w:rPr>
              <w:t>年</w:t>
            </w:r>
            <w:r w:rsidRPr="00384174">
              <w:t>7</w:t>
            </w:r>
            <w:r w:rsidRPr="00384174">
              <w:rPr>
                <w:rFonts w:hint="eastAsia"/>
              </w:rPr>
              <w:t>月</w:t>
            </w:r>
            <w:r w:rsidRPr="00384174">
              <w:t>31</w:t>
            </w:r>
            <w:r w:rsidRPr="00384174">
              <w:rPr>
                <w:rFonts w:hint="eastAsia"/>
              </w:rPr>
              <w:t>日</w:t>
            </w:r>
            <w:r w:rsidR="008E41B7" w:rsidRPr="00384174">
              <w:rPr>
                <w:rFonts w:hint="eastAsia"/>
              </w:rPr>
              <w:t>在</w:t>
            </w:r>
            <w:r w:rsidRPr="00384174">
              <w:rPr>
                <w:rFonts w:hint="eastAsia"/>
              </w:rPr>
              <w:t>中国香港</w:t>
            </w:r>
            <w:r w:rsidR="008E41B7" w:rsidRPr="00384174">
              <w:rPr>
                <w:rFonts w:hint="eastAsia"/>
              </w:rPr>
              <w:t>成立。</w:t>
            </w:r>
            <w:r w:rsidRPr="00384174">
              <w:rPr>
                <w:rFonts w:hint="eastAsia"/>
              </w:rPr>
              <w:t>爱思开及其关联公司以高新材料、生物、绿色、数字化为核心领域。</w:t>
            </w:r>
          </w:p>
          <w:p w14:paraId="6D1A1376" w14:textId="20CD69F6" w:rsidR="007B31DE" w:rsidRPr="00384174" w:rsidRDefault="00B916B1" w:rsidP="00AC4042">
            <w:pPr>
              <w:adjustRightInd w:val="0"/>
              <w:snapToGrid w:val="0"/>
              <w:spacing w:after="0"/>
            </w:pPr>
            <w:r w:rsidRPr="00384174">
              <w:rPr>
                <w:rFonts w:hint="eastAsia"/>
              </w:rPr>
              <w:t>爱思开的最终控制人为</w:t>
            </w:r>
            <w:r w:rsidR="00F137A2">
              <w:rPr>
                <w:rFonts w:hint="eastAsia"/>
              </w:rPr>
              <w:t>爱思开</w:t>
            </w:r>
            <w:r w:rsidR="00F137A2">
              <w:t>股份公司</w:t>
            </w:r>
            <w:r w:rsidR="000668D6">
              <w:rPr>
                <w:rFonts w:hint="eastAsia"/>
              </w:rPr>
              <w:t>，其业务核心领域涉及生物制药、高新材料、绿色能源和数码等</w:t>
            </w:r>
            <w:r w:rsidRPr="00384174">
              <w:rPr>
                <w:rFonts w:hint="eastAsia"/>
              </w:rPr>
              <w:t>。</w:t>
            </w:r>
          </w:p>
        </w:tc>
      </w:tr>
      <w:tr w:rsidR="00105A12" w:rsidRPr="00384174" w14:paraId="0619AEA7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A237AFD" w14:textId="77777777" w:rsidR="00105A12" w:rsidRPr="00384174" w:rsidRDefault="00043EF9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t>申请适用简易程序理由</w:t>
            </w:r>
          </w:p>
        </w:tc>
        <w:tc>
          <w:tcPr>
            <w:tcW w:w="7700" w:type="dxa"/>
            <w:gridSpan w:val="2"/>
            <w:vAlign w:val="center"/>
          </w:tcPr>
          <w:p w14:paraId="1E322DF4" w14:textId="5560133B" w:rsidR="00105A12" w:rsidRPr="00384174" w:rsidRDefault="00F137A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sym w:font="Wingdings" w:char="00A8"/>
            </w:r>
            <w:r w:rsidR="00105A12" w:rsidRPr="00384174">
              <w:rPr>
                <w:rFonts w:cs="Times New Roman"/>
                <w:bCs/>
                <w:lang w:eastAsia="zh-CN"/>
              </w:rPr>
              <w:t xml:space="preserve"> 1</w:t>
            </w:r>
            <w:r w:rsidR="00105A12" w:rsidRPr="00384174">
              <w:rPr>
                <w:rFonts w:cs="Times New Roman"/>
                <w:bCs/>
                <w:lang w:eastAsia="zh-CN"/>
              </w:rPr>
              <w:t>、在同一相关市场，所有参与集中的经营者所占市场份额之和小于</w:t>
            </w:r>
            <w:r w:rsidR="00105A12" w:rsidRPr="00384174">
              <w:rPr>
                <w:rFonts w:cs="Times New Roman"/>
                <w:bCs/>
                <w:lang w:eastAsia="zh-CN"/>
              </w:rPr>
              <w:t>15%</w:t>
            </w:r>
            <w:r w:rsidR="00105A12" w:rsidRPr="00384174">
              <w:rPr>
                <w:rFonts w:cs="Times New Roman"/>
                <w:bCs/>
                <w:lang w:eastAsia="zh-CN"/>
              </w:rPr>
              <w:t>。</w:t>
            </w:r>
          </w:p>
        </w:tc>
      </w:tr>
      <w:tr w:rsidR="00105A12" w:rsidRPr="00384174" w14:paraId="62E80CA2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224DFB4F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24AED9D8" w14:textId="26411E0B" w:rsidR="00105A12" w:rsidRPr="00384174" w:rsidRDefault="00B916B1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</w:rPr>
              <w:sym w:font="Wingdings" w:char="F0FE"/>
            </w:r>
            <w:r w:rsidR="00105A12" w:rsidRPr="00384174">
              <w:rPr>
                <w:rFonts w:cs="Times New Roman"/>
                <w:bCs/>
                <w:lang w:eastAsia="zh-CN"/>
              </w:rPr>
              <w:t xml:space="preserve"> 2</w:t>
            </w:r>
            <w:r w:rsidR="00105A12" w:rsidRPr="00384174">
              <w:rPr>
                <w:rFonts w:cs="Times New Roman"/>
                <w:bCs/>
                <w:lang w:eastAsia="zh-CN"/>
              </w:rPr>
              <w:t>、存在上下游关系的参与集中的经营者，在上下游市场所占的市场份额均小于</w:t>
            </w:r>
            <w:r w:rsidR="00105A12" w:rsidRPr="00384174">
              <w:rPr>
                <w:rFonts w:cs="Times New Roman"/>
                <w:bCs/>
                <w:lang w:eastAsia="zh-CN"/>
              </w:rPr>
              <w:t>25%</w:t>
            </w:r>
            <w:r w:rsidR="00105A12" w:rsidRPr="00384174">
              <w:rPr>
                <w:rFonts w:cs="Times New Roman"/>
                <w:bCs/>
                <w:lang w:eastAsia="zh-CN"/>
              </w:rPr>
              <w:t>。</w:t>
            </w:r>
          </w:p>
        </w:tc>
      </w:tr>
      <w:tr w:rsidR="00105A12" w:rsidRPr="00384174" w14:paraId="1D896452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7B398288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85199E2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sym w:font="Wingdings" w:char="00A8"/>
            </w:r>
            <w:r w:rsidRPr="00384174">
              <w:rPr>
                <w:rFonts w:cs="Times New Roman"/>
                <w:bCs/>
                <w:lang w:eastAsia="zh-CN"/>
              </w:rPr>
              <w:t xml:space="preserve"> 3</w:t>
            </w:r>
            <w:r w:rsidRPr="00384174">
              <w:rPr>
                <w:rFonts w:cs="Times New Roman"/>
                <w:bCs/>
                <w:lang w:eastAsia="zh-CN"/>
              </w:rPr>
              <w:t>、不在同一相关市场、也不存在上下游关系的参与集中的经营者，在与交易有关的每个市场所占的份额均小于</w:t>
            </w:r>
            <w:r w:rsidRPr="00384174">
              <w:rPr>
                <w:rFonts w:cs="Times New Roman"/>
                <w:bCs/>
                <w:lang w:eastAsia="zh-CN"/>
              </w:rPr>
              <w:t>25%</w:t>
            </w:r>
            <w:r w:rsidRPr="00384174">
              <w:rPr>
                <w:rFonts w:cs="Times New Roman"/>
                <w:bCs/>
                <w:lang w:eastAsia="zh-CN"/>
              </w:rPr>
              <w:t>。</w:t>
            </w:r>
          </w:p>
        </w:tc>
      </w:tr>
      <w:tr w:rsidR="00105A12" w:rsidRPr="00384174" w14:paraId="699CC391" w14:textId="77777777">
        <w:trPr>
          <w:trHeight w:val="870"/>
        </w:trPr>
        <w:tc>
          <w:tcPr>
            <w:tcW w:w="1940" w:type="dxa"/>
            <w:vMerge/>
            <w:shd w:val="clear" w:color="auto" w:fill="D9D9D9"/>
            <w:vAlign w:val="center"/>
          </w:tcPr>
          <w:p w14:paraId="3ADA62E0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670FF0FB" w14:textId="77777777" w:rsidR="00105A12" w:rsidRPr="00384174" w:rsidRDefault="005A759E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sym w:font="Wingdings" w:char="00A8"/>
            </w:r>
            <w:r w:rsidR="00105A12" w:rsidRPr="00384174">
              <w:rPr>
                <w:rFonts w:cs="Times New Roman"/>
                <w:bCs/>
                <w:lang w:eastAsia="zh-CN"/>
              </w:rPr>
              <w:t xml:space="preserve"> 4</w:t>
            </w:r>
            <w:r w:rsidR="00105A12" w:rsidRPr="00384174">
              <w:rPr>
                <w:rFonts w:cs="Times New Roman"/>
                <w:bCs/>
                <w:lang w:eastAsia="zh-CN"/>
              </w:rPr>
              <w:t>、参与集中的经营者在中国境外设立合营企业，合营企业不在中国境内从事经济活动。</w:t>
            </w:r>
          </w:p>
        </w:tc>
      </w:tr>
      <w:tr w:rsidR="00105A12" w:rsidRPr="00384174" w14:paraId="233E8BF9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3E079194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368B6ED" w14:textId="6C112BF7" w:rsidR="00105A12" w:rsidRPr="00384174" w:rsidRDefault="00B916B1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sym w:font="Wingdings" w:char="00A8"/>
            </w:r>
            <w:r w:rsidR="00CF3BCB" w:rsidRPr="00384174">
              <w:rPr>
                <w:rFonts w:cs="Times New Roman"/>
                <w:lang w:eastAsia="zh-CN"/>
              </w:rPr>
              <w:t xml:space="preserve"> </w:t>
            </w:r>
            <w:r w:rsidR="00105A12" w:rsidRPr="00384174">
              <w:rPr>
                <w:rFonts w:cs="Times New Roman"/>
                <w:bCs/>
                <w:lang w:eastAsia="zh-CN"/>
              </w:rPr>
              <w:t>5</w:t>
            </w:r>
            <w:r w:rsidR="00105A12" w:rsidRPr="00384174">
              <w:rPr>
                <w:rFonts w:cs="Times New Roman"/>
                <w:bCs/>
                <w:lang w:eastAsia="zh-CN"/>
              </w:rPr>
              <w:t>、参与集中的经营者收购境外企业股权或资产的，该境外企业不在中国境内从事经济活动。</w:t>
            </w:r>
          </w:p>
        </w:tc>
      </w:tr>
      <w:tr w:rsidR="00105A12" w:rsidRPr="00384174" w14:paraId="7FD432AD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318C9C2F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A5090E9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eastAsia="zh-CN"/>
              </w:rPr>
              <w:sym w:font="Wingdings" w:char="00A8"/>
            </w:r>
            <w:r w:rsidRPr="00384174">
              <w:rPr>
                <w:rFonts w:cs="Times New Roman"/>
                <w:bCs/>
                <w:lang w:eastAsia="zh-CN"/>
              </w:rPr>
              <w:t xml:space="preserve"> 6</w:t>
            </w:r>
            <w:r w:rsidRPr="00384174">
              <w:rPr>
                <w:rFonts w:cs="Times New Roman"/>
                <w:bCs/>
                <w:lang w:eastAsia="zh-CN"/>
              </w:rPr>
              <w:t>、由两个以上的经营者共同控制的合营企业，通过集中被其中一个或一个以上经营者控制。</w:t>
            </w:r>
          </w:p>
        </w:tc>
      </w:tr>
      <w:tr w:rsidR="00105A12" w:rsidRPr="00384174" w14:paraId="45387764" w14:textId="77777777" w:rsidTr="005A759E">
        <w:trPr>
          <w:trHeight w:val="673"/>
        </w:trPr>
        <w:tc>
          <w:tcPr>
            <w:tcW w:w="1940" w:type="dxa"/>
            <w:shd w:val="clear" w:color="auto" w:fill="D9D9D9"/>
            <w:vAlign w:val="center"/>
          </w:tcPr>
          <w:p w14:paraId="0AA916C1" w14:textId="77777777" w:rsidR="00105A12" w:rsidRPr="00384174" w:rsidRDefault="00105A12">
            <w:pPr>
              <w:pStyle w:val="a0"/>
              <w:adjustRightInd w:val="0"/>
              <w:snapToGrid w:val="0"/>
              <w:spacing w:after="0"/>
              <w:rPr>
                <w:rFonts w:cs="Times New Roman"/>
                <w:bCs/>
                <w:lang w:val="en-US" w:eastAsia="zh-CN"/>
              </w:rPr>
            </w:pPr>
            <w:r w:rsidRPr="00384174">
              <w:rPr>
                <w:rFonts w:cs="Times New Roman"/>
                <w:bCs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28B69F27" w14:textId="0197286C" w:rsidR="003F39AC" w:rsidRPr="005D1CA6" w:rsidRDefault="00F137A2" w:rsidP="003F39AC">
            <w:pPr>
              <w:pStyle w:val="a0"/>
              <w:adjustRightInd w:val="0"/>
              <w:snapToGrid w:val="0"/>
              <w:spacing w:after="0" w:line="276" w:lineRule="auto"/>
              <w:rPr>
                <w:rFonts w:eastAsiaTheme="minorEastAsia" w:cs="Times New Roman"/>
                <w:color w:val="000000"/>
                <w:lang w:val="en-US" w:eastAsia="zh-CN"/>
              </w:rPr>
            </w:pPr>
            <w:r w:rsidRPr="00384174">
              <w:rPr>
                <w:rFonts w:eastAsiaTheme="minorEastAsia" w:cs="Times New Roman"/>
                <w:b/>
                <w:bCs/>
                <w:color w:val="000000"/>
                <w:lang w:val="en-US" w:eastAsia="zh-CN"/>
              </w:rPr>
              <w:t>纵向</w:t>
            </w:r>
            <w:r w:rsidR="003F39AC">
              <w:rPr>
                <w:rFonts w:eastAsiaTheme="minorEastAsia" w:cs="Times New Roman" w:hint="eastAsia"/>
                <w:b/>
                <w:bCs/>
                <w:color w:val="000000"/>
                <w:lang w:val="en-US" w:eastAsia="zh-CN"/>
              </w:rPr>
              <w:t>关联</w:t>
            </w:r>
            <w:r w:rsidRPr="00384174">
              <w:rPr>
                <w:rFonts w:eastAsiaTheme="minorEastAsia" w:cs="Times New Roman" w:hint="eastAsia"/>
                <w:b/>
                <w:bCs/>
                <w:color w:val="000000"/>
                <w:lang w:val="en-US" w:eastAsia="zh-CN"/>
              </w:rPr>
              <w:t>：</w:t>
            </w:r>
          </w:p>
          <w:p w14:paraId="227FA59C" w14:textId="016A628E" w:rsidR="003F39AC" w:rsidRPr="005D1CA6" w:rsidRDefault="003F39AC" w:rsidP="003F39AC">
            <w:pPr>
              <w:pStyle w:val="a0"/>
              <w:adjustRightInd w:val="0"/>
              <w:snapToGrid w:val="0"/>
              <w:spacing w:after="0" w:line="276" w:lineRule="auto"/>
              <w:rPr>
                <w:rFonts w:eastAsiaTheme="minorEastAsia" w:cs="Times New Roman"/>
                <w:color w:val="000000"/>
                <w:lang w:val="en-US" w:eastAsia="zh-CN"/>
              </w:rPr>
            </w:pP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上游：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2021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年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中国境内冰晶级丙烯酸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市场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：</w:t>
            </w:r>
          </w:p>
          <w:p w14:paraId="41041668" w14:textId="1EF663BE" w:rsidR="003F39AC" w:rsidRPr="005D1CA6" w:rsidRDefault="003F39AC" w:rsidP="003F39AC">
            <w:pPr>
              <w:pStyle w:val="a0"/>
              <w:adjustRightInd w:val="0"/>
              <w:snapToGrid w:val="0"/>
              <w:spacing w:after="0" w:line="276" w:lineRule="auto"/>
              <w:rPr>
                <w:rFonts w:eastAsiaTheme="minorEastAsia" w:cs="Times New Roman"/>
                <w:color w:val="000000"/>
                <w:lang w:val="en-US" w:eastAsia="zh-CN"/>
              </w:rPr>
            </w:pP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嘉兴山特莱：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1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5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-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20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%</w:t>
            </w:r>
          </w:p>
          <w:p w14:paraId="643CB49B" w14:textId="77777777" w:rsidR="003F39AC" w:rsidRPr="005D1CA6" w:rsidRDefault="003F39AC" w:rsidP="003F39AC">
            <w:pPr>
              <w:pStyle w:val="a0"/>
              <w:adjustRightInd w:val="0"/>
              <w:snapToGrid w:val="0"/>
              <w:spacing w:after="0" w:line="276" w:lineRule="auto"/>
              <w:rPr>
                <w:rFonts w:eastAsiaTheme="minorEastAsia" w:cs="Times New Roman"/>
                <w:color w:val="000000"/>
                <w:lang w:val="en-US" w:eastAsia="zh-CN"/>
              </w:rPr>
            </w:pP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下游：</w:t>
            </w:r>
            <w:r w:rsidR="00AC4042" w:rsidRPr="005D1CA6">
              <w:rPr>
                <w:rFonts w:eastAsiaTheme="minorEastAsia" w:cs="Times New Roman"/>
                <w:color w:val="000000"/>
                <w:lang w:val="en-US" w:eastAsia="zh-CN"/>
              </w:rPr>
              <w:t>2021</w:t>
            </w:r>
            <w:r w:rsidR="00AC4042" w:rsidRPr="005D1CA6">
              <w:rPr>
                <w:rFonts w:eastAsiaTheme="minorEastAsia" w:cs="Times New Roman"/>
                <w:color w:val="000000"/>
                <w:lang w:val="en-US" w:eastAsia="zh-CN"/>
              </w:rPr>
              <w:t>年</w:t>
            </w:r>
            <w:r w:rsidR="00AC4042"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全球</w:t>
            </w:r>
            <w:r w:rsidR="00F137A2" w:rsidRPr="005D1CA6">
              <w:rPr>
                <w:rFonts w:hint="eastAsia"/>
                <w:lang w:eastAsia="zh-CN"/>
              </w:rPr>
              <w:t>乙烯丙烯酸共聚物</w:t>
            </w:r>
            <w:r w:rsidR="00AC4042" w:rsidRPr="005D1CA6">
              <w:rPr>
                <w:rFonts w:eastAsiaTheme="minorEastAsia" w:cs="Times New Roman"/>
                <w:color w:val="000000"/>
                <w:lang w:val="en-US" w:eastAsia="zh-CN"/>
              </w:rPr>
              <w:t>市场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：</w:t>
            </w:r>
          </w:p>
          <w:p w14:paraId="13DA9FFD" w14:textId="26FD2A13" w:rsidR="00AC4042" w:rsidRPr="00F137A2" w:rsidRDefault="00AC4042" w:rsidP="003F39AC">
            <w:pPr>
              <w:pStyle w:val="a0"/>
              <w:adjustRightInd w:val="0"/>
              <w:snapToGrid w:val="0"/>
              <w:spacing w:after="0" w:line="276" w:lineRule="auto"/>
              <w:rPr>
                <w:rFonts w:eastAsiaTheme="minorEastAsia" w:cs="Times New Roman"/>
                <w:bCs/>
                <w:color w:val="000000"/>
                <w:lang w:val="en-US" w:eastAsia="zh-CN"/>
              </w:rPr>
            </w:pP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爱思开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：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10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-</w:t>
            </w:r>
            <w:r w:rsidRPr="005D1CA6">
              <w:rPr>
                <w:rFonts w:eastAsiaTheme="minorEastAsia" w:cs="Times New Roman"/>
                <w:color w:val="000000"/>
                <w:lang w:val="en-US" w:eastAsia="zh-CN"/>
              </w:rPr>
              <w:t>15</w:t>
            </w:r>
            <w:r w:rsidRPr="005D1CA6">
              <w:rPr>
                <w:rFonts w:eastAsiaTheme="minorEastAsia" w:cs="Times New Roman" w:hint="eastAsia"/>
                <w:color w:val="000000"/>
                <w:lang w:val="en-US" w:eastAsia="zh-CN"/>
              </w:rPr>
              <w:t>%</w:t>
            </w:r>
          </w:p>
        </w:tc>
      </w:tr>
    </w:tbl>
    <w:p w14:paraId="2248FFF0" w14:textId="77777777" w:rsidR="00105A12" w:rsidRPr="0023265C" w:rsidRDefault="00105A12">
      <w:pPr>
        <w:pStyle w:val="a0"/>
        <w:adjustRightInd w:val="0"/>
        <w:snapToGrid w:val="0"/>
        <w:spacing w:after="0"/>
        <w:rPr>
          <w:rFonts w:cs="Times New Roman"/>
          <w:b/>
          <w:sz w:val="22"/>
          <w:szCs w:val="22"/>
          <w:lang w:eastAsia="zh-CN"/>
        </w:rPr>
      </w:pPr>
    </w:p>
    <w:sectPr w:rsidR="00105A12" w:rsidRPr="0023265C">
      <w:footerReference w:type="default" r:id="rId8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6ED2" w14:textId="77777777" w:rsidR="00F40A4B" w:rsidRDefault="00F40A4B">
      <w:pPr>
        <w:spacing w:after="0"/>
      </w:pPr>
      <w:r>
        <w:separator/>
      </w:r>
    </w:p>
  </w:endnote>
  <w:endnote w:type="continuationSeparator" w:id="0">
    <w:p w14:paraId="2CB8F1DF" w14:textId="77777777" w:rsidR="00F40A4B" w:rsidRDefault="00F40A4B">
      <w:pPr>
        <w:spacing w:after="0"/>
      </w:pPr>
      <w:r>
        <w:continuationSeparator/>
      </w:r>
    </w:p>
  </w:endnote>
  <w:endnote w:type="continuationNotice" w:id="1">
    <w:p w14:paraId="4A4B6E03" w14:textId="77777777" w:rsidR="00F40A4B" w:rsidRDefault="00F40A4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3007"/>
      <w:gridCol w:w="3011"/>
      <w:gridCol w:w="3008"/>
    </w:tblGrid>
    <w:tr w:rsidR="00105A12" w14:paraId="51706407" w14:textId="77777777">
      <w:tc>
        <w:tcPr>
          <w:tcW w:w="3080" w:type="dxa"/>
        </w:tcPr>
        <w:p w14:paraId="46A24912" w14:textId="77777777" w:rsidR="00105A12" w:rsidRDefault="00105A12">
          <w:pPr>
            <w:pStyle w:val="aff4"/>
          </w:pPr>
        </w:p>
      </w:tc>
      <w:tc>
        <w:tcPr>
          <w:tcW w:w="3081" w:type="dxa"/>
        </w:tcPr>
        <w:p w14:paraId="5ADA02FE" w14:textId="77777777" w:rsidR="00105A12" w:rsidRDefault="00105A12">
          <w:pPr>
            <w:pStyle w:val="aff4"/>
            <w:jc w:val="center"/>
            <w:rPr>
              <w:rStyle w:val="affff1"/>
              <w:rFonts w:cs="Times New Roman"/>
            </w:rPr>
          </w:pPr>
          <w:r>
            <w:rPr>
              <w:rStyle w:val="affff1"/>
              <w:rFonts w:cs="Times New Roman"/>
            </w:rPr>
            <w:t xml:space="preserve">- </w:t>
          </w:r>
          <w:r>
            <w:rPr>
              <w:rStyle w:val="affff1"/>
              <w:rFonts w:cs="Times New Roman"/>
            </w:rPr>
            <w:fldChar w:fldCharType="begin"/>
          </w:r>
          <w:r>
            <w:rPr>
              <w:rStyle w:val="affff1"/>
              <w:rFonts w:cs="Times New Roman"/>
            </w:rPr>
            <w:instrText xml:space="preserve"> PAGE   \* MERGEFORMAT </w:instrText>
          </w:r>
          <w:r>
            <w:rPr>
              <w:rStyle w:val="affff1"/>
              <w:rFonts w:cs="Times New Roman"/>
            </w:rPr>
            <w:fldChar w:fldCharType="separate"/>
          </w:r>
          <w:r w:rsidR="000668D6" w:rsidRPr="000668D6">
            <w:rPr>
              <w:rStyle w:val="affff1"/>
              <w:rFonts w:cs="Times New Roman"/>
              <w:noProof/>
              <w:lang w:val="en-US"/>
            </w:rPr>
            <w:t>1</w:t>
          </w:r>
          <w:r>
            <w:rPr>
              <w:rStyle w:val="affff1"/>
              <w:rFonts w:cs="Times New Roman"/>
            </w:rPr>
            <w:fldChar w:fldCharType="end"/>
          </w:r>
          <w:r>
            <w:rPr>
              <w:rStyle w:val="affff1"/>
              <w:rFonts w:cs="Times New Roman"/>
            </w:rPr>
            <w:t xml:space="preserve"> -</w:t>
          </w:r>
        </w:p>
      </w:tc>
      <w:tc>
        <w:tcPr>
          <w:tcW w:w="3081" w:type="dxa"/>
        </w:tcPr>
        <w:p w14:paraId="78B1A0BD" w14:textId="77777777" w:rsidR="00105A12" w:rsidRDefault="00105A12">
          <w:pPr>
            <w:pStyle w:val="FooterRight"/>
          </w:pPr>
        </w:p>
      </w:tc>
    </w:tr>
  </w:tbl>
  <w:p w14:paraId="5FBA33A3" w14:textId="77777777" w:rsidR="00105A12" w:rsidRDefault="00105A12">
    <w:pPr>
      <w:pStyle w:val="a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D5D7" w14:textId="77777777" w:rsidR="00F40A4B" w:rsidRDefault="00F40A4B">
      <w:pPr>
        <w:spacing w:after="0"/>
      </w:pPr>
      <w:r>
        <w:separator/>
      </w:r>
    </w:p>
  </w:footnote>
  <w:footnote w:type="continuationSeparator" w:id="0">
    <w:p w14:paraId="4C755828" w14:textId="77777777" w:rsidR="00F40A4B" w:rsidRDefault="00F40A4B">
      <w:pPr>
        <w:spacing w:after="0"/>
      </w:pPr>
      <w:r>
        <w:continuationSeparator/>
      </w:r>
    </w:p>
  </w:footnote>
  <w:footnote w:type="continuationNotice" w:id="1">
    <w:p w14:paraId="116803CE" w14:textId="77777777" w:rsidR="00F40A4B" w:rsidRDefault="00F40A4B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CAD"/>
    <w:multiLevelType w:val="multilevel"/>
    <w:tmpl w:val="25195CAD"/>
    <w:lvl w:ilvl="0">
      <w:start w:val="1"/>
      <w:numFmt w:val="bullet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 w15:restartNumberingAfterBreak="0">
    <w:nsid w:val="4F0244F7"/>
    <w:multiLevelType w:val="multilevel"/>
    <w:tmpl w:val="4F0244F7"/>
    <w:lvl w:ilvl="0">
      <w:start w:val="1"/>
      <w:numFmt w:val="decimal"/>
      <w:pStyle w:val="NormalLeft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B4F0377"/>
    <w:multiLevelType w:val="multilevel"/>
    <w:tmpl w:val="6B4F0377"/>
    <w:lvl w:ilvl="0">
      <w:start w:val="1"/>
      <w:numFmt w:val="decimal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QFSet/>
  <w:defaultTabStop w:val="720"/>
  <w:drawingGridHorizontalSpacing w:val="1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C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  <w:rsid w:val="000024FF"/>
    <w:rsid w:val="000027BD"/>
    <w:rsid w:val="000150B7"/>
    <w:rsid w:val="00021AB2"/>
    <w:rsid w:val="000326C8"/>
    <w:rsid w:val="00041C40"/>
    <w:rsid w:val="0004292A"/>
    <w:rsid w:val="00042C31"/>
    <w:rsid w:val="00043EF9"/>
    <w:rsid w:val="000467AA"/>
    <w:rsid w:val="00062616"/>
    <w:rsid w:val="000668D6"/>
    <w:rsid w:val="00073E6B"/>
    <w:rsid w:val="0007723F"/>
    <w:rsid w:val="00077D60"/>
    <w:rsid w:val="00083590"/>
    <w:rsid w:val="00092F4E"/>
    <w:rsid w:val="00096AEC"/>
    <w:rsid w:val="000A65D0"/>
    <w:rsid w:val="000B58E5"/>
    <w:rsid w:val="000B653C"/>
    <w:rsid w:val="000C6953"/>
    <w:rsid w:val="000D46C3"/>
    <w:rsid w:val="000E29A9"/>
    <w:rsid w:val="000E3A81"/>
    <w:rsid w:val="00105A12"/>
    <w:rsid w:val="00107E19"/>
    <w:rsid w:val="00115F62"/>
    <w:rsid w:val="00123E26"/>
    <w:rsid w:val="00145B05"/>
    <w:rsid w:val="001639D8"/>
    <w:rsid w:val="00186A05"/>
    <w:rsid w:val="001965E2"/>
    <w:rsid w:val="001B4EA1"/>
    <w:rsid w:val="001C5840"/>
    <w:rsid w:val="001D1555"/>
    <w:rsid w:val="001D6168"/>
    <w:rsid w:val="001E0F1F"/>
    <w:rsid w:val="001F346E"/>
    <w:rsid w:val="001F35AA"/>
    <w:rsid w:val="001F367B"/>
    <w:rsid w:val="00224A7C"/>
    <w:rsid w:val="002278D1"/>
    <w:rsid w:val="00231665"/>
    <w:rsid w:val="0023265C"/>
    <w:rsid w:val="00233737"/>
    <w:rsid w:val="002403B5"/>
    <w:rsid w:val="00245281"/>
    <w:rsid w:val="00250E61"/>
    <w:rsid w:val="00255C1D"/>
    <w:rsid w:val="00261F94"/>
    <w:rsid w:val="00267941"/>
    <w:rsid w:val="00287E91"/>
    <w:rsid w:val="00291652"/>
    <w:rsid w:val="002964A1"/>
    <w:rsid w:val="002A25F2"/>
    <w:rsid w:val="002A7C26"/>
    <w:rsid w:val="002F09A7"/>
    <w:rsid w:val="002F5271"/>
    <w:rsid w:val="00306B88"/>
    <w:rsid w:val="00310488"/>
    <w:rsid w:val="00311263"/>
    <w:rsid w:val="00316C98"/>
    <w:rsid w:val="003205DA"/>
    <w:rsid w:val="00324BA0"/>
    <w:rsid w:val="0034107F"/>
    <w:rsid w:val="00344D27"/>
    <w:rsid w:val="00345BBA"/>
    <w:rsid w:val="0035604C"/>
    <w:rsid w:val="00371332"/>
    <w:rsid w:val="00384174"/>
    <w:rsid w:val="003850D4"/>
    <w:rsid w:val="00385F00"/>
    <w:rsid w:val="003866EF"/>
    <w:rsid w:val="003A4565"/>
    <w:rsid w:val="003A5C91"/>
    <w:rsid w:val="003B27EC"/>
    <w:rsid w:val="003B2F86"/>
    <w:rsid w:val="003B4439"/>
    <w:rsid w:val="003B4C9E"/>
    <w:rsid w:val="003B7CBC"/>
    <w:rsid w:val="003C3456"/>
    <w:rsid w:val="003D5E62"/>
    <w:rsid w:val="003D7AD0"/>
    <w:rsid w:val="003E3B57"/>
    <w:rsid w:val="003E6710"/>
    <w:rsid w:val="003E73DB"/>
    <w:rsid w:val="003F39AC"/>
    <w:rsid w:val="00410914"/>
    <w:rsid w:val="004119F5"/>
    <w:rsid w:val="00414FE1"/>
    <w:rsid w:val="004166B2"/>
    <w:rsid w:val="00417E21"/>
    <w:rsid w:val="004203EF"/>
    <w:rsid w:val="00421CB4"/>
    <w:rsid w:val="00427E52"/>
    <w:rsid w:val="004341DC"/>
    <w:rsid w:val="00446353"/>
    <w:rsid w:val="0044739B"/>
    <w:rsid w:val="00450D72"/>
    <w:rsid w:val="00467A6B"/>
    <w:rsid w:val="0049707A"/>
    <w:rsid w:val="004973DB"/>
    <w:rsid w:val="0049771A"/>
    <w:rsid w:val="004A0A84"/>
    <w:rsid w:val="004A46D8"/>
    <w:rsid w:val="004A4BF1"/>
    <w:rsid w:val="004B1366"/>
    <w:rsid w:val="004C3420"/>
    <w:rsid w:val="004D018B"/>
    <w:rsid w:val="004D124C"/>
    <w:rsid w:val="004D4435"/>
    <w:rsid w:val="004F166B"/>
    <w:rsid w:val="00512A53"/>
    <w:rsid w:val="00523905"/>
    <w:rsid w:val="005251B9"/>
    <w:rsid w:val="00530BB4"/>
    <w:rsid w:val="0053216F"/>
    <w:rsid w:val="00545A47"/>
    <w:rsid w:val="00565B9E"/>
    <w:rsid w:val="0057200D"/>
    <w:rsid w:val="00591CEC"/>
    <w:rsid w:val="005A70AA"/>
    <w:rsid w:val="005A759E"/>
    <w:rsid w:val="005B0CEB"/>
    <w:rsid w:val="005B18A3"/>
    <w:rsid w:val="005D1CA6"/>
    <w:rsid w:val="005D277C"/>
    <w:rsid w:val="005D2795"/>
    <w:rsid w:val="005D6D17"/>
    <w:rsid w:val="005E7B2F"/>
    <w:rsid w:val="005F5280"/>
    <w:rsid w:val="005F7223"/>
    <w:rsid w:val="006000F0"/>
    <w:rsid w:val="0060413B"/>
    <w:rsid w:val="00605EE6"/>
    <w:rsid w:val="0060669E"/>
    <w:rsid w:val="00614EBB"/>
    <w:rsid w:val="0061583E"/>
    <w:rsid w:val="00617BCA"/>
    <w:rsid w:val="00632159"/>
    <w:rsid w:val="00645B6A"/>
    <w:rsid w:val="00655225"/>
    <w:rsid w:val="00664174"/>
    <w:rsid w:val="006643EA"/>
    <w:rsid w:val="0067348D"/>
    <w:rsid w:val="0067432E"/>
    <w:rsid w:val="006745A9"/>
    <w:rsid w:val="00682729"/>
    <w:rsid w:val="006B4541"/>
    <w:rsid w:val="006D1E2B"/>
    <w:rsid w:val="006E0D98"/>
    <w:rsid w:val="006E3180"/>
    <w:rsid w:val="006E6E26"/>
    <w:rsid w:val="006E70AA"/>
    <w:rsid w:val="006F7A98"/>
    <w:rsid w:val="007029CB"/>
    <w:rsid w:val="00705778"/>
    <w:rsid w:val="0071373B"/>
    <w:rsid w:val="007202B9"/>
    <w:rsid w:val="00720F7B"/>
    <w:rsid w:val="00726B19"/>
    <w:rsid w:val="00727BD0"/>
    <w:rsid w:val="007373F0"/>
    <w:rsid w:val="00742AFE"/>
    <w:rsid w:val="00742EDF"/>
    <w:rsid w:val="00751420"/>
    <w:rsid w:val="00763D49"/>
    <w:rsid w:val="007674D7"/>
    <w:rsid w:val="00772298"/>
    <w:rsid w:val="00794062"/>
    <w:rsid w:val="00797584"/>
    <w:rsid w:val="007A2D94"/>
    <w:rsid w:val="007B31DE"/>
    <w:rsid w:val="007B651A"/>
    <w:rsid w:val="007B6ED8"/>
    <w:rsid w:val="007B75E4"/>
    <w:rsid w:val="007D5308"/>
    <w:rsid w:val="007E2608"/>
    <w:rsid w:val="007F1726"/>
    <w:rsid w:val="0080200E"/>
    <w:rsid w:val="00803A33"/>
    <w:rsid w:val="008051ED"/>
    <w:rsid w:val="00811775"/>
    <w:rsid w:val="00813557"/>
    <w:rsid w:val="008248B2"/>
    <w:rsid w:val="00834D88"/>
    <w:rsid w:val="008419F1"/>
    <w:rsid w:val="00855570"/>
    <w:rsid w:val="00864085"/>
    <w:rsid w:val="00872580"/>
    <w:rsid w:val="008803D0"/>
    <w:rsid w:val="00880981"/>
    <w:rsid w:val="00880F24"/>
    <w:rsid w:val="008836AF"/>
    <w:rsid w:val="00885C9B"/>
    <w:rsid w:val="00893879"/>
    <w:rsid w:val="008B2172"/>
    <w:rsid w:val="008D471D"/>
    <w:rsid w:val="008D4ED8"/>
    <w:rsid w:val="008D644E"/>
    <w:rsid w:val="008E41B7"/>
    <w:rsid w:val="008E5BCA"/>
    <w:rsid w:val="009022B0"/>
    <w:rsid w:val="00905F4A"/>
    <w:rsid w:val="00911771"/>
    <w:rsid w:val="009145E4"/>
    <w:rsid w:val="009301D9"/>
    <w:rsid w:val="0094346F"/>
    <w:rsid w:val="00953187"/>
    <w:rsid w:val="009551E9"/>
    <w:rsid w:val="0096333E"/>
    <w:rsid w:val="009668EC"/>
    <w:rsid w:val="009746E6"/>
    <w:rsid w:val="00977C3B"/>
    <w:rsid w:val="009901B5"/>
    <w:rsid w:val="009A08EF"/>
    <w:rsid w:val="009A0BCC"/>
    <w:rsid w:val="009A2EFA"/>
    <w:rsid w:val="009A57C5"/>
    <w:rsid w:val="009A6CD4"/>
    <w:rsid w:val="009A6E66"/>
    <w:rsid w:val="009B0211"/>
    <w:rsid w:val="009B4AA0"/>
    <w:rsid w:val="009C16F8"/>
    <w:rsid w:val="009C1DE7"/>
    <w:rsid w:val="009C5625"/>
    <w:rsid w:val="009C5962"/>
    <w:rsid w:val="009D0999"/>
    <w:rsid w:val="009D247B"/>
    <w:rsid w:val="009F0698"/>
    <w:rsid w:val="00A05705"/>
    <w:rsid w:val="00A16F03"/>
    <w:rsid w:val="00A21136"/>
    <w:rsid w:val="00A3323A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90207"/>
    <w:rsid w:val="00AA0F23"/>
    <w:rsid w:val="00AA3E2F"/>
    <w:rsid w:val="00AA46CA"/>
    <w:rsid w:val="00AA4744"/>
    <w:rsid w:val="00AA535B"/>
    <w:rsid w:val="00AB4C21"/>
    <w:rsid w:val="00AC3273"/>
    <w:rsid w:val="00AC4042"/>
    <w:rsid w:val="00AC68C4"/>
    <w:rsid w:val="00AD310D"/>
    <w:rsid w:val="00AD3D4D"/>
    <w:rsid w:val="00AD5027"/>
    <w:rsid w:val="00AE4069"/>
    <w:rsid w:val="00AE7916"/>
    <w:rsid w:val="00AF09EA"/>
    <w:rsid w:val="00AF1D6D"/>
    <w:rsid w:val="00AF29A6"/>
    <w:rsid w:val="00AF5632"/>
    <w:rsid w:val="00B04913"/>
    <w:rsid w:val="00B20C8C"/>
    <w:rsid w:val="00B2169A"/>
    <w:rsid w:val="00B302A7"/>
    <w:rsid w:val="00B31D4D"/>
    <w:rsid w:val="00B3616B"/>
    <w:rsid w:val="00B37633"/>
    <w:rsid w:val="00B518C9"/>
    <w:rsid w:val="00B52EAC"/>
    <w:rsid w:val="00B54969"/>
    <w:rsid w:val="00B80B9E"/>
    <w:rsid w:val="00B81F51"/>
    <w:rsid w:val="00B838DA"/>
    <w:rsid w:val="00B86E3A"/>
    <w:rsid w:val="00B916B1"/>
    <w:rsid w:val="00B91EEC"/>
    <w:rsid w:val="00B97026"/>
    <w:rsid w:val="00BA017F"/>
    <w:rsid w:val="00BB6DC7"/>
    <w:rsid w:val="00BD535F"/>
    <w:rsid w:val="00BE6E64"/>
    <w:rsid w:val="00BF31B7"/>
    <w:rsid w:val="00BF4F99"/>
    <w:rsid w:val="00C10048"/>
    <w:rsid w:val="00C27CBF"/>
    <w:rsid w:val="00C30E9B"/>
    <w:rsid w:val="00C411BD"/>
    <w:rsid w:val="00C424FC"/>
    <w:rsid w:val="00C51ECC"/>
    <w:rsid w:val="00C600D9"/>
    <w:rsid w:val="00C602AF"/>
    <w:rsid w:val="00C66CF5"/>
    <w:rsid w:val="00C67ADA"/>
    <w:rsid w:val="00C810E8"/>
    <w:rsid w:val="00C847C2"/>
    <w:rsid w:val="00CA3CCB"/>
    <w:rsid w:val="00CA3FD8"/>
    <w:rsid w:val="00CA6613"/>
    <w:rsid w:val="00CC69AD"/>
    <w:rsid w:val="00CD1E4A"/>
    <w:rsid w:val="00CE3C74"/>
    <w:rsid w:val="00CF098D"/>
    <w:rsid w:val="00CF1664"/>
    <w:rsid w:val="00CF3BCB"/>
    <w:rsid w:val="00CF41BF"/>
    <w:rsid w:val="00CF5A8A"/>
    <w:rsid w:val="00D01278"/>
    <w:rsid w:val="00D12AB1"/>
    <w:rsid w:val="00D15A28"/>
    <w:rsid w:val="00D20961"/>
    <w:rsid w:val="00D20D5C"/>
    <w:rsid w:val="00D23B36"/>
    <w:rsid w:val="00D260E2"/>
    <w:rsid w:val="00D27AEB"/>
    <w:rsid w:val="00D53BAE"/>
    <w:rsid w:val="00D57DBA"/>
    <w:rsid w:val="00D57EBC"/>
    <w:rsid w:val="00D70F56"/>
    <w:rsid w:val="00D71F76"/>
    <w:rsid w:val="00D77095"/>
    <w:rsid w:val="00D80573"/>
    <w:rsid w:val="00D94BB1"/>
    <w:rsid w:val="00D961C9"/>
    <w:rsid w:val="00D97B80"/>
    <w:rsid w:val="00DA0C35"/>
    <w:rsid w:val="00DA1D73"/>
    <w:rsid w:val="00DB2761"/>
    <w:rsid w:val="00DB2FF6"/>
    <w:rsid w:val="00DB7905"/>
    <w:rsid w:val="00DD0E0C"/>
    <w:rsid w:val="00DD7765"/>
    <w:rsid w:val="00DE522D"/>
    <w:rsid w:val="00E1305A"/>
    <w:rsid w:val="00E13204"/>
    <w:rsid w:val="00E23955"/>
    <w:rsid w:val="00E25D83"/>
    <w:rsid w:val="00E417DF"/>
    <w:rsid w:val="00E47327"/>
    <w:rsid w:val="00E527D3"/>
    <w:rsid w:val="00E67B76"/>
    <w:rsid w:val="00E7385D"/>
    <w:rsid w:val="00E7386D"/>
    <w:rsid w:val="00E86579"/>
    <w:rsid w:val="00E90A19"/>
    <w:rsid w:val="00E974F8"/>
    <w:rsid w:val="00EA79DA"/>
    <w:rsid w:val="00EC546F"/>
    <w:rsid w:val="00EC636E"/>
    <w:rsid w:val="00EC7E55"/>
    <w:rsid w:val="00ED6F93"/>
    <w:rsid w:val="00EE7CB8"/>
    <w:rsid w:val="00EF16FB"/>
    <w:rsid w:val="00F02216"/>
    <w:rsid w:val="00F0291C"/>
    <w:rsid w:val="00F101DD"/>
    <w:rsid w:val="00F137A2"/>
    <w:rsid w:val="00F14193"/>
    <w:rsid w:val="00F14D59"/>
    <w:rsid w:val="00F175D8"/>
    <w:rsid w:val="00F20CCE"/>
    <w:rsid w:val="00F3614E"/>
    <w:rsid w:val="00F364A2"/>
    <w:rsid w:val="00F40A4B"/>
    <w:rsid w:val="00F56870"/>
    <w:rsid w:val="00F576E0"/>
    <w:rsid w:val="00F6440C"/>
    <w:rsid w:val="00F72970"/>
    <w:rsid w:val="00F901CF"/>
    <w:rsid w:val="00F906EF"/>
    <w:rsid w:val="00F940A8"/>
    <w:rsid w:val="00FB33FD"/>
    <w:rsid w:val="00FB645E"/>
    <w:rsid w:val="00FC35ED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FAF80"/>
  <w15:chartTrackingRefBased/>
  <w15:docId w15:val="{97914CA3-4749-45B1-B46F-182A47F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Default Paragraph Font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sz w:val="24"/>
      <w:szCs w:val="24"/>
      <w:lang w:val="en-GB" w:bidi="ar-AE"/>
    </w:rPr>
  </w:style>
  <w:style w:type="paragraph" w:styleId="1">
    <w:name w:val="heading 1"/>
    <w:basedOn w:val="a"/>
    <w:next w:val="a"/>
    <w:link w:val="10"/>
    <w:qFormat/>
    <w:pPr>
      <w:outlineLvl w:val="0"/>
    </w:pPr>
    <w:rPr>
      <w:rFonts w:cs="Simplified Arabic"/>
    </w:rPr>
  </w:style>
  <w:style w:type="paragraph" w:styleId="2">
    <w:name w:val="heading 2"/>
    <w:basedOn w:val="a"/>
    <w:next w:val="a0"/>
    <w:link w:val="20"/>
    <w:qFormat/>
    <w:pPr>
      <w:outlineLvl w:val="1"/>
    </w:pPr>
    <w:rPr>
      <w:rFonts w:cs="Simplified Arabic"/>
    </w:rPr>
  </w:style>
  <w:style w:type="paragraph" w:styleId="3">
    <w:name w:val="heading 3"/>
    <w:basedOn w:val="2"/>
    <w:next w:val="a0"/>
    <w:link w:val="30"/>
    <w:qFormat/>
    <w:pPr>
      <w:outlineLvl w:val="2"/>
    </w:pPr>
  </w:style>
  <w:style w:type="paragraph" w:styleId="4">
    <w:name w:val="heading 4"/>
    <w:basedOn w:val="a"/>
    <w:next w:val="a0"/>
    <w:link w:val="40"/>
    <w:qFormat/>
    <w:pPr>
      <w:outlineLvl w:val="3"/>
    </w:pPr>
    <w:rPr>
      <w:rFonts w:cs="Simplified Arabic"/>
    </w:rPr>
  </w:style>
  <w:style w:type="paragraph" w:styleId="5">
    <w:name w:val="heading 5"/>
    <w:basedOn w:val="a"/>
    <w:next w:val="a0"/>
    <w:link w:val="50"/>
    <w:qFormat/>
    <w:pPr>
      <w:outlineLvl w:val="4"/>
    </w:pPr>
    <w:rPr>
      <w:rFonts w:cs="Simplified Arabic"/>
    </w:rPr>
  </w:style>
  <w:style w:type="paragraph" w:styleId="6">
    <w:name w:val="heading 6"/>
    <w:basedOn w:val="a"/>
    <w:next w:val="a0"/>
    <w:link w:val="60"/>
    <w:qFormat/>
    <w:pPr>
      <w:outlineLvl w:val="5"/>
    </w:pPr>
    <w:rPr>
      <w:rFonts w:cs="Simplified Arabic"/>
    </w:rPr>
  </w:style>
  <w:style w:type="paragraph" w:styleId="7">
    <w:name w:val="heading 7"/>
    <w:basedOn w:val="a"/>
    <w:next w:val="a0"/>
    <w:link w:val="70"/>
    <w:qFormat/>
    <w:pPr>
      <w:outlineLvl w:val="6"/>
    </w:pPr>
    <w:rPr>
      <w:rFonts w:cs="Simplified Arabic"/>
    </w:rPr>
  </w:style>
  <w:style w:type="paragraph" w:styleId="8">
    <w:name w:val="heading 8"/>
    <w:basedOn w:val="a"/>
    <w:next w:val="a0"/>
    <w:link w:val="80"/>
    <w:qFormat/>
    <w:pPr>
      <w:outlineLvl w:val="7"/>
    </w:pPr>
    <w:rPr>
      <w:rFonts w:cs="Simplified Arabic"/>
    </w:rPr>
  </w:style>
  <w:style w:type="paragraph" w:styleId="9">
    <w:name w:val="heading 9"/>
    <w:basedOn w:val="a"/>
    <w:next w:val="a0"/>
    <w:link w:val="90"/>
    <w:qFormat/>
    <w:pPr>
      <w:outlineLvl w:val="8"/>
    </w:pPr>
    <w:rPr>
      <w:rFonts w:cs="Simplified Arabic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bidi="ar-AE"/>
    </w:rPr>
  </w:style>
  <w:style w:type="character" w:customStyle="1" w:styleId="a5">
    <w:name w:val="宏文本 字符"/>
    <w:link w:val="a4"/>
    <w:rPr>
      <w:rFonts w:ascii="Courier New" w:hAnsi="Courier New" w:cs="Courier New"/>
      <w:lang w:val="en-GB" w:eastAsia="zh-CN" w:bidi="ar-AE"/>
    </w:rPr>
  </w:style>
  <w:style w:type="character" w:customStyle="1" w:styleId="10">
    <w:name w:val="标题 1 字符"/>
    <w:link w:val="1"/>
    <w:rPr>
      <w:sz w:val="24"/>
      <w:szCs w:val="24"/>
      <w:lang w:bidi="ar-AE"/>
    </w:rPr>
  </w:style>
  <w:style w:type="character" w:customStyle="1" w:styleId="20">
    <w:name w:val="标题 2 字符"/>
    <w:link w:val="2"/>
    <w:rPr>
      <w:sz w:val="24"/>
      <w:szCs w:val="24"/>
      <w:lang w:bidi="ar-AE"/>
    </w:rPr>
  </w:style>
  <w:style w:type="paragraph" w:styleId="a0">
    <w:name w:val="Body Text"/>
    <w:basedOn w:val="a"/>
    <w:link w:val="a6"/>
    <w:rPr>
      <w:rFonts w:cs="Simplified Arabic"/>
      <w:lang w:eastAsia="en-GB"/>
    </w:rPr>
  </w:style>
  <w:style w:type="character" w:customStyle="1" w:styleId="a6">
    <w:name w:val="正文文本 字符"/>
    <w:link w:val="a0"/>
    <w:rPr>
      <w:sz w:val="24"/>
      <w:szCs w:val="24"/>
      <w:lang w:eastAsia="en-GB" w:bidi="ar-AE"/>
    </w:rPr>
  </w:style>
  <w:style w:type="character" w:customStyle="1" w:styleId="30">
    <w:name w:val="标题 3 字符"/>
    <w:link w:val="3"/>
    <w:rPr>
      <w:sz w:val="24"/>
      <w:szCs w:val="24"/>
      <w:lang w:bidi="ar-AE"/>
    </w:rPr>
  </w:style>
  <w:style w:type="character" w:customStyle="1" w:styleId="40">
    <w:name w:val="标题 4 字符"/>
    <w:link w:val="4"/>
    <w:rPr>
      <w:sz w:val="24"/>
      <w:szCs w:val="24"/>
      <w:lang w:bidi="ar-AE"/>
    </w:rPr>
  </w:style>
  <w:style w:type="character" w:customStyle="1" w:styleId="50">
    <w:name w:val="标题 5 字符"/>
    <w:link w:val="5"/>
    <w:rPr>
      <w:sz w:val="24"/>
      <w:szCs w:val="24"/>
      <w:lang w:bidi="ar-AE"/>
    </w:rPr>
  </w:style>
  <w:style w:type="character" w:customStyle="1" w:styleId="60">
    <w:name w:val="标题 6 字符"/>
    <w:link w:val="6"/>
    <w:rPr>
      <w:sz w:val="24"/>
      <w:szCs w:val="24"/>
      <w:lang w:bidi="ar-AE"/>
    </w:rPr>
  </w:style>
  <w:style w:type="character" w:customStyle="1" w:styleId="70">
    <w:name w:val="标题 7 字符"/>
    <w:link w:val="7"/>
    <w:rPr>
      <w:sz w:val="24"/>
      <w:szCs w:val="24"/>
      <w:lang w:bidi="ar-AE"/>
    </w:rPr>
  </w:style>
  <w:style w:type="character" w:customStyle="1" w:styleId="80">
    <w:name w:val="标题 8 字符"/>
    <w:link w:val="8"/>
    <w:rPr>
      <w:sz w:val="24"/>
      <w:szCs w:val="24"/>
      <w:lang w:bidi="ar-AE"/>
    </w:rPr>
  </w:style>
  <w:style w:type="character" w:customStyle="1" w:styleId="90">
    <w:name w:val="标题 9 字符"/>
    <w:link w:val="9"/>
    <w:rPr>
      <w:sz w:val="24"/>
      <w:szCs w:val="24"/>
      <w:lang w:bidi="ar-AE"/>
    </w:rPr>
  </w:style>
  <w:style w:type="paragraph" w:styleId="31">
    <w:name w:val="List 3"/>
    <w:basedOn w:val="a"/>
    <w:pPr>
      <w:ind w:left="1080" w:hanging="360"/>
      <w:contextualSpacing/>
    </w:pPr>
  </w:style>
  <w:style w:type="paragraph" w:styleId="TOC7">
    <w:name w:val="toc 7"/>
    <w:basedOn w:val="a"/>
    <w:next w:val="a"/>
    <w:pPr>
      <w:ind w:left="1440"/>
    </w:pPr>
  </w:style>
  <w:style w:type="paragraph" w:styleId="a7">
    <w:name w:val="table of authorities"/>
    <w:basedOn w:val="a"/>
    <w:next w:val="a"/>
    <w:pPr>
      <w:ind w:left="240" w:hanging="240"/>
    </w:pPr>
  </w:style>
  <w:style w:type="paragraph" w:styleId="a8">
    <w:name w:val="Note Heading"/>
    <w:basedOn w:val="a"/>
    <w:next w:val="a"/>
    <w:link w:val="a9"/>
    <w:rPr>
      <w:rFonts w:cs="Simplified Arabic"/>
    </w:rPr>
  </w:style>
  <w:style w:type="character" w:customStyle="1" w:styleId="a9">
    <w:name w:val="注释标题 字符"/>
    <w:link w:val="a8"/>
    <w:rPr>
      <w:sz w:val="24"/>
      <w:szCs w:val="24"/>
      <w:lang w:bidi="ar-AE"/>
    </w:rPr>
  </w:style>
  <w:style w:type="paragraph" w:styleId="81">
    <w:name w:val="index 8"/>
    <w:basedOn w:val="a"/>
    <w:next w:val="a"/>
    <w:pPr>
      <w:ind w:left="1920" w:hanging="240"/>
    </w:pPr>
  </w:style>
  <w:style w:type="paragraph" w:styleId="aa">
    <w:name w:val="E-mail Signature"/>
    <w:basedOn w:val="a"/>
    <w:link w:val="ab"/>
    <w:rPr>
      <w:rFonts w:cs="Simplified Arabic"/>
    </w:rPr>
  </w:style>
  <w:style w:type="character" w:customStyle="1" w:styleId="ab">
    <w:name w:val="电子邮件签名 字符"/>
    <w:link w:val="aa"/>
    <w:rPr>
      <w:sz w:val="24"/>
      <w:szCs w:val="24"/>
      <w:lang w:bidi="ar-AE"/>
    </w:rPr>
  </w:style>
  <w:style w:type="paragraph" w:styleId="ac">
    <w:name w:val="Normal Indent"/>
    <w:basedOn w:val="a"/>
    <w:pPr>
      <w:ind w:left="720"/>
    </w:pPr>
  </w:style>
  <w:style w:type="paragraph" w:styleId="ad">
    <w:name w:val="caption"/>
    <w:basedOn w:val="a"/>
    <w:next w:val="a"/>
    <w:qFormat/>
    <w:rPr>
      <w:b/>
      <w:bCs/>
      <w:sz w:val="20"/>
      <w:szCs w:val="20"/>
    </w:rPr>
  </w:style>
  <w:style w:type="paragraph" w:styleId="51">
    <w:name w:val="index 5"/>
    <w:basedOn w:val="a"/>
    <w:next w:val="a"/>
    <w:pPr>
      <w:ind w:left="1200" w:hanging="240"/>
    </w:pPr>
  </w:style>
  <w:style w:type="paragraph" w:styleId="ae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f">
    <w:name w:val="Document Map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文档结构图 字符"/>
    <w:link w:val="af"/>
    <w:rPr>
      <w:rFonts w:ascii="Tahoma" w:hAnsi="Tahoma" w:cs="Tahoma"/>
      <w:sz w:val="16"/>
      <w:szCs w:val="16"/>
      <w:lang w:bidi="ar-AE"/>
    </w:rPr>
  </w:style>
  <w:style w:type="paragraph" w:styleId="af1">
    <w:name w:val="toa heading"/>
    <w:basedOn w:val="a"/>
    <w:next w:val="a"/>
    <w:pPr>
      <w:spacing w:before="120"/>
    </w:pPr>
    <w:rPr>
      <w:rFonts w:cs="Simplified Arabic"/>
      <w:b/>
      <w:bCs/>
    </w:rPr>
  </w:style>
  <w:style w:type="paragraph" w:styleId="af2">
    <w:name w:val="annotation text"/>
    <w:basedOn w:val="a"/>
    <w:link w:val="af3"/>
    <w:pPr>
      <w:spacing w:after="120"/>
    </w:pPr>
    <w:rPr>
      <w:rFonts w:cs="Simplified Arabic"/>
      <w:sz w:val="20"/>
      <w:szCs w:val="20"/>
    </w:rPr>
  </w:style>
  <w:style w:type="character" w:customStyle="1" w:styleId="af3">
    <w:name w:val="批注文字 字符"/>
    <w:link w:val="af2"/>
    <w:rPr>
      <w:lang w:bidi="ar-AE"/>
    </w:rPr>
  </w:style>
  <w:style w:type="paragraph" w:styleId="61">
    <w:name w:val="index 6"/>
    <w:basedOn w:val="a"/>
    <w:next w:val="a"/>
    <w:pPr>
      <w:ind w:left="1440" w:hanging="240"/>
    </w:pPr>
  </w:style>
  <w:style w:type="paragraph" w:styleId="af4">
    <w:name w:val="Salutation"/>
    <w:basedOn w:val="a"/>
    <w:next w:val="a"/>
    <w:link w:val="af5"/>
    <w:rPr>
      <w:rFonts w:cs="Simplified Arabic"/>
    </w:rPr>
  </w:style>
  <w:style w:type="character" w:customStyle="1" w:styleId="af5">
    <w:name w:val="称呼 字符"/>
    <w:link w:val="af4"/>
    <w:rPr>
      <w:sz w:val="24"/>
      <w:szCs w:val="24"/>
      <w:lang w:bidi="ar-AE"/>
    </w:rPr>
  </w:style>
  <w:style w:type="paragraph" w:styleId="32">
    <w:name w:val="Body Text 3"/>
    <w:basedOn w:val="a"/>
    <w:link w:val="33"/>
    <w:pPr>
      <w:ind w:left="2160"/>
    </w:pPr>
    <w:rPr>
      <w:rFonts w:cs="Simplified Arabic"/>
      <w:lang w:eastAsia="en-GB"/>
    </w:rPr>
  </w:style>
  <w:style w:type="character" w:customStyle="1" w:styleId="33">
    <w:name w:val="正文文本 3 字符"/>
    <w:link w:val="32"/>
    <w:rPr>
      <w:sz w:val="24"/>
      <w:szCs w:val="24"/>
      <w:lang w:eastAsia="en-GB" w:bidi="ar-AE"/>
    </w:rPr>
  </w:style>
  <w:style w:type="paragraph" w:styleId="af6">
    <w:name w:val="Closing"/>
    <w:basedOn w:val="a"/>
    <w:link w:val="af7"/>
    <w:pPr>
      <w:ind w:left="4320"/>
    </w:pPr>
    <w:rPr>
      <w:rFonts w:cs="Simplified Arabic"/>
    </w:rPr>
  </w:style>
  <w:style w:type="character" w:customStyle="1" w:styleId="af7">
    <w:name w:val="结束语 字符"/>
    <w:link w:val="af6"/>
    <w:rPr>
      <w:sz w:val="24"/>
      <w:szCs w:val="24"/>
      <w:lang w:bidi="ar-AE"/>
    </w:rPr>
  </w:style>
  <w:style w:type="paragraph" w:styleId="af8">
    <w:name w:val="Body Text Indent"/>
    <w:basedOn w:val="a"/>
    <w:link w:val="af9"/>
    <w:pPr>
      <w:spacing w:after="120"/>
      <w:ind w:left="283"/>
    </w:pPr>
    <w:rPr>
      <w:rFonts w:cs="Simplified Arabic"/>
    </w:rPr>
  </w:style>
  <w:style w:type="character" w:customStyle="1" w:styleId="af9">
    <w:name w:val="正文文本缩进 字符"/>
    <w:link w:val="af8"/>
    <w:rPr>
      <w:sz w:val="24"/>
      <w:szCs w:val="24"/>
      <w:lang w:bidi="ar-AE"/>
    </w:rPr>
  </w:style>
  <w:style w:type="paragraph" w:styleId="21">
    <w:name w:val="List 2"/>
    <w:basedOn w:val="a"/>
    <w:pPr>
      <w:ind w:left="720" w:hanging="360"/>
      <w:contextualSpacing/>
    </w:pPr>
  </w:style>
  <w:style w:type="paragraph" w:styleId="afa">
    <w:name w:val="List Continue"/>
    <w:basedOn w:val="a"/>
    <w:pPr>
      <w:spacing w:after="120"/>
      <w:ind w:left="360"/>
      <w:contextualSpacing/>
    </w:pPr>
  </w:style>
  <w:style w:type="paragraph" w:styleId="afb">
    <w:name w:val="Block Text"/>
    <w:basedOn w:val="a"/>
    <w:pPr>
      <w:spacing w:after="120"/>
      <w:ind w:left="1440" w:right="1440"/>
    </w:pPr>
  </w:style>
  <w:style w:type="paragraph" w:styleId="HTML">
    <w:name w:val="HTML Address"/>
    <w:basedOn w:val="a"/>
    <w:link w:val="HTML0"/>
    <w:rPr>
      <w:rFonts w:cs="Simplified Arabic"/>
      <w:i/>
      <w:iCs/>
    </w:rPr>
  </w:style>
  <w:style w:type="character" w:customStyle="1" w:styleId="HTML0">
    <w:name w:val="HTML 地址 字符"/>
    <w:link w:val="HTML"/>
    <w:rPr>
      <w:i/>
      <w:iCs/>
      <w:sz w:val="24"/>
      <w:szCs w:val="24"/>
      <w:lang w:bidi="ar-AE"/>
    </w:rPr>
  </w:style>
  <w:style w:type="paragraph" w:styleId="41">
    <w:name w:val="index 4"/>
    <w:basedOn w:val="a"/>
    <w:next w:val="a"/>
    <w:pPr>
      <w:ind w:left="960" w:hanging="240"/>
    </w:pPr>
  </w:style>
  <w:style w:type="paragraph" w:styleId="TOC5">
    <w:name w:val="toc 5"/>
    <w:basedOn w:val="a"/>
    <w:next w:val="a"/>
    <w:pPr>
      <w:ind w:left="960"/>
    </w:pPr>
  </w:style>
  <w:style w:type="paragraph" w:styleId="TOC3">
    <w:name w:val="toc 3"/>
    <w:basedOn w:val="a"/>
    <w:next w:val="a"/>
    <w:pPr>
      <w:ind w:left="480"/>
    </w:pPr>
  </w:style>
  <w:style w:type="paragraph" w:styleId="afc">
    <w:name w:val="Plain Text"/>
    <w:basedOn w:val="a"/>
    <w:link w:val="afd"/>
    <w:rPr>
      <w:rFonts w:ascii="Courier New" w:hAnsi="Courier New" w:cs="Courier New"/>
      <w:sz w:val="20"/>
      <w:szCs w:val="20"/>
    </w:rPr>
  </w:style>
  <w:style w:type="character" w:customStyle="1" w:styleId="afd">
    <w:name w:val="纯文本 字符"/>
    <w:link w:val="afc"/>
    <w:rPr>
      <w:rFonts w:ascii="Courier New" w:hAnsi="Courier New" w:cs="Courier New"/>
      <w:lang w:bidi="ar-AE"/>
    </w:rPr>
  </w:style>
  <w:style w:type="paragraph" w:styleId="TOC8">
    <w:name w:val="toc 8"/>
    <w:basedOn w:val="a"/>
    <w:next w:val="a"/>
    <w:pPr>
      <w:ind w:left="1680"/>
    </w:pPr>
  </w:style>
  <w:style w:type="paragraph" w:styleId="34">
    <w:name w:val="index 3"/>
    <w:basedOn w:val="a"/>
    <w:next w:val="a"/>
    <w:pPr>
      <w:ind w:left="720" w:hanging="240"/>
    </w:pPr>
  </w:style>
  <w:style w:type="paragraph" w:styleId="afe">
    <w:name w:val="Date"/>
    <w:basedOn w:val="a"/>
    <w:next w:val="a"/>
    <w:link w:val="aff"/>
    <w:rPr>
      <w:rFonts w:cs="Simplified Arabic"/>
    </w:rPr>
  </w:style>
  <w:style w:type="character" w:customStyle="1" w:styleId="aff">
    <w:name w:val="日期 字符"/>
    <w:link w:val="afe"/>
    <w:rPr>
      <w:sz w:val="24"/>
      <w:szCs w:val="24"/>
      <w:lang w:bidi="ar-AE"/>
    </w:rPr>
  </w:style>
  <w:style w:type="paragraph" w:styleId="22">
    <w:name w:val="Body Text Indent 2"/>
    <w:basedOn w:val="a"/>
    <w:link w:val="23"/>
    <w:pPr>
      <w:spacing w:after="120"/>
      <w:ind w:left="360"/>
    </w:pPr>
    <w:rPr>
      <w:rFonts w:cs="Simplified Arabic"/>
    </w:rPr>
  </w:style>
  <w:style w:type="character" w:customStyle="1" w:styleId="23">
    <w:name w:val="正文文本缩进 2 字符"/>
    <w:link w:val="22"/>
    <w:rPr>
      <w:sz w:val="24"/>
      <w:szCs w:val="24"/>
      <w:lang w:bidi="ar-AE"/>
    </w:rPr>
  </w:style>
  <w:style w:type="paragraph" w:styleId="aff0">
    <w:name w:val="endnote text"/>
    <w:basedOn w:val="a"/>
    <w:next w:val="a"/>
    <w:link w:val="aff1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1">
    <w:name w:val="尾注文本 字符"/>
    <w:link w:val="aff0"/>
    <w:rPr>
      <w:lang w:bidi="ar-AE"/>
    </w:rPr>
  </w:style>
  <w:style w:type="paragraph" w:styleId="52">
    <w:name w:val="List Continue 5"/>
    <w:basedOn w:val="a"/>
    <w:pPr>
      <w:spacing w:after="120"/>
      <w:ind w:left="1800"/>
      <w:contextualSpacing/>
    </w:pPr>
  </w:style>
  <w:style w:type="paragraph" w:styleId="aff2">
    <w:name w:val="Balloon Text"/>
    <w:basedOn w:val="a"/>
    <w:link w:val="aff3"/>
    <w:pPr>
      <w:spacing w:after="0"/>
    </w:pPr>
    <w:rPr>
      <w:rFonts w:ascii="Tahoma" w:hAnsi="Tahoma" w:cs="Tahoma"/>
      <w:sz w:val="16"/>
      <w:szCs w:val="16"/>
    </w:rPr>
  </w:style>
  <w:style w:type="character" w:customStyle="1" w:styleId="aff3">
    <w:name w:val="批注框文本 字符"/>
    <w:link w:val="aff2"/>
    <w:rPr>
      <w:rFonts w:ascii="Tahoma" w:hAnsi="Tahoma" w:cs="Tahoma"/>
      <w:sz w:val="16"/>
      <w:szCs w:val="16"/>
      <w:lang w:bidi="ar-AE"/>
    </w:rPr>
  </w:style>
  <w:style w:type="paragraph" w:styleId="aff4">
    <w:name w:val="footer"/>
    <w:link w:val="aff5"/>
    <w:rPr>
      <w:sz w:val="16"/>
      <w:szCs w:val="16"/>
      <w:lang w:val="en-GB" w:bidi="he-IL"/>
    </w:rPr>
  </w:style>
  <w:style w:type="character" w:customStyle="1" w:styleId="aff5">
    <w:name w:val="页脚 字符"/>
    <w:link w:val="aff4"/>
    <w:rPr>
      <w:sz w:val="16"/>
      <w:szCs w:val="16"/>
      <w:lang w:val="en-GB" w:eastAsia="zh-CN" w:bidi="he-IL"/>
    </w:rPr>
  </w:style>
  <w:style w:type="paragraph" w:styleId="aff6">
    <w:name w:val="envelope return"/>
    <w:basedOn w:val="a"/>
    <w:rPr>
      <w:rFonts w:cs="Simplified Arabic"/>
      <w:sz w:val="20"/>
      <w:szCs w:val="20"/>
    </w:rPr>
  </w:style>
  <w:style w:type="paragraph" w:styleId="aff7">
    <w:name w:val="header"/>
    <w:link w:val="aff8"/>
    <w:uiPriority w:val="99"/>
    <w:pPr>
      <w:jc w:val="both"/>
    </w:pPr>
    <w:rPr>
      <w:sz w:val="24"/>
      <w:szCs w:val="24"/>
      <w:lang w:val="en-GB" w:bidi="he-IL"/>
    </w:rPr>
  </w:style>
  <w:style w:type="character" w:customStyle="1" w:styleId="aff8">
    <w:name w:val="页眉 字符"/>
    <w:link w:val="aff7"/>
    <w:uiPriority w:val="99"/>
    <w:rPr>
      <w:sz w:val="24"/>
      <w:szCs w:val="24"/>
      <w:lang w:val="en-GB" w:eastAsia="zh-CN" w:bidi="he-IL"/>
    </w:rPr>
  </w:style>
  <w:style w:type="paragraph" w:styleId="aff9">
    <w:name w:val="Signature"/>
    <w:basedOn w:val="a"/>
    <w:link w:val="affa"/>
    <w:pPr>
      <w:ind w:left="4320"/>
    </w:pPr>
    <w:rPr>
      <w:rFonts w:cs="Simplified Arabic"/>
    </w:rPr>
  </w:style>
  <w:style w:type="character" w:customStyle="1" w:styleId="affa">
    <w:name w:val="签名 字符"/>
    <w:link w:val="aff9"/>
    <w:rPr>
      <w:sz w:val="24"/>
      <w:szCs w:val="24"/>
      <w:lang w:bidi="ar-AE"/>
    </w:rPr>
  </w:style>
  <w:style w:type="paragraph" w:styleId="TOC1">
    <w:name w:val="toc 1"/>
    <w:basedOn w:val="a"/>
    <w:next w:val="a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42">
    <w:name w:val="List Continue 4"/>
    <w:basedOn w:val="a"/>
    <w:pPr>
      <w:spacing w:after="120"/>
      <w:ind w:left="1440"/>
      <w:contextualSpacing/>
    </w:pPr>
  </w:style>
  <w:style w:type="paragraph" w:styleId="TOC4">
    <w:name w:val="toc 4"/>
    <w:basedOn w:val="a"/>
    <w:next w:val="a"/>
    <w:pPr>
      <w:ind w:left="720"/>
    </w:pPr>
  </w:style>
  <w:style w:type="paragraph" w:styleId="affb">
    <w:name w:val="index heading"/>
    <w:basedOn w:val="a"/>
    <w:next w:val="a"/>
    <w:rPr>
      <w:b/>
      <w:bCs/>
    </w:rPr>
  </w:style>
  <w:style w:type="paragraph" w:styleId="affc">
    <w:name w:val="Subtitle"/>
    <w:basedOn w:val="a"/>
    <w:next w:val="a0"/>
    <w:link w:val="affd"/>
    <w:qFormat/>
    <w:pPr>
      <w:jc w:val="center"/>
    </w:pPr>
    <w:rPr>
      <w:rFonts w:cs="Simplified Arabic"/>
    </w:rPr>
  </w:style>
  <w:style w:type="character" w:customStyle="1" w:styleId="affd">
    <w:name w:val="副标题 字符"/>
    <w:link w:val="affc"/>
    <w:rPr>
      <w:sz w:val="24"/>
      <w:szCs w:val="24"/>
      <w:lang w:bidi="ar-AE"/>
    </w:rPr>
  </w:style>
  <w:style w:type="paragraph" w:styleId="affe">
    <w:name w:val="List"/>
    <w:basedOn w:val="a"/>
    <w:pPr>
      <w:ind w:left="360" w:hanging="360"/>
      <w:contextualSpacing/>
    </w:pPr>
  </w:style>
  <w:style w:type="paragraph" w:styleId="afff">
    <w:name w:val="footnote text"/>
    <w:basedOn w:val="a"/>
    <w:next w:val="a"/>
    <w:link w:val="afff0"/>
    <w:pPr>
      <w:spacing w:after="120"/>
      <w:ind w:left="340" w:hanging="340"/>
    </w:pPr>
    <w:rPr>
      <w:rFonts w:cs="Simplified Arabic"/>
      <w:sz w:val="20"/>
      <w:szCs w:val="20"/>
    </w:rPr>
  </w:style>
  <w:style w:type="character" w:customStyle="1" w:styleId="afff0">
    <w:name w:val="脚注文本 字符"/>
    <w:link w:val="afff"/>
    <w:rPr>
      <w:lang w:bidi="ar-AE"/>
    </w:rPr>
  </w:style>
  <w:style w:type="paragraph" w:styleId="TOC6">
    <w:name w:val="toc 6"/>
    <w:basedOn w:val="a"/>
    <w:next w:val="a"/>
    <w:pPr>
      <w:ind w:left="1200"/>
    </w:pPr>
  </w:style>
  <w:style w:type="paragraph" w:styleId="53">
    <w:name w:val="List 5"/>
    <w:basedOn w:val="a"/>
    <w:pPr>
      <w:ind w:left="1800" w:hanging="360"/>
      <w:contextualSpacing/>
    </w:pPr>
  </w:style>
  <w:style w:type="paragraph" w:styleId="35">
    <w:name w:val="Body Text Indent 3"/>
    <w:basedOn w:val="a"/>
    <w:link w:val="36"/>
    <w:pPr>
      <w:spacing w:after="120"/>
      <w:ind w:left="360"/>
    </w:pPr>
    <w:rPr>
      <w:rFonts w:cs="Simplified Arabic"/>
      <w:sz w:val="16"/>
      <w:szCs w:val="16"/>
    </w:rPr>
  </w:style>
  <w:style w:type="character" w:customStyle="1" w:styleId="36">
    <w:name w:val="正文文本缩进 3 字符"/>
    <w:link w:val="35"/>
    <w:rPr>
      <w:sz w:val="16"/>
      <w:szCs w:val="16"/>
      <w:lang w:bidi="ar-AE"/>
    </w:rPr>
  </w:style>
  <w:style w:type="paragraph" w:styleId="71">
    <w:name w:val="index 7"/>
    <w:basedOn w:val="a"/>
    <w:next w:val="a"/>
    <w:pPr>
      <w:ind w:left="1680" w:hanging="240"/>
    </w:pPr>
  </w:style>
  <w:style w:type="paragraph" w:styleId="91">
    <w:name w:val="index 9"/>
    <w:basedOn w:val="a"/>
    <w:next w:val="a"/>
    <w:pPr>
      <w:ind w:left="2160" w:hanging="240"/>
    </w:pPr>
  </w:style>
  <w:style w:type="paragraph" w:styleId="afff1">
    <w:name w:val="table of figures"/>
    <w:basedOn w:val="a"/>
    <w:next w:val="a"/>
  </w:style>
  <w:style w:type="paragraph" w:styleId="TOC2">
    <w:name w:val="toc 2"/>
    <w:basedOn w:val="a"/>
    <w:next w:val="a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TOC9">
    <w:name w:val="toc 9"/>
    <w:basedOn w:val="a"/>
    <w:next w:val="a"/>
    <w:pPr>
      <w:ind w:left="1920"/>
    </w:pPr>
  </w:style>
  <w:style w:type="paragraph" w:styleId="24">
    <w:name w:val="Body Text 2"/>
    <w:basedOn w:val="a"/>
    <w:link w:val="25"/>
    <w:pPr>
      <w:ind w:left="1440"/>
    </w:pPr>
    <w:rPr>
      <w:rFonts w:cs="Simplified Arabic"/>
      <w:lang w:eastAsia="en-GB"/>
    </w:rPr>
  </w:style>
  <w:style w:type="character" w:customStyle="1" w:styleId="25">
    <w:name w:val="正文文本 2 字符"/>
    <w:link w:val="24"/>
    <w:rPr>
      <w:sz w:val="24"/>
      <w:szCs w:val="24"/>
      <w:lang w:eastAsia="en-GB" w:bidi="ar-AE"/>
    </w:rPr>
  </w:style>
  <w:style w:type="paragraph" w:styleId="43">
    <w:name w:val="List 4"/>
    <w:basedOn w:val="a"/>
    <w:pPr>
      <w:ind w:left="1440" w:hanging="360"/>
      <w:contextualSpacing/>
    </w:pPr>
  </w:style>
  <w:style w:type="paragraph" w:styleId="26">
    <w:name w:val="List Continue 2"/>
    <w:basedOn w:val="a"/>
    <w:pPr>
      <w:spacing w:after="120"/>
      <w:ind w:left="720"/>
      <w:contextualSpacing/>
    </w:pPr>
  </w:style>
  <w:style w:type="paragraph" w:styleId="afff2">
    <w:name w:val="Message Header"/>
    <w:basedOn w:val="a"/>
    <w:link w:val="aff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afff3">
    <w:name w:val="信息标题 字符"/>
    <w:link w:val="afff2"/>
    <w:rPr>
      <w:rFonts w:ascii="Times New Roman" w:eastAsia="宋体" w:hAnsi="Times New Roman" w:cs="Simplified Arabic"/>
      <w:sz w:val="24"/>
      <w:szCs w:val="24"/>
      <w:shd w:val="pct20" w:color="auto" w:fill="auto"/>
      <w:lang w:bidi="ar-AE"/>
    </w:rPr>
  </w:style>
  <w:style w:type="paragraph" w:styleId="HTML1">
    <w:name w:val="HTML Preformatted"/>
    <w:basedOn w:val="a"/>
    <w:link w:val="HTML2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link w:val="HTML1"/>
    <w:rPr>
      <w:rFonts w:ascii="Courier New" w:hAnsi="Courier New" w:cs="Courier New"/>
      <w:lang w:bidi="ar-AE"/>
    </w:rPr>
  </w:style>
  <w:style w:type="paragraph" w:styleId="afff4">
    <w:name w:val="Normal (Web)"/>
    <w:basedOn w:val="a"/>
  </w:style>
  <w:style w:type="paragraph" w:styleId="37">
    <w:name w:val="List Continue 3"/>
    <w:basedOn w:val="a"/>
    <w:pPr>
      <w:spacing w:after="120"/>
      <w:ind w:left="1080"/>
      <w:contextualSpacing/>
    </w:pPr>
  </w:style>
  <w:style w:type="paragraph" w:styleId="11">
    <w:name w:val="index 1"/>
    <w:basedOn w:val="a"/>
    <w:next w:val="a"/>
    <w:pPr>
      <w:ind w:left="240" w:hanging="240"/>
    </w:pPr>
  </w:style>
  <w:style w:type="paragraph" w:styleId="27">
    <w:name w:val="index 2"/>
    <w:basedOn w:val="a"/>
    <w:next w:val="a"/>
    <w:pPr>
      <w:ind w:left="480" w:hanging="240"/>
    </w:pPr>
  </w:style>
  <w:style w:type="paragraph" w:styleId="afff5">
    <w:name w:val="Title"/>
    <w:basedOn w:val="a"/>
    <w:next w:val="a0"/>
    <w:link w:val="afff6"/>
    <w:qFormat/>
    <w:pPr>
      <w:jc w:val="center"/>
    </w:pPr>
    <w:rPr>
      <w:rFonts w:cs="Simplified Arabic"/>
      <w:b/>
      <w:bCs/>
    </w:rPr>
  </w:style>
  <w:style w:type="character" w:customStyle="1" w:styleId="afff6">
    <w:name w:val="标题 字符"/>
    <w:link w:val="afff5"/>
    <w:rPr>
      <w:b/>
      <w:bCs/>
      <w:sz w:val="24"/>
      <w:szCs w:val="24"/>
      <w:lang w:bidi="ar-AE"/>
    </w:rPr>
  </w:style>
  <w:style w:type="paragraph" w:styleId="afff7">
    <w:name w:val="annotation subject"/>
    <w:basedOn w:val="af2"/>
    <w:next w:val="af2"/>
    <w:link w:val="afff8"/>
    <w:pPr>
      <w:spacing w:after="240"/>
    </w:pPr>
    <w:rPr>
      <w:b/>
      <w:bCs/>
    </w:rPr>
  </w:style>
  <w:style w:type="character" w:customStyle="1" w:styleId="afff8">
    <w:name w:val="批注主题 字符"/>
    <w:link w:val="afff7"/>
    <w:rPr>
      <w:b/>
      <w:bCs/>
      <w:lang w:bidi="ar-AE"/>
    </w:rPr>
  </w:style>
  <w:style w:type="paragraph" w:customStyle="1" w:styleId="12">
    <w:name w:val="正文文本首行缩进1"/>
    <w:basedOn w:val="a0"/>
    <w:link w:val="afff9"/>
    <w:pPr>
      <w:ind w:firstLine="720"/>
    </w:pPr>
  </w:style>
  <w:style w:type="character" w:customStyle="1" w:styleId="afff9">
    <w:name w:val="正文文本首行缩进 字符"/>
    <w:link w:val="12"/>
    <w:rPr>
      <w:sz w:val="24"/>
      <w:szCs w:val="24"/>
      <w:lang w:eastAsia="en-GB" w:bidi="ar-AE"/>
    </w:rPr>
  </w:style>
  <w:style w:type="paragraph" w:customStyle="1" w:styleId="210">
    <w:name w:val="正文文本首行缩进 21"/>
    <w:basedOn w:val="12"/>
    <w:link w:val="28"/>
    <w:pPr>
      <w:ind w:firstLine="1440"/>
    </w:pPr>
  </w:style>
  <w:style w:type="character" w:customStyle="1" w:styleId="28">
    <w:name w:val="正文文本首行缩进 2 字符"/>
    <w:link w:val="210"/>
    <w:rPr>
      <w:sz w:val="24"/>
      <w:szCs w:val="24"/>
      <w:lang w:eastAsia="en-GB" w:bidi="ar-AE"/>
    </w:rPr>
  </w:style>
  <w:style w:type="table" w:styleId="afffa">
    <w:name w:val="Table Grid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b">
    <w:name w:val="Table Theme"/>
    <w:basedOn w:val="a2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Table Colorful 1"/>
    <w:basedOn w:val="a2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9">
    <w:name w:val="Table Colorful 2"/>
    <w:basedOn w:val="a2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8">
    <w:name w:val="Table Colorful 3"/>
    <w:basedOn w:val="a2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sz="36" w:space="0" w:color="000000"/>
          <w:bottom w:val="nil"/>
          <w:right w:val="single" w:sz="6" w:space="0" w:color="00000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afffc">
    <w:name w:val="Table Elegant"/>
    <w:basedOn w:val="a2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">
    <w:name w:val="Table Classic 1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a">
    <w:name w:val="Table Classic 2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9">
    <w:name w:val="Table Classic 3"/>
    <w:basedOn w:val="a2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4">
    <w:name w:val="Table Classic 4"/>
    <w:basedOn w:val="a2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">
    <w:name w:val="Table Simple 1"/>
    <w:basedOn w:val="a2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b">
    <w:name w:val="Table Simple 2"/>
    <w:basedOn w:val="a2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sz="6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a">
    <w:name w:val="Table Simple 3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6">
    <w:name w:val="Table Subtle 1"/>
    <w:basedOn w:val="a2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c">
    <w:name w:val="Table Subtle 2"/>
    <w:basedOn w:val="a2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sz="12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0">
    <w:name w:val="表三维效果 11"/>
    <w:basedOn w:val="a2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6" w:space="0" w:color="FFFFFF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11">
    <w:name w:val="表三维效果 21"/>
    <w:basedOn w:val="a2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310">
    <w:name w:val="表三维效果 31"/>
    <w:basedOn w:val="a2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80808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nil"/>
          <w:bottom w:val="single" w:sz="6" w:space="0" w:color="FFFFFF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7">
    <w:name w:val="Table List 1"/>
    <w:basedOn w:val="a2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d">
    <w:name w:val="Table List 2"/>
    <w:basedOn w:val="a2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b">
    <w:name w:val="Table List 3"/>
    <w:basedOn w:val="a2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5">
    <w:name w:val="Table List 4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54">
    <w:name w:val="Table List 5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62">
    <w:name w:val="Table List 6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12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2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00800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2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auto"/>
          <w:tr2bl w:val="nil"/>
        </w:tcBorders>
      </w:tcPr>
    </w:tblStylePr>
  </w:style>
  <w:style w:type="table" w:styleId="afffd">
    <w:name w:val="Table Contemporary"/>
    <w:basedOn w:val="a2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e">
    <w:name w:val="Table Columns 2"/>
    <w:basedOn w:val="a2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c">
    <w:name w:val="Table Columns 3"/>
    <w:basedOn w:val="a2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46">
    <w:name w:val="Table Columns 4"/>
    <w:basedOn w:val="a2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sz="6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2f">
    <w:name w:val="Table Grid 2"/>
    <w:basedOn w:val="a2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d">
    <w:name w:val="Table Grid 3"/>
    <w:basedOn w:val="a2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47">
    <w:name w:val="Table Grid 4"/>
    <w:basedOn w:val="a2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56">
    <w:name w:val="Table Grid 5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2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2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sz="12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2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a">
    <w:name w:val="Table Web 1"/>
    <w:basedOn w:val="a2"/>
    <w:pPr>
      <w:spacing w:after="240"/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f0">
    <w:name w:val="Table Web 2"/>
    <w:basedOn w:val="a2"/>
    <w:pPr>
      <w:spacing w:after="240"/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3e">
    <w:name w:val="Table Web 3"/>
    <w:basedOn w:val="a2"/>
    <w:pPr>
      <w:spacing w:after="240"/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fe">
    <w:name w:val="Table Professional"/>
    <w:basedOn w:val="a2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-2">
    <w:name w:val="Light Shading Accent 2"/>
    <w:basedOn w:val="a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-3">
    <w:name w:val="Light Shading Accent 3"/>
    <w:basedOn w:val="a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">
    <w:name w:val="Light Shading Accent 4"/>
    <w:basedOn w:val="a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-5">
    <w:name w:val="Light Shading Accent 5"/>
    <w:basedOn w:val="a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-6">
    <w:name w:val="Light Shading Accent 6"/>
    <w:basedOn w:val="a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-20">
    <w:name w:val="Light List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</w:style>
  <w:style w:type="table" w:styleId="-30">
    <w:name w:val="Light List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</w:style>
  <w:style w:type="table" w:styleId="-40">
    <w:name w:val="Light List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</w:style>
  <w:style w:type="table" w:styleId="-50">
    <w:name w:val="Light List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</w:style>
  <w:style w:type="table" w:styleId="-60">
    <w:name w:val="Light List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</w:style>
  <w:style w:type="table" w:styleId="-21">
    <w:name w:val="Light Grid Accent 2"/>
    <w:basedOn w:val="a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  <w:tl2br w:val="nil"/>
          <w:tr2bl w:val="nil"/>
        </w:tcBorders>
      </w:tcPr>
    </w:tblStylePr>
  </w:style>
  <w:style w:type="table" w:styleId="-31">
    <w:name w:val="Light Grid Accent 3"/>
    <w:basedOn w:val="a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  <w:tl2br w:val="nil"/>
          <w:tr2bl w:val="nil"/>
        </w:tcBorders>
      </w:tcPr>
    </w:tblStylePr>
  </w:style>
  <w:style w:type="table" w:styleId="-41">
    <w:name w:val="Light Grid Accent 4"/>
    <w:basedOn w:val="a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  <w:tl2br w:val="nil"/>
          <w:tr2bl w:val="nil"/>
        </w:tcBorders>
      </w:tcPr>
    </w:tblStylePr>
  </w:style>
  <w:style w:type="table" w:styleId="-51">
    <w:name w:val="Light Grid Accent 5"/>
    <w:basedOn w:val="a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</w:style>
  <w:style w:type="table" w:styleId="-61">
    <w:name w:val="Light Grid Accent 6"/>
    <w:basedOn w:val="a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  <w:tl2br w:val="nil"/>
          <w:tr2bl w:val="nil"/>
        </w:tcBorders>
      </w:tcPr>
    </w:tblStylePr>
  </w:style>
  <w:style w:type="table" w:styleId="1-2">
    <w:name w:val="Medium Shading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Shading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Shading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Shading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Shading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2">
    <w:name w:val="Medium Shading 2 Accent 2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3">
    <w:name w:val="Medium Shading 2 Accent 3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4">
    <w:name w:val="Medium Shading 2 Accent 4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5">
    <w:name w:val="Medium Shading 2 Accent 5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2-6">
    <w:name w:val="Medium Shading 2 Accent 6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-20">
    <w:name w:val="Medium List 1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-1">
    <w:name w:val="Medium List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List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List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List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List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List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</w:style>
  <w:style w:type="table" w:styleId="1-1">
    <w:name w:val="Medium Grid 1 Accent 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10">
    <w:name w:val="Medium Grid 2 Accent 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F81BD"/>
          <w:insideV w:val="single" w:sz="6" w:space="0" w:color="4F81BD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2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C0504D"/>
          <w:insideV w:val="single" w:sz="6" w:space="0" w:color="C0504D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2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9BBB59"/>
          <w:insideV w:val="single" w:sz="6" w:space="0" w:color="9BBB59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2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8064A2"/>
          <w:insideV w:val="single" w:sz="6" w:space="0" w:color="8064A2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2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4BACC6"/>
          <w:insideV w:val="single" w:sz="6" w:space="0" w:color="4BACC6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2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F79646"/>
          <w:insideV w:val="single" w:sz="6" w:space="0" w:color="F79646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-1">
    <w:name w:val="Medium Grid 3 Accent 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7BFDE"/>
      </w:tcPr>
    </w:tblStylePr>
  </w:style>
  <w:style w:type="table" w:styleId="3-2">
    <w:name w:val="Medium Grid 3 Accent 2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DFA7A6"/>
      </w:tcPr>
    </w:tblStylePr>
  </w:style>
  <w:style w:type="table" w:styleId="3-3">
    <w:name w:val="Medium Grid 3 Accent 3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CDDDAC"/>
      </w:tcPr>
    </w:tblStylePr>
  </w:style>
  <w:style w:type="table" w:styleId="3-4">
    <w:name w:val="Medium Grid 3 Accent 4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BFB1D0"/>
      </w:tcPr>
    </w:tblStylePr>
  </w:style>
  <w:style w:type="table" w:styleId="3-5">
    <w:name w:val="Medium Grid 3 Accent 5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A5D5E2"/>
      </w:tcPr>
    </w:tblStylePr>
  </w:style>
  <w:style w:type="table" w:styleId="3-6">
    <w:name w:val="Medium Grid 3 Accent 6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FBCAA2"/>
      </w:tcPr>
    </w:tblStylePr>
  </w:style>
  <w:style w:type="table" w:styleId="-1">
    <w:name w:val="Dark List Accent 1"/>
    <w:basedOn w:val="a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-22">
    <w:name w:val="Dark List Accent 2"/>
    <w:basedOn w:val="a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-32">
    <w:name w:val="Dark List Accent 3"/>
    <w:basedOn w:val="a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-42">
    <w:name w:val="Dark List Accent 4"/>
    <w:basedOn w:val="a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-52">
    <w:name w:val="Dark List Accent 5"/>
    <w:basedOn w:val="a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-62">
    <w:name w:val="Dark List Accent 6"/>
    <w:basedOn w:val="a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-10">
    <w:name w:val="Colorful Shading Accent 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3">
    <w:name w:val="Colorful Shading Accent 2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3">
    <w:name w:val="Colorful Shading Accent 3"/>
    <w:basedOn w:val="a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3">
    <w:name w:val="Colorful Shading Accent 5"/>
    <w:basedOn w:val="a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3">
    <w:name w:val="Colorful Shading Accent 6"/>
    <w:basedOn w:val="a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List Accent 1"/>
    <w:basedOn w:val="a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-12">
    <w:name w:val="Colorful Grid Accent 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affff">
    <w:name w:val="Strong"/>
    <w:qFormat/>
    <w:rPr>
      <w:b/>
      <w:bCs/>
    </w:rPr>
  </w:style>
  <w:style w:type="character" w:styleId="affff0">
    <w:name w:val="endnote reference"/>
    <w:rPr>
      <w:rFonts w:ascii="Times New Roman" w:eastAsia="宋体" w:hAnsi="Times New Roman" w:cs="Simplified Arabic"/>
      <w:sz w:val="18"/>
      <w:szCs w:val="18"/>
      <w:vertAlign w:val="superscript"/>
      <w:lang w:val="en-GB" w:bidi="ar-AE"/>
    </w:rPr>
  </w:style>
  <w:style w:type="character" w:styleId="affff1">
    <w:name w:val="page number"/>
    <w:rPr>
      <w:rFonts w:ascii="Times New Roman" w:eastAsia="宋体" w:hAnsi="Times New Roman" w:cs="Simplified Arabic"/>
      <w:sz w:val="24"/>
      <w:szCs w:val="24"/>
      <w:lang w:val="en-GB" w:bidi="ar-AE"/>
    </w:rPr>
  </w:style>
  <w:style w:type="character" w:styleId="affff2">
    <w:name w:val="FollowedHyperlink"/>
    <w:rPr>
      <w:color w:val="800080"/>
      <w:u w:val="single"/>
    </w:rPr>
  </w:style>
  <w:style w:type="character" w:styleId="affff3">
    <w:name w:val="Emphasis"/>
    <w:qFormat/>
    <w:rPr>
      <w:i/>
      <w:iCs/>
    </w:rPr>
  </w:style>
  <w:style w:type="character" w:styleId="affff4">
    <w:name w:val="Hyperlink"/>
    <w:uiPriority w:val="99"/>
    <w:rPr>
      <w:color w:val="0000FF"/>
      <w:u w:val="single"/>
    </w:rPr>
  </w:style>
  <w:style w:type="character" w:styleId="affff5">
    <w:name w:val="annotation reference"/>
    <w:rPr>
      <w:rFonts w:ascii="Times New Roman" w:eastAsia="宋体" w:hAnsi="Times New Roman" w:cs="Simplified Arabic"/>
      <w:sz w:val="18"/>
      <w:szCs w:val="18"/>
      <w:lang w:val="en-GB" w:bidi="ar-AE"/>
    </w:rPr>
  </w:style>
  <w:style w:type="character" w:styleId="affff6">
    <w:name w:val="footnote reference"/>
    <w:rPr>
      <w:rFonts w:ascii="Times New Roman" w:eastAsia="宋体" w:hAnsi="Times New Roman" w:cs="Simplified Arabic"/>
      <w:sz w:val="18"/>
      <w:szCs w:val="18"/>
      <w:vertAlign w:val="superscript"/>
      <w:lang w:bidi="ar-AE"/>
    </w:rPr>
  </w:style>
  <w:style w:type="paragraph" w:customStyle="1" w:styleId="BodyText1">
    <w:name w:val="Body Text 1"/>
    <w:basedOn w:val="a"/>
    <w:pPr>
      <w:ind w:left="720"/>
    </w:pPr>
    <w:rPr>
      <w:lang w:eastAsia="en-GB"/>
    </w:rPr>
  </w:style>
  <w:style w:type="paragraph" w:customStyle="1" w:styleId="BodyText4">
    <w:name w:val="Body Text 4"/>
    <w:basedOn w:val="a"/>
    <w:pPr>
      <w:ind w:left="2880"/>
    </w:pPr>
    <w:rPr>
      <w:lang w:eastAsia="en-GB"/>
    </w:rPr>
  </w:style>
  <w:style w:type="paragraph" w:customStyle="1" w:styleId="BodyText5">
    <w:name w:val="Body Text 5"/>
    <w:basedOn w:val="a"/>
    <w:pPr>
      <w:ind w:left="3600"/>
    </w:pPr>
    <w:rPr>
      <w:lang w:eastAsia="en-GB"/>
    </w:rPr>
  </w:style>
  <w:style w:type="paragraph" w:customStyle="1" w:styleId="BodyText6">
    <w:name w:val="Body Text 6"/>
    <w:basedOn w:val="a"/>
    <w:pPr>
      <w:ind w:left="4320"/>
    </w:pPr>
    <w:rPr>
      <w:lang w:eastAsia="en-GB"/>
    </w:rPr>
  </w:style>
  <w:style w:type="paragraph" w:customStyle="1" w:styleId="BodyText7">
    <w:name w:val="Body Text 7"/>
    <w:basedOn w:val="a"/>
    <w:pPr>
      <w:ind w:left="5041"/>
    </w:pPr>
    <w:rPr>
      <w:lang w:eastAsia="en-GB"/>
    </w:rPr>
  </w:style>
  <w:style w:type="paragraph" w:customStyle="1" w:styleId="FooterRight">
    <w:name w:val="Footer Right"/>
    <w:basedOn w:val="aff4"/>
    <w:pPr>
      <w:jc w:val="right"/>
    </w:pPr>
  </w:style>
  <w:style w:type="paragraph" w:customStyle="1" w:styleId="Footnote">
    <w:name w:val="Footnote"/>
    <w:basedOn w:val="afff"/>
    <w:pPr>
      <w:tabs>
        <w:tab w:val="left" w:pos="340"/>
      </w:tabs>
    </w:pPr>
  </w:style>
  <w:style w:type="paragraph" w:customStyle="1" w:styleId="1b">
    <w:name w:val="列表段落1"/>
    <w:basedOn w:val="a"/>
    <w:uiPriority w:val="34"/>
    <w:qFormat/>
    <w:pPr>
      <w:ind w:left="720"/>
      <w:contextualSpacing/>
    </w:pPr>
  </w:style>
  <w:style w:type="paragraph" w:styleId="affff7">
    <w:name w:val="No Spacing"/>
    <w:basedOn w:val="a"/>
    <w:qFormat/>
    <w:pPr>
      <w:spacing w:after="0"/>
    </w:pPr>
  </w:style>
  <w:style w:type="paragraph" w:customStyle="1" w:styleId="NormalBold">
    <w:name w:val="NormalBold"/>
    <w:basedOn w:val="a"/>
    <w:next w:val="a"/>
    <w:rPr>
      <w:b/>
      <w:bCs/>
    </w:rPr>
  </w:style>
  <w:style w:type="paragraph" w:customStyle="1" w:styleId="NormalBoldNS">
    <w:name w:val="NormalBoldNS"/>
    <w:basedOn w:val="a"/>
    <w:next w:val="a"/>
    <w:pPr>
      <w:spacing w:after="0"/>
      <w:jc w:val="left"/>
    </w:pPr>
    <w:rPr>
      <w:b/>
      <w:bCs/>
    </w:rPr>
  </w:style>
  <w:style w:type="paragraph" w:customStyle="1" w:styleId="NormalNS">
    <w:name w:val="NormalNS"/>
    <w:basedOn w:val="a"/>
    <w:pPr>
      <w:spacing w:after="0"/>
    </w:pPr>
  </w:style>
  <w:style w:type="paragraph" w:customStyle="1" w:styleId="NormalRight">
    <w:name w:val="NormalRight"/>
    <w:basedOn w:val="NormalNS"/>
    <w:pPr>
      <w:jc w:val="right"/>
    </w:pPr>
  </w:style>
  <w:style w:type="paragraph" w:customStyle="1" w:styleId="NoteContinuation">
    <w:name w:val="Note Continuation"/>
    <w:basedOn w:val="a"/>
    <w:pPr>
      <w:spacing w:after="120"/>
      <w:ind w:left="340"/>
    </w:pPr>
    <w:rPr>
      <w:sz w:val="20"/>
      <w:szCs w:val="20"/>
    </w:rPr>
  </w:style>
  <w:style w:type="paragraph" w:styleId="TOC">
    <w:name w:val="TOC Heading"/>
    <w:basedOn w:val="a"/>
    <w:next w:val="a"/>
    <w:qFormat/>
    <w:pPr>
      <w:jc w:val="center"/>
    </w:pPr>
    <w:rPr>
      <w:b/>
      <w:bCs/>
      <w:caps/>
    </w:rPr>
  </w:style>
  <w:style w:type="paragraph" w:customStyle="1" w:styleId="BGHStandard">
    <w:name w:val="BGH Standard"/>
    <w:basedOn w:val="a"/>
    <w:pPr>
      <w:ind w:left="1985"/>
    </w:pPr>
    <w:rPr>
      <w:lang w:eastAsia="en-GB"/>
    </w:rPr>
  </w:style>
  <w:style w:type="paragraph" w:customStyle="1" w:styleId="NormalRight12">
    <w:name w:val="NormalRight12"/>
    <w:basedOn w:val="NormalRight"/>
    <w:pPr>
      <w:spacing w:after="240"/>
    </w:pPr>
  </w:style>
  <w:style w:type="paragraph" w:customStyle="1" w:styleId="SubTitle0">
    <w:name w:val="SubTitle0"/>
    <w:basedOn w:val="affc"/>
    <w:pPr>
      <w:spacing w:after="0"/>
    </w:pPr>
  </w:style>
  <w:style w:type="paragraph" w:customStyle="1" w:styleId="OptionLabel">
    <w:name w:val="OptionLabel"/>
    <w:rPr>
      <w:b/>
      <w:bCs/>
      <w:sz w:val="24"/>
      <w:szCs w:val="24"/>
      <w:lang w:val="en-GB" w:bidi="ar-AE"/>
    </w:rPr>
  </w:style>
  <w:style w:type="paragraph" w:customStyle="1" w:styleId="NormalLeft0">
    <w:name w:val="NormalLeft"/>
    <w:basedOn w:val="a"/>
    <w:next w:val="a"/>
    <w:pPr>
      <w:jc w:val="left"/>
    </w:pPr>
  </w:style>
  <w:style w:type="paragraph" w:styleId="affff8">
    <w:name w:val="Bibliography"/>
    <w:basedOn w:val="a"/>
    <w:next w:val="a"/>
  </w:style>
  <w:style w:type="table" w:customStyle="1" w:styleId="ColorfulGrid1">
    <w:name w:val="Colorful Grid1"/>
    <w:basedOn w:val="a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a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sz="12" w:space="0" w:color="FFFFFF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a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a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shd w:val="clear" w:color="auto" w:fill="000000"/>
      </w:tcPr>
    </w:tblStylePr>
    <w:tblStylePr w:type="band1Horz">
      <w:tblPr/>
      <w:tcPr>
        <w:shd w:val="clear" w:color="auto" w:fill="000000"/>
      </w:tcPr>
    </w:tblStylePr>
  </w:style>
  <w:style w:type="paragraph" w:styleId="affff9">
    <w:name w:val="Intense Quote"/>
    <w:basedOn w:val="a"/>
    <w:next w:val="a"/>
    <w:link w:val="affffa"/>
    <w:qFormat/>
    <w:pPr>
      <w:pBdr>
        <w:bottom w:val="single" w:sz="4" w:space="4" w:color="4F81BD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affffa">
    <w:name w:val="明显引用 字符"/>
    <w:link w:val="affff9"/>
    <w:rPr>
      <w:b/>
      <w:bCs/>
      <w:i/>
      <w:iCs/>
      <w:color w:val="4F81BD"/>
      <w:sz w:val="24"/>
      <w:szCs w:val="24"/>
      <w:lang w:bidi="ar-AE"/>
    </w:rPr>
  </w:style>
  <w:style w:type="table" w:customStyle="1" w:styleId="LightGrid1">
    <w:name w:val="Light Grid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  <w:tl2br w:val="nil"/>
          <w:tr2bl w:val="nil"/>
        </w:tcBorders>
      </w:tcPr>
    </w:tblStylePr>
  </w:style>
  <w:style w:type="table" w:customStyle="1" w:styleId="LightGrid-Accent11">
    <w:name w:val="Light Grid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  <w:tl2br w:val="nil"/>
          <w:tr2bl w:val="nil"/>
        </w:tcBorders>
      </w:tcPr>
    </w:tblStylePr>
  </w:style>
  <w:style w:type="table" w:customStyle="1" w:styleId="LightList1">
    <w:name w:val="Light List1"/>
    <w:basedOn w:val="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table" w:customStyle="1" w:styleId="LightList-Accent11">
    <w:name w:val="Light List - Accent 11"/>
    <w:basedOn w:val="a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</w:tcPr>
    </w:tblStylePr>
  </w:style>
  <w:style w:type="table" w:customStyle="1" w:styleId="LightShading1">
    <w:name w:val="Light Shading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ghtShading-Accent11">
    <w:name w:val="Light Shading - Accent 11"/>
    <w:basedOn w:val="a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11">
    <w:name w:val="Medium Grid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a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sz="8" w:space="0" w:color="FFFFFF"/>
          <w:bottom w:val="nil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808080"/>
      </w:tcPr>
    </w:tblStylePr>
  </w:style>
  <w:style w:type="table" w:customStyle="1" w:styleId="MediumList11">
    <w:name w:val="Medium List 1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a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List21">
    <w:name w:val="Medium List 21"/>
    <w:basedOn w:val="a2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Shading11">
    <w:name w:val="Medium Shading 11"/>
    <w:basedOn w:val="a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Shading1-Accent11">
    <w:name w:val="Medium Shading 1 - Accent 11"/>
    <w:basedOn w:val="a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Shading21">
    <w:name w:val="Medium Shading 2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ediumShading2-Accent11">
    <w:name w:val="Medium Shading 2 - Accent 11"/>
    <w:basedOn w:val="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shd w:val="clear" w:color="auto" w:fill="4F81B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ffb">
    <w:name w:val="Quote"/>
    <w:basedOn w:val="a"/>
    <w:next w:val="a"/>
    <w:link w:val="affffc"/>
    <w:qFormat/>
    <w:rPr>
      <w:rFonts w:cs="Simplified Arabic"/>
      <w:i/>
      <w:iCs/>
      <w:color w:val="000000"/>
    </w:rPr>
  </w:style>
  <w:style w:type="character" w:customStyle="1" w:styleId="affffc">
    <w:name w:val="引用 字符"/>
    <w:link w:val="affffb"/>
    <w:rPr>
      <w:i/>
      <w:iCs/>
      <w:color w:val="000000"/>
      <w:sz w:val="24"/>
      <w:szCs w:val="24"/>
      <w:lang w:bidi="ar-AE"/>
    </w:rPr>
  </w:style>
  <w:style w:type="paragraph" w:customStyle="1" w:styleId="StandardL9">
    <w:name w:val="Standard L9"/>
    <w:basedOn w:val="a"/>
    <w:next w:val="32"/>
    <w:link w:val="StandardL9Char"/>
    <w:pPr>
      <w:numPr>
        <w:ilvl w:val="8"/>
        <w:numId w:val="1"/>
      </w:numPr>
      <w:tabs>
        <w:tab w:val="left" w:pos="2160"/>
      </w:tabs>
      <w:outlineLvl w:val="8"/>
    </w:pPr>
    <w:rPr>
      <w:rFonts w:cs="Simplified Arabic"/>
    </w:rPr>
  </w:style>
  <w:style w:type="character" w:customStyle="1" w:styleId="StandardL9Char">
    <w:name w:val="Standard L9 Char"/>
    <w:link w:val="StandardL9"/>
    <w:rPr>
      <w:sz w:val="24"/>
      <w:szCs w:val="24"/>
      <w:lang w:bidi="ar-AE"/>
    </w:rPr>
  </w:style>
  <w:style w:type="paragraph" w:customStyle="1" w:styleId="StandardL8">
    <w:name w:val="Standard L8"/>
    <w:basedOn w:val="a"/>
    <w:next w:val="24"/>
    <w:link w:val="StandardL8Char"/>
    <w:pPr>
      <w:numPr>
        <w:ilvl w:val="7"/>
        <w:numId w:val="1"/>
      </w:numPr>
      <w:tabs>
        <w:tab w:val="left" w:pos="1440"/>
      </w:tabs>
      <w:outlineLvl w:val="7"/>
    </w:pPr>
    <w:rPr>
      <w:rFonts w:cs="Simplified Arabic"/>
    </w:rPr>
  </w:style>
  <w:style w:type="character" w:customStyle="1" w:styleId="StandardL8Char">
    <w:name w:val="Standard L8 Char"/>
    <w:link w:val="StandardL8"/>
    <w:rPr>
      <w:sz w:val="24"/>
      <w:szCs w:val="24"/>
      <w:lang w:bidi="ar-AE"/>
    </w:rPr>
  </w:style>
  <w:style w:type="paragraph" w:customStyle="1" w:styleId="StandardL7">
    <w:name w:val="Standard L7"/>
    <w:basedOn w:val="a"/>
    <w:next w:val="BodyText6"/>
    <w:link w:val="StandardL7Char"/>
    <w:pPr>
      <w:numPr>
        <w:ilvl w:val="6"/>
        <w:numId w:val="1"/>
      </w:numPr>
      <w:tabs>
        <w:tab w:val="left" w:pos="4320"/>
      </w:tabs>
      <w:outlineLvl w:val="6"/>
    </w:pPr>
    <w:rPr>
      <w:rFonts w:cs="Simplified Arabic"/>
    </w:rPr>
  </w:style>
  <w:style w:type="character" w:customStyle="1" w:styleId="StandardL7Char">
    <w:name w:val="Standard L7 Char"/>
    <w:link w:val="StandardL7"/>
    <w:rPr>
      <w:sz w:val="24"/>
      <w:szCs w:val="24"/>
      <w:lang w:bidi="ar-AE"/>
    </w:rPr>
  </w:style>
  <w:style w:type="paragraph" w:customStyle="1" w:styleId="StandardL6">
    <w:name w:val="Standard L6"/>
    <w:basedOn w:val="a"/>
    <w:next w:val="BodyText5"/>
    <w:link w:val="StandardL6Char"/>
    <w:pPr>
      <w:numPr>
        <w:ilvl w:val="5"/>
        <w:numId w:val="1"/>
      </w:numPr>
      <w:tabs>
        <w:tab w:val="left" w:pos="3600"/>
      </w:tabs>
      <w:outlineLvl w:val="5"/>
    </w:pPr>
    <w:rPr>
      <w:rFonts w:cs="Simplified Arabic"/>
    </w:rPr>
  </w:style>
  <w:style w:type="character" w:customStyle="1" w:styleId="StandardL6Char">
    <w:name w:val="Standard L6 Char"/>
    <w:link w:val="StandardL6"/>
    <w:rPr>
      <w:sz w:val="24"/>
      <w:szCs w:val="24"/>
      <w:lang w:bidi="ar-AE"/>
    </w:rPr>
  </w:style>
  <w:style w:type="paragraph" w:customStyle="1" w:styleId="StandardL5">
    <w:name w:val="Standard L5"/>
    <w:basedOn w:val="a"/>
    <w:next w:val="BodyText4"/>
    <w:link w:val="StandardL5Char"/>
    <w:pPr>
      <w:numPr>
        <w:ilvl w:val="4"/>
        <w:numId w:val="1"/>
      </w:numPr>
      <w:tabs>
        <w:tab w:val="left" w:pos="2880"/>
      </w:tabs>
      <w:outlineLvl w:val="4"/>
    </w:pPr>
    <w:rPr>
      <w:rFonts w:cs="Simplified Arabic"/>
    </w:rPr>
  </w:style>
  <w:style w:type="character" w:customStyle="1" w:styleId="StandardL5Char">
    <w:name w:val="Standard L5 Char"/>
    <w:link w:val="StandardL5"/>
    <w:rPr>
      <w:sz w:val="24"/>
      <w:szCs w:val="24"/>
      <w:lang w:bidi="ar-AE"/>
    </w:rPr>
  </w:style>
  <w:style w:type="paragraph" w:customStyle="1" w:styleId="BulletL9">
    <w:name w:val="Bullet L9"/>
    <w:basedOn w:val="a"/>
    <w:link w:val="BulletL9Char"/>
    <w:pPr>
      <w:numPr>
        <w:ilvl w:val="8"/>
        <w:numId w:val="2"/>
      </w:numPr>
      <w:tabs>
        <w:tab w:val="left" w:pos="0"/>
      </w:tabs>
      <w:outlineLvl w:val="8"/>
    </w:pPr>
    <w:rPr>
      <w:rFonts w:cs="Simplified Arabic"/>
    </w:rPr>
  </w:style>
  <w:style w:type="character" w:customStyle="1" w:styleId="BulletL9Char">
    <w:name w:val="Bullet L9 Char"/>
    <w:link w:val="BulletL9"/>
    <w:rPr>
      <w:sz w:val="24"/>
      <w:szCs w:val="24"/>
      <w:lang w:bidi="ar-AE"/>
    </w:rPr>
  </w:style>
  <w:style w:type="paragraph" w:customStyle="1" w:styleId="BulletL8">
    <w:name w:val="Bullet L8"/>
    <w:basedOn w:val="a"/>
    <w:link w:val="BulletL8Char"/>
    <w:pPr>
      <w:numPr>
        <w:ilvl w:val="7"/>
        <w:numId w:val="2"/>
      </w:numPr>
      <w:tabs>
        <w:tab w:val="left" w:pos="0"/>
      </w:tabs>
      <w:outlineLvl w:val="7"/>
    </w:pPr>
    <w:rPr>
      <w:rFonts w:cs="Simplified Arabic"/>
    </w:rPr>
  </w:style>
  <w:style w:type="character" w:customStyle="1" w:styleId="BulletL8Char">
    <w:name w:val="Bullet L8 Char"/>
    <w:link w:val="BulletL8"/>
    <w:rPr>
      <w:sz w:val="24"/>
      <w:szCs w:val="24"/>
      <w:lang w:bidi="ar-AE"/>
    </w:rPr>
  </w:style>
  <w:style w:type="paragraph" w:customStyle="1" w:styleId="BulletL7">
    <w:name w:val="Bullet L7"/>
    <w:basedOn w:val="a"/>
    <w:link w:val="BulletL7Char"/>
    <w:pPr>
      <w:numPr>
        <w:ilvl w:val="6"/>
        <w:numId w:val="2"/>
      </w:numPr>
      <w:tabs>
        <w:tab w:val="left" w:pos="5040"/>
      </w:tabs>
      <w:outlineLvl w:val="6"/>
    </w:pPr>
    <w:rPr>
      <w:rFonts w:cs="Simplified Arabic"/>
    </w:rPr>
  </w:style>
  <w:style w:type="character" w:customStyle="1" w:styleId="BulletL7Char">
    <w:name w:val="Bullet L7 Char"/>
    <w:link w:val="BulletL7"/>
    <w:rPr>
      <w:sz w:val="24"/>
      <w:szCs w:val="24"/>
      <w:lang w:bidi="ar-AE"/>
    </w:rPr>
  </w:style>
  <w:style w:type="paragraph" w:customStyle="1" w:styleId="BulletL6">
    <w:name w:val="Bullet L6"/>
    <w:basedOn w:val="a"/>
    <w:link w:val="BulletL6Char"/>
    <w:pPr>
      <w:numPr>
        <w:ilvl w:val="5"/>
        <w:numId w:val="2"/>
      </w:numPr>
      <w:tabs>
        <w:tab w:val="left" w:pos="4320"/>
      </w:tabs>
      <w:outlineLvl w:val="5"/>
    </w:pPr>
    <w:rPr>
      <w:rFonts w:cs="Simplified Arabic"/>
    </w:rPr>
  </w:style>
  <w:style w:type="character" w:customStyle="1" w:styleId="BulletL6Char">
    <w:name w:val="Bullet L6 Char"/>
    <w:link w:val="BulletL6"/>
    <w:rPr>
      <w:sz w:val="24"/>
      <w:szCs w:val="24"/>
      <w:lang w:bidi="ar-AE"/>
    </w:rPr>
  </w:style>
  <w:style w:type="paragraph" w:customStyle="1" w:styleId="BulletL5">
    <w:name w:val="Bullet L5"/>
    <w:basedOn w:val="a"/>
    <w:link w:val="BulletL5Char"/>
    <w:pPr>
      <w:numPr>
        <w:ilvl w:val="4"/>
        <w:numId w:val="2"/>
      </w:numPr>
      <w:tabs>
        <w:tab w:val="left" w:pos="3600"/>
      </w:tabs>
      <w:outlineLvl w:val="4"/>
    </w:pPr>
    <w:rPr>
      <w:rFonts w:cs="Simplified Arabic"/>
    </w:rPr>
  </w:style>
  <w:style w:type="character" w:customStyle="1" w:styleId="BulletL5Char">
    <w:name w:val="Bullet L5 Char"/>
    <w:link w:val="BulletL5"/>
    <w:rPr>
      <w:sz w:val="24"/>
      <w:szCs w:val="24"/>
      <w:lang w:bidi="ar-AE"/>
    </w:rPr>
  </w:style>
  <w:style w:type="paragraph" w:customStyle="1" w:styleId="BulletL4">
    <w:name w:val="Bullet L4"/>
    <w:basedOn w:val="a"/>
    <w:link w:val="BulletL4Char"/>
    <w:pPr>
      <w:numPr>
        <w:ilvl w:val="3"/>
        <w:numId w:val="2"/>
      </w:numPr>
      <w:tabs>
        <w:tab w:val="left" w:pos="2880"/>
      </w:tabs>
      <w:outlineLvl w:val="3"/>
    </w:pPr>
    <w:rPr>
      <w:rFonts w:cs="Simplified Arabic"/>
    </w:rPr>
  </w:style>
  <w:style w:type="character" w:customStyle="1" w:styleId="BulletL4Char">
    <w:name w:val="Bullet L4 Char"/>
    <w:link w:val="BulletL4"/>
    <w:rPr>
      <w:sz w:val="24"/>
      <w:szCs w:val="24"/>
      <w:lang w:bidi="ar-AE"/>
    </w:rPr>
  </w:style>
  <w:style w:type="paragraph" w:customStyle="1" w:styleId="BulletL3">
    <w:name w:val="Bullet L3"/>
    <w:basedOn w:val="a"/>
    <w:link w:val="BulletL3Char"/>
    <w:pPr>
      <w:numPr>
        <w:ilvl w:val="2"/>
        <w:numId w:val="2"/>
      </w:numPr>
      <w:tabs>
        <w:tab w:val="left" w:pos="2160"/>
      </w:tabs>
      <w:outlineLvl w:val="2"/>
    </w:pPr>
    <w:rPr>
      <w:rFonts w:cs="Simplified Arabic"/>
    </w:rPr>
  </w:style>
  <w:style w:type="character" w:customStyle="1" w:styleId="BulletL3Char">
    <w:name w:val="Bullet L3 Char"/>
    <w:link w:val="BulletL3"/>
    <w:rPr>
      <w:sz w:val="24"/>
      <w:szCs w:val="24"/>
      <w:lang w:bidi="ar-AE"/>
    </w:rPr>
  </w:style>
  <w:style w:type="paragraph" w:customStyle="1" w:styleId="BulletL2">
    <w:name w:val="Bullet L2"/>
    <w:basedOn w:val="a"/>
    <w:link w:val="BulletL2Char"/>
    <w:pPr>
      <w:numPr>
        <w:ilvl w:val="1"/>
        <w:numId w:val="2"/>
      </w:numPr>
      <w:tabs>
        <w:tab w:val="left" w:pos="1440"/>
      </w:tabs>
      <w:outlineLvl w:val="1"/>
    </w:pPr>
    <w:rPr>
      <w:rFonts w:cs="Simplified Arabic"/>
    </w:rPr>
  </w:style>
  <w:style w:type="character" w:customStyle="1" w:styleId="BulletL2Char">
    <w:name w:val="Bullet L2 Char"/>
    <w:link w:val="BulletL2"/>
    <w:rPr>
      <w:sz w:val="24"/>
      <w:szCs w:val="24"/>
      <w:lang w:bidi="ar-AE"/>
    </w:rPr>
  </w:style>
  <w:style w:type="paragraph" w:customStyle="1" w:styleId="BulletL1">
    <w:name w:val="Bullet L1"/>
    <w:basedOn w:val="a"/>
    <w:link w:val="BulletL1Char"/>
    <w:pPr>
      <w:numPr>
        <w:numId w:val="2"/>
      </w:numPr>
      <w:tabs>
        <w:tab w:val="left" w:pos="720"/>
      </w:tabs>
      <w:outlineLvl w:val="0"/>
    </w:pPr>
    <w:rPr>
      <w:rFonts w:cs="Simplified Arabic"/>
    </w:rPr>
  </w:style>
  <w:style w:type="character" w:customStyle="1" w:styleId="BulletL1Char">
    <w:name w:val="Bullet L1 Char"/>
    <w:link w:val="BulletL1"/>
    <w:rPr>
      <w:sz w:val="24"/>
      <w:szCs w:val="24"/>
      <w:lang w:bidi="ar-AE"/>
    </w:rPr>
  </w:style>
  <w:style w:type="paragraph" w:customStyle="1" w:styleId="StandardL4">
    <w:name w:val="Standard L4"/>
    <w:basedOn w:val="a"/>
    <w:next w:val="32"/>
    <w:link w:val="StandardL4Char"/>
    <w:pPr>
      <w:numPr>
        <w:ilvl w:val="3"/>
        <w:numId w:val="1"/>
      </w:numPr>
      <w:tabs>
        <w:tab w:val="left" w:pos="2160"/>
      </w:tabs>
      <w:outlineLvl w:val="3"/>
    </w:pPr>
    <w:rPr>
      <w:rFonts w:cs="Simplified Arabic"/>
    </w:rPr>
  </w:style>
  <w:style w:type="character" w:customStyle="1" w:styleId="StandardL4Char">
    <w:name w:val="Standard L4 Char"/>
    <w:link w:val="StandardL4"/>
    <w:rPr>
      <w:sz w:val="24"/>
      <w:szCs w:val="24"/>
      <w:lang w:bidi="ar-AE"/>
    </w:rPr>
  </w:style>
  <w:style w:type="paragraph" w:customStyle="1" w:styleId="StandardL3">
    <w:name w:val="Standard L3"/>
    <w:basedOn w:val="a"/>
    <w:next w:val="24"/>
    <w:link w:val="StandardL3Char"/>
    <w:pPr>
      <w:numPr>
        <w:ilvl w:val="2"/>
        <w:numId w:val="1"/>
      </w:numPr>
      <w:tabs>
        <w:tab w:val="left" w:pos="1440"/>
      </w:tabs>
      <w:outlineLvl w:val="2"/>
    </w:pPr>
    <w:rPr>
      <w:rFonts w:cs="Simplified Arabic"/>
    </w:rPr>
  </w:style>
  <w:style w:type="character" w:customStyle="1" w:styleId="StandardL3Char">
    <w:name w:val="Standard L3 Char"/>
    <w:link w:val="StandardL3"/>
    <w:rPr>
      <w:sz w:val="24"/>
      <w:szCs w:val="24"/>
      <w:lang w:bidi="ar-AE"/>
    </w:rPr>
  </w:style>
  <w:style w:type="paragraph" w:customStyle="1" w:styleId="StandardL2">
    <w:name w:val="Standard L2"/>
    <w:basedOn w:val="a"/>
    <w:next w:val="BodyText1"/>
    <w:link w:val="StandardL2Char"/>
    <w:pPr>
      <w:numPr>
        <w:ilvl w:val="1"/>
        <w:numId w:val="1"/>
      </w:numPr>
      <w:tabs>
        <w:tab w:val="left" w:pos="720"/>
      </w:tabs>
      <w:outlineLvl w:val="1"/>
    </w:pPr>
    <w:rPr>
      <w:rFonts w:cs="Simplified Arabic"/>
    </w:rPr>
  </w:style>
  <w:style w:type="character" w:customStyle="1" w:styleId="StandardL2Char">
    <w:name w:val="Standard L2 Char"/>
    <w:link w:val="StandardL2"/>
    <w:rPr>
      <w:sz w:val="24"/>
      <w:szCs w:val="24"/>
      <w:lang w:bidi="ar-AE"/>
    </w:rPr>
  </w:style>
  <w:style w:type="paragraph" w:customStyle="1" w:styleId="StandardL1">
    <w:name w:val="Standard L1"/>
    <w:basedOn w:val="a"/>
    <w:next w:val="BodyText1"/>
    <w:link w:val="StandardL1Char"/>
    <w:pPr>
      <w:keepNext/>
      <w:numPr>
        <w:numId w:val="1"/>
      </w:numPr>
      <w:tabs>
        <w:tab w:val="left" w:pos="720"/>
      </w:tabs>
      <w:suppressAutoHyphens/>
      <w:jc w:val="left"/>
      <w:outlineLvl w:val="0"/>
    </w:pPr>
    <w:rPr>
      <w:rFonts w:cs="Simplified Arabic"/>
      <w:b/>
      <w:caps/>
    </w:rPr>
  </w:style>
  <w:style w:type="character" w:customStyle="1" w:styleId="StandardL1Char">
    <w:name w:val="Standard L1 Char"/>
    <w:link w:val="StandardL1"/>
    <w:rPr>
      <w:b/>
      <w:caps/>
      <w:sz w:val="24"/>
      <w:szCs w:val="24"/>
      <w:lang w:bidi="ar-AE"/>
    </w:rPr>
  </w:style>
  <w:style w:type="paragraph" w:customStyle="1" w:styleId="Bullet1">
    <w:name w:val="Bullet 1"/>
    <w:qFormat/>
    <w:pPr>
      <w:spacing w:before="240" w:line="260" w:lineRule="atLeast"/>
      <w:jc w:val="both"/>
    </w:pPr>
    <w:rPr>
      <w:rFonts w:eastAsia="Calibri"/>
      <w:sz w:val="22"/>
      <w:szCs w:val="22"/>
      <w:lang w:val="en-GB" w:eastAsia="en-US"/>
    </w:rPr>
  </w:style>
  <w:style w:type="paragraph" w:customStyle="1" w:styleId="NormalLeft">
    <w:name w:val="Normal + Left"/>
    <w:basedOn w:val="Bullet1"/>
    <w:pPr>
      <w:numPr>
        <w:numId w:val="3"/>
      </w:numPr>
      <w:spacing w:before="0"/>
    </w:pPr>
    <w:rPr>
      <w:rFonts w:eastAsia="仿宋_GB2312"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77551-35D4-4A89-A2BA-1EB34AAD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He</dc:creator>
  <cp:keywords/>
  <cp:lastModifiedBy>Jun He</cp:lastModifiedBy>
  <cp:revision>19</cp:revision>
  <cp:lastPrinted>2022-03-20T13:18:00Z</cp:lastPrinted>
  <dcterms:created xsi:type="dcterms:W3CDTF">2022-11-01T11:47:00Z</dcterms:created>
  <dcterms:modified xsi:type="dcterms:W3CDTF">2022-12-20T02:12:00Z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