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sz w:val="36"/>
          <w:szCs w:val="36"/>
        </w:rPr>
        <w:t>关于GB/T17743-2021与GB/T17743-2017的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sz w:val="36"/>
          <w:szCs w:val="36"/>
        </w:rPr>
        <w:t>测试项目差异和补充试验要求建议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7"/>
        <w:gridCol w:w="1584"/>
        <w:gridCol w:w="1692"/>
        <w:gridCol w:w="279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序 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GB/T 17743-2017 测试项目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GB/T 17743-2021 测试项目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差异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是否补充试验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插入损耗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用电源接口的骚扰电压代替</w:t>
            </w:r>
          </w:p>
        </w:tc>
        <w:tc>
          <w:tcPr>
            <w:tcW w:w="2796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原测试项目为插入损耗的灯具，除了仅包含无源控制装置，且电源端子间配有功率因数校正电容器或抑制电容器（至少47nF）之外的产品需进行电源接口的传导骚扰测试。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电源端子骚扰电压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电源接口的骚扰电压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无差异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控制端子骚扰电压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除电源以外的有线网络接口的传导 骚扰电压</w:t>
            </w:r>
          </w:p>
        </w:tc>
        <w:tc>
          <w:tcPr>
            <w:tcW w:w="2796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增加电流探头的限值和测量方法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负载端子骚扰电压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本地有线端口的骚扰电压</w:t>
            </w:r>
          </w:p>
        </w:tc>
        <w:tc>
          <w:tcPr>
            <w:tcW w:w="2796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区分了两类“本地有线端口”。分别 是：</w:t>
            </w: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a) 通过外围设备间接连接到网络 （这包括 ELV 灯的电源接口）的 EUT 接口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15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 xml:space="preserve">b) 未直接或间接连接到网络，并且 可以连接长度等于或大于 3 m 的电 缆的 EUT 接口。 </w:t>
            </w: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增加电流探头的限值和测量方法。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 xml:space="preserve">是 </w:t>
            </w: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未直接或间接连接到网络，并且可以连接长度 等于或大于3m 的电缆的EUT 接口，需增加本地有线端口的骚扰电压测试。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辐射电磁骚扰 （9kHz～ 30MHz ）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外壳端口辐射骚扰 （9kHz～ 30MHz ）</w:t>
            </w:r>
          </w:p>
        </w:tc>
        <w:tc>
          <w:tcPr>
            <w:tcW w:w="2796" w:type="dxa"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 xml:space="preserve">使用LLAS系统测试时无差异。 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 xml:space="preserve">当EUT样品尺寸大于1.6m 时，可以使用60 cm环形天线进行测量，同时给出新的限值。 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 xml:space="preserve">3.会产生较大的磁偶极矩的产品在 进行该项测试时，测量布置有变化 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例如（但不限于）以下情况：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 xml:space="preserve">a.制造商允许通过单导线连接到EUT 的外部有线接口； 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 xml:space="preserve">b.EUT 采用内部单导线和分离的互 联布线（或 PCB 走线），导致环路和相关的磁偶极子； 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c.应用感应式电能传输技术的 EUT 。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辐射电磁骚扰 （30MHz～ 300MHz ）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外壳端口辐射骚扰 （30MHz～ 1GHz ）</w:t>
            </w:r>
          </w:p>
        </w:tc>
        <w:tc>
          <w:tcPr>
            <w:tcW w:w="2796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 xml:space="preserve">频率从 300 MHz 扩展到 1 GHz，引入多种辐射骚扰限值和相关测量方法。为了提高可再现性，采用OATS 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SAC或FAR 方法进行测量时， EUT 的电源电缆应使用位于参考接地平面（如果适用）上的CDNE端接，且CDNE 的接收机端口应端接50Ω的阻 抗。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辐射电磁骚扰 （CDN 法 （30MHz～ 300MHz））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外壳端口辐射电磁骚扰 （CDNE 法 （30MHz～ 300MHz））</w:t>
            </w:r>
          </w:p>
        </w:tc>
        <w:tc>
          <w:tcPr>
            <w:tcW w:w="2796" w:type="dxa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  <w:t>CDN 法更新为 CDNE 法测试，增加限 制条件：只适用于最大尺寸是 3 m × 1 m ×1 m（长×宽×高），时钟频率 ≤30 MHz 的 EUT，且额定电压不超 过 600V ，EUT 不多于 2 根线缆）。如 果 CDNE 测试不通过，则仍可应用其 他方法和相关限值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5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</w:tr>
    </w:tbl>
    <w:p>
      <w:pPr>
        <w:jc w:val="both"/>
        <w:rPr>
          <w:rFonts w:hint="eastAsia" w:ascii="方正仿宋简体" w:hAnsi="方正仿宋简体" w:eastAsia="方正仿宋简体" w:cs="方正仿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B3B26"/>
    <w:rsid w:val="0F9A584B"/>
    <w:rsid w:val="18086442"/>
    <w:rsid w:val="20CC1CD4"/>
    <w:rsid w:val="21092928"/>
    <w:rsid w:val="3B9C1A09"/>
    <w:rsid w:val="3BE67097"/>
    <w:rsid w:val="406847DB"/>
    <w:rsid w:val="4A867FD7"/>
    <w:rsid w:val="58436B05"/>
    <w:rsid w:val="5A4C70F5"/>
    <w:rsid w:val="7DE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中国质量认证中心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2022-06-07T08:20:00Z</dcterms:created>
  <dc:creator>ThinkPad</dc:creator>
  <cp:lastModifiedBy>ThinkPad</cp:lastModifiedBy>
  <dcterms:modified xsi:type="dcterms:W3CDTF">2022-06-07T08:38:52Z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