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7E3C" w14:textId="31B8FFEB" w:rsidR="00094095" w:rsidRPr="009469BD" w:rsidRDefault="00D0042F" w:rsidP="00D0042F">
      <w:pPr>
        <w:spacing w:after="240"/>
        <w:jc w:val="center"/>
        <w:rPr>
          <w:rFonts w:ascii="Arial" w:hAnsi="Arial" w:cs="Arial"/>
          <w:sz w:val="28"/>
          <w:szCs w:val="28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经营者集中简易案件公示表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96"/>
        <w:gridCol w:w="5153"/>
      </w:tblGrid>
      <w:tr w:rsidR="009E4C82" w:rsidRPr="00CE6DA3" w14:paraId="45D17E3F" w14:textId="77777777" w:rsidTr="000E149B">
        <w:tc>
          <w:tcPr>
            <w:tcW w:w="1809" w:type="dxa"/>
            <w:shd w:val="clear" w:color="auto" w:fill="D9D9D9"/>
          </w:tcPr>
          <w:p w14:paraId="45D17E3D" w14:textId="77777777" w:rsidR="00832D75" w:rsidRPr="00CE6DA3" w:rsidRDefault="00832D75" w:rsidP="002F2D60">
            <w:pPr>
              <w:spacing w:line="500" w:lineRule="exact"/>
              <w:rPr>
                <w:rFonts w:ascii="Arial" w:hAnsi="Arial" w:cs="Arial"/>
                <w:sz w:val="24"/>
                <w:szCs w:val="24"/>
              </w:rPr>
            </w:pPr>
            <w:r w:rsidRPr="00CE6DA3">
              <w:rPr>
                <w:rFonts w:ascii="Arial" w:hAnsi="Arial" w:cs="Arial"/>
                <w:sz w:val="24"/>
                <w:szCs w:val="24"/>
              </w:rPr>
              <w:t>案件名称</w:t>
            </w:r>
          </w:p>
        </w:tc>
        <w:tc>
          <w:tcPr>
            <w:tcW w:w="6949" w:type="dxa"/>
            <w:gridSpan w:val="2"/>
            <w:vAlign w:val="center"/>
          </w:tcPr>
          <w:p w14:paraId="45D17E3E" w14:textId="607C9A25" w:rsidR="00832D75" w:rsidRPr="00CE6DA3" w:rsidRDefault="009469BD" w:rsidP="00D0042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6DA3">
              <w:rPr>
                <w:rFonts w:ascii="Arial" w:hAnsi="Arial" w:cs="Arial"/>
                <w:sz w:val="24"/>
                <w:szCs w:val="24"/>
                <w:lang w:val="en-GB"/>
              </w:rPr>
              <w:t>上海同盛物流园区投资开发有限公司与</w:t>
            </w:r>
            <w:r w:rsidRPr="00CE6DA3">
              <w:rPr>
                <w:rFonts w:ascii="Arial" w:hAnsi="Arial" w:cs="Arial"/>
                <w:sz w:val="24"/>
                <w:szCs w:val="24"/>
                <w:lang w:val="en-GB"/>
              </w:rPr>
              <w:t>Medlog SA</w:t>
            </w:r>
            <w:r w:rsidRPr="00CE6DA3">
              <w:rPr>
                <w:rFonts w:ascii="Arial" w:hAnsi="Arial" w:cs="Arial"/>
                <w:sz w:val="24"/>
                <w:szCs w:val="24"/>
                <w:lang w:val="en-GB"/>
              </w:rPr>
              <w:t>新设合营企业案</w:t>
            </w:r>
          </w:p>
        </w:tc>
      </w:tr>
      <w:tr w:rsidR="009E4C82" w:rsidRPr="00CE6DA3" w14:paraId="45D17E42" w14:textId="77777777" w:rsidTr="002F2D60">
        <w:trPr>
          <w:trHeight w:val="993"/>
        </w:trPr>
        <w:tc>
          <w:tcPr>
            <w:tcW w:w="1809" w:type="dxa"/>
            <w:shd w:val="clear" w:color="auto" w:fill="D9D9D9"/>
          </w:tcPr>
          <w:p w14:paraId="45D17E40" w14:textId="77777777" w:rsidR="00832D75" w:rsidRPr="00CE6DA3" w:rsidRDefault="00832D75" w:rsidP="002F2D60">
            <w:pPr>
              <w:spacing w:line="500" w:lineRule="exact"/>
              <w:rPr>
                <w:rFonts w:ascii="Arial" w:hAnsi="Arial" w:cs="Arial"/>
                <w:sz w:val="24"/>
                <w:szCs w:val="24"/>
              </w:rPr>
            </w:pPr>
            <w:r w:rsidRPr="00CE6DA3">
              <w:rPr>
                <w:rFonts w:ascii="Arial" w:hAnsi="Arial" w:cs="Arial"/>
                <w:sz w:val="24"/>
                <w:szCs w:val="24"/>
              </w:rPr>
              <w:t>交易概况（限</w:t>
            </w:r>
            <w:r w:rsidRPr="00CE6DA3">
              <w:rPr>
                <w:rFonts w:ascii="Arial" w:hAnsi="Arial" w:cs="Arial"/>
                <w:sz w:val="24"/>
                <w:szCs w:val="24"/>
              </w:rPr>
              <w:t>200</w:t>
            </w:r>
            <w:r w:rsidRPr="00CE6DA3">
              <w:rPr>
                <w:rFonts w:ascii="Arial" w:hAnsi="Arial" w:cs="Arial"/>
                <w:sz w:val="24"/>
                <w:szCs w:val="24"/>
              </w:rPr>
              <w:t>字内）</w:t>
            </w:r>
          </w:p>
        </w:tc>
        <w:tc>
          <w:tcPr>
            <w:tcW w:w="6949" w:type="dxa"/>
            <w:gridSpan w:val="2"/>
          </w:tcPr>
          <w:p w14:paraId="45D17E41" w14:textId="32306F8D" w:rsidR="00832D75" w:rsidRPr="00CE6DA3" w:rsidRDefault="001E2B01" w:rsidP="0052325E">
            <w:pPr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E6DA3">
              <w:rPr>
                <w:rFonts w:ascii="Arial" w:hAnsi="Arial" w:cs="Arial"/>
                <w:sz w:val="24"/>
                <w:szCs w:val="24"/>
                <w:lang w:val="en-GB"/>
              </w:rPr>
              <w:t>上海同盛物流园区投资开发有限公司</w:t>
            </w:r>
            <w:r w:rsidR="003F6897" w:rsidRPr="00CE6DA3">
              <w:rPr>
                <w:rFonts w:ascii="Arial" w:hAnsi="Arial" w:cs="Arial"/>
                <w:sz w:val="24"/>
                <w:szCs w:val="24"/>
                <w:lang w:val="en-GB"/>
              </w:rPr>
              <w:t>（</w:t>
            </w:r>
            <w:r w:rsidR="003F6897" w:rsidRPr="00CE6DA3">
              <w:rPr>
                <w:rFonts w:ascii="Arial" w:hAnsi="Arial" w:cs="Arial"/>
                <w:sz w:val="24"/>
                <w:szCs w:val="24"/>
                <w:lang w:val="en-GB"/>
              </w:rPr>
              <w:t>“</w:t>
            </w:r>
            <w:r w:rsidRPr="00CE6DA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同盛物流</w:t>
            </w:r>
            <w:r w:rsidR="003F6897" w:rsidRPr="00CE6DA3">
              <w:rPr>
                <w:rFonts w:ascii="Arial" w:hAnsi="Arial" w:cs="Arial"/>
                <w:sz w:val="24"/>
                <w:szCs w:val="24"/>
                <w:lang w:val="en-GB"/>
              </w:rPr>
              <w:t>”</w:t>
            </w:r>
            <w:r w:rsidR="003F6897" w:rsidRPr="00CE6DA3">
              <w:rPr>
                <w:rFonts w:ascii="Arial" w:hAnsi="Arial" w:cs="Arial"/>
                <w:sz w:val="24"/>
                <w:szCs w:val="24"/>
                <w:lang w:val="en-GB"/>
              </w:rPr>
              <w:t>）</w:t>
            </w:r>
            <w:r w:rsidR="009469BD" w:rsidRPr="00CE6DA3">
              <w:rPr>
                <w:rFonts w:ascii="Arial" w:hAnsi="Arial" w:cs="Arial"/>
                <w:sz w:val="24"/>
                <w:szCs w:val="24"/>
                <w:lang w:val="en-GB"/>
              </w:rPr>
              <w:t>拟</w:t>
            </w:r>
            <w:r w:rsidR="003F6897" w:rsidRPr="00CE6DA3">
              <w:rPr>
                <w:rFonts w:ascii="Arial" w:hAnsi="Arial" w:cs="Arial"/>
                <w:sz w:val="24"/>
                <w:szCs w:val="24"/>
                <w:lang w:val="en-GB"/>
              </w:rPr>
              <w:t>与</w:t>
            </w:r>
            <w:r w:rsidR="009469BD" w:rsidRPr="00CE6DA3">
              <w:rPr>
                <w:rFonts w:ascii="Arial" w:hAnsi="Arial" w:cs="Arial"/>
                <w:sz w:val="24"/>
                <w:szCs w:val="24"/>
                <w:lang w:val="en-GB"/>
              </w:rPr>
              <w:t>Medlog SA</w:t>
            </w:r>
            <w:r w:rsidR="009469BD" w:rsidRPr="00CE6DA3">
              <w:rPr>
                <w:rFonts w:ascii="Arial" w:hAnsi="Arial" w:cs="Arial"/>
                <w:sz w:val="24"/>
                <w:szCs w:val="24"/>
                <w:lang w:val="en-GB"/>
              </w:rPr>
              <w:t>（</w:t>
            </w:r>
            <w:r w:rsidR="009469BD" w:rsidRPr="00CE6DA3">
              <w:rPr>
                <w:rFonts w:ascii="Arial" w:hAnsi="Arial" w:cs="Arial"/>
                <w:sz w:val="24"/>
                <w:szCs w:val="24"/>
                <w:lang w:val="en-GB"/>
              </w:rPr>
              <w:t>“Medlog”</w:t>
            </w:r>
            <w:r w:rsidR="009469BD" w:rsidRPr="00CE6DA3">
              <w:rPr>
                <w:rFonts w:ascii="Arial" w:hAnsi="Arial" w:cs="Arial"/>
                <w:sz w:val="24"/>
                <w:szCs w:val="24"/>
                <w:lang w:val="en-GB"/>
              </w:rPr>
              <w:t>）</w:t>
            </w:r>
            <w:r w:rsidR="0052325E" w:rsidRPr="00CE6DA3">
              <w:rPr>
                <w:rFonts w:ascii="Arial" w:hAnsi="Arial" w:cs="Arial" w:hint="eastAsia"/>
                <w:sz w:val="24"/>
                <w:szCs w:val="24"/>
                <w:lang w:val="en-GB"/>
              </w:rPr>
              <w:t xml:space="preserve"> </w:t>
            </w:r>
            <w:r w:rsidR="0052325E" w:rsidRPr="00CE6DA3">
              <w:rPr>
                <w:rFonts w:ascii="Arial" w:hAnsi="Arial" w:cs="Arial" w:hint="eastAsia"/>
                <w:sz w:val="24"/>
                <w:szCs w:val="24"/>
                <w:lang w:val="en-GB"/>
              </w:rPr>
              <w:t>签署协议</w:t>
            </w:r>
            <w:r w:rsidR="003F6897" w:rsidRPr="00CE6DA3">
              <w:rPr>
                <w:rFonts w:ascii="Arial" w:hAnsi="Arial" w:cs="Arial"/>
                <w:sz w:val="24"/>
                <w:szCs w:val="24"/>
                <w:lang w:val="en-GB"/>
              </w:rPr>
              <w:t>新设合营企业</w:t>
            </w:r>
            <w:r w:rsidR="0052325E" w:rsidRPr="00CE6DA3">
              <w:rPr>
                <w:rFonts w:ascii="Arial" w:hAnsi="Arial" w:cs="Arial" w:hint="eastAsia"/>
                <w:sz w:val="24"/>
                <w:szCs w:val="24"/>
                <w:lang w:val="en-GB"/>
              </w:rPr>
              <w:t>。合营企业从事集装箱堆场服务业务。</w:t>
            </w:r>
            <w:r w:rsidR="009D335A" w:rsidRPr="00CE6DA3">
              <w:rPr>
                <w:rFonts w:ascii="Arial" w:hAnsi="Arial" w:cs="Arial" w:hint="eastAsia"/>
                <w:sz w:val="24"/>
                <w:szCs w:val="24"/>
                <w:lang w:val="en-GB"/>
              </w:rPr>
              <w:t>交易后，</w:t>
            </w:r>
            <w:r w:rsidR="0052325E" w:rsidRPr="00CE6DA3">
              <w:rPr>
                <w:rFonts w:ascii="Arial" w:hAnsi="Arial" w:cs="Arial" w:hint="eastAsia"/>
                <w:sz w:val="24"/>
                <w:szCs w:val="24"/>
                <w:lang w:val="en-GB"/>
              </w:rPr>
              <w:t>同盛物流与</w:t>
            </w:r>
            <w:r w:rsidR="0052325E" w:rsidRPr="00CE6DA3">
              <w:rPr>
                <w:rFonts w:ascii="Arial" w:hAnsi="Arial" w:cs="Arial" w:hint="eastAsia"/>
                <w:sz w:val="24"/>
                <w:szCs w:val="24"/>
                <w:lang w:val="en-GB"/>
              </w:rPr>
              <w:t>Medlog</w:t>
            </w:r>
            <w:r w:rsidR="0052325E" w:rsidRPr="00CE6DA3">
              <w:rPr>
                <w:rFonts w:ascii="Arial" w:hAnsi="Arial" w:cs="Arial"/>
                <w:sz w:val="24"/>
                <w:szCs w:val="24"/>
                <w:lang w:val="en-GB"/>
              </w:rPr>
              <w:t>分别持有合营企业</w:t>
            </w:r>
            <w:r w:rsidR="0052325E" w:rsidRPr="00CE6DA3">
              <w:rPr>
                <w:rFonts w:ascii="Arial" w:hAnsi="Arial" w:cs="Arial"/>
                <w:sz w:val="24"/>
                <w:szCs w:val="24"/>
                <w:lang w:val="en-GB"/>
              </w:rPr>
              <w:t>51%</w:t>
            </w:r>
            <w:r w:rsidR="0052325E" w:rsidRPr="00CE6DA3">
              <w:rPr>
                <w:rFonts w:ascii="Arial" w:hAnsi="Arial" w:cs="Arial"/>
                <w:sz w:val="24"/>
                <w:szCs w:val="24"/>
                <w:lang w:val="en-GB"/>
              </w:rPr>
              <w:t>、</w:t>
            </w:r>
            <w:r w:rsidR="0052325E" w:rsidRPr="00CE6DA3">
              <w:rPr>
                <w:rFonts w:ascii="Arial" w:hAnsi="Arial" w:cs="Arial"/>
                <w:sz w:val="24"/>
                <w:szCs w:val="24"/>
                <w:lang w:val="en-GB"/>
              </w:rPr>
              <w:t>49%</w:t>
            </w:r>
            <w:r w:rsidR="0052325E" w:rsidRPr="00CE6DA3">
              <w:rPr>
                <w:rFonts w:ascii="Arial" w:hAnsi="Arial" w:cs="Arial"/>
                <w:sz w:val="24"/>
                <w:szCs w:val="24"/>
                <w:lang w:val="en-GB"/>
              </w:rPr>
              <w:t>的股权</w:t>
            </w:r>
            <w:r w:rsidR="0052325E" w:rsidRPr="00CE6DA3">
              <w:rPr>
                <w:rFonts w:ascii="Arial" w:hAnsi="Arial" w:cs="Arial" w:hint="eastAsia"/>
                <w:sz w:val="24"/>
                <w:szCs w:val="24"/>
                <w:lang w:val="en-GB"/>
              </w:rPr>
              <w:t>，</w:t>
            </w:r>
            <w:r w:rsidR="00450830" w:rsidRPr="00CE6DA3">
              <w:rPr>
                <w:rFonts w:ascii="Arial" w:hAnsi="Arial" w:cs="Arial" w:hint="eastAsia"/>
                <w:sz w:val="24"/>
                <w:szCs w:val="24"/>
                <w:lang w:val="en-GB"/>
              </w:rPr>
              <w:t>双方共同控制合营企业</w:t>
            </w:r>
            <w:r w:rsidR="0030730C" w:rsidRPr="00CE6DA3">
              <w:rPr>
                <w:rFonts w:ascii="Arial" w:hAnsi="Arial" w:cs="Arial"/>
                <w:sz w:val="24"/>
                <w:szCs w:val="24"/>
                <w:lang w:val="en-GB"/>
              </w:rPr>
              <w:t>。</w:t>
            </w:r>
          </w:p>
        </w:tc>
      </w:tr>
      <w:tr w:rsidR="009E4C82" w:rsidRPr="00CE6DA3" w14:paraId="45D17E46" w14:textId="77777777" w:rsidTr="00D0042F">
        <w:trPr>
          <w:trHeight w:val="468"/>
        </w:trPr>
        <w:tc>
          <w:tcPr>
            <w:tcW w:w="1809" w:type="dxa"/>
            <w:vMerge w:val="restart"/>
            <w:shd w:val="clear" w:color="auto" w:fill="D9D9D9"/>
          </w:tcPr>
          <w:p w14:paraId="45D17E43" w14:textId="77777777" w:rsidR="00832D75" w:rsidRPr="00CE6DA3" w:rsidRDefault="00832D75" w:rsidP="002F2D60">
            <w:pPr>
              <w:spacing w:line="500" w:lineRule="exact"/>
              <w:rPr>
                <w:rFonts w:ascii="Arial" w:hAnsi="Arial" w:cs="Arial"/>
                <w:sz w:val="24"/>
                <w:szCs w:val="24"/>
              </w:rPr>
            </w:pPr>
            <w:r w:rsidRPr="00CE6DA3">
              <w:rPr>
                <w:rFonts w:ascii="Arial" w:hAnsi="Arial" w:cs="Arial"/>
                <w:sz w:val="24"/>
                <w:szCs w:val="24"/>
              </w:rPr>
              <w:t>参与集中的经营者简介</w:t>
            </w:r>
          </w:p>
        </w:tc>
        <w:tc>
          <w:tcPr>
            <w:tcW w:w="1796" w:type="dxa"/>
            <w:vAlign w:val="center"/>
          </w:tcPr>
          <w:p w14:paraId="45D17E44" w14:textId="73B37C1B" w:rsidR="00832D75" w:rsidRPr="00CE6DA3" w:rsidRDefault="00832D75" w:rsidP="00D0042F">
            <w:pPr>
              <w:spacing w:line="5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DA3">
              <w:rPr>
                <w:rFonts w:ascii="Arial" w:hAnsi="Arial" w:cs="Arial"/>
                <w:sz w:val="24"/>
                <w:szCs w:val="24"/>
              </w:rPr>
              <w:t>1</w:t>
            </w:r>
            <w:r w:rsidRPr="00CE6DA3">
              <w:rPr>
                <w:rFonts w:ascii="Arial" w:hAnsi="Arial" w:cs="Arial"/>
                <w:sz w:val="24"/>
                <w:szCs w:val="24"/>
              </w:rPr>
              <w:t>、</w:t>
            </w:r>
            <w:r w:rsidR="001E2B01" w:rsidRPr="00CE6DA3">
              <w:rPr>
                <w:rFonts w:ascii="Arial" w:hAnsi="Arial" w:cs="Arial"/>
                <w:sz w:val="24"/>
                <w:szCs w:val="24"/>
                <w:lang w:val="en-GB"/>
              </w:rPr>
              <w:t>同盛物流</w:t>
            </w:r>
          </w:p>
        </w:tc>
        <w:tc>
          <w:tcPr>
            <w:tcW w:w="5153" w:type="dxa"/>
            <w:vAlign w:val="center"/>
          </w:tcPr>
          <w:p w14:paraId="3BB959B0" w14:textId="77777777" w:rsidR="0052325E" w:rsidRPr="00CE6DA3" w:rsidRDefault="0052325E" w:rsidP="00D0042F">
            <w:pPr>
              <w:adjustRightInd w:val="0"/>
              <w:snapToGrid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6DA3">
              <w:rPr>
                <w:rFonts w:ascii="Arial" w:hAnsi="Arial" w:cs="Arial"/>
                <w:sz w:val="24"/>
                <w:szCs w:val="24"/>
                <w:lang w:val="en-GB"/>
              </w:rPr>
              <w:t>同盛物流于</w:t>
            </w:r>
            <w:r w:rsidRPr="00CE6DA3">
              <w:rPr>
                <w:rFonts w:ascii="Arial" w:hAnsi="Arial" w:cs="Arial"/>
                <w:sz w:val="24"/>
                <w:szCs w:val="24"/>
                <w:lang w:val="en-GB"/>
              </w:rPr>
              <w:t>2002</w:t>
            </w:r>
            <w:r w:rsidRPr="00CE6DA3">
              <w:rPr>
                <w:rFonts w:ascii="Arial" w:hAnsi="Arial" w:cs="Arial"/>
                <w:sz w:val="24"/>
                <w:szCs w:val="24"/>
                <w:lang w:val="en-GB"/>
              </w:rPr>
              <w:t>年</w:t>
            </w:r>
            <w:r w:rsidRPr="00CE6DA3"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  <w:r w:rsidRPr="00CE6DA3">
              <w:rPr>
                <w:rFonts w:ascii="Arial" w:hAnsi="Arial" w:cs="Arial"/>
                <w:sz w:val="24"/>
                <w:szCs w:val="24"/>
                <w:lang w:val="en-GB"/>
              </w:rPr>
              <w:t>月</w:t>
            </w:r>
            <w:r w:rsidRPr="00CE6DA3">
              <w:rPr>
                <w:rFonts w:ascii="Arial" w:hAnsi="Arial" w:cs="Arial"/>
                <w:sz w:val="24"/>
                <w:szCs w:val="24"/>
                <w:lang w:val="en-GB"/>
              </w:rPr>
              <w:t>15</w:t>
            </w:r>
            <w:r w:rsidRPr="00CE6DA3">
              <w:rPr>
                <w:rFonts w:ascii="Arial" w:hAnsi="Arial" w:cs="Arial"/>
                <w:sz w:val="24"/>
                <w:szCs w:val="24"/>
                <w:lang w:val="en-GB"/>
              </w:rPr>
              <w:t>日成立于中国上海市，主要负责港口物流业务，开展口岸配套服务、资产设施运营和第三方物流运作，包括洋山深水港陆域配套设施的开发、管理，口岸查验公共服务，集疏运体系的优化，及物流资产经营等，并为口岸监管等政府部门提供配套保障服务。</w:t>
            </w:r>
          </w:p>
          <w:p w14:paraId="45D17E45" w14:textId="50B27A3F" w:rsidR="00832D75" w:rsidRPr="00CE6DA3" w:rsidRDefault="0052325E" w:rsidP="00D0042F">
            <w:pPr>
              <w:adjustRightInd w:val="0"/>
              <w:snapToGrid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6DA3">
              <w:rPr>
                <w:rFonts w:ascii="Arial" w:hAnsi="Arial" w:cs="Arial"/>
                <w:sz w:val="24"/>
                <w:szCs w:val="24"/>
                <w:lang w:val="en-GB"/>
              </w:rPr>
              <w:t>同盛物流最终控制人为上海国际港务（集团）股份有限公司，主要业务包括：集装箱码头、散杂货码头、港口物流、港口服务。</w:t>
            </w:r>
          </w:p>
        </w:tc>
      </w:tr>
      <w:tr w:rsidR="009E4C82" w:rsidRPr="00CE6DA3" w14:paraId="45D17E4A" w14:textId="77777777" w:rsidTr="00D0042F">
        <w:trPr>
          <w:trHeight w:val="404"/>
        </w:trPr>
        <w:tc>
          <w:tcPr>
            <w:tcW w:w="1809" w:type="dxa"/>
            <w:vMerge/>
            <w:shd w:val="clear" w:color="auto" w:fill="D9D9D9"/>
          </w:tcPr>
          <w:p w14:paraId="45D17E47" w14:textId="77777777" w:rsidR="00832D75" w:rsidRPr="00CE6DA3" w:rsidRDefault="00832D75" w:rsidP="002F2D60">
            <w:pPr>
              <w:spacing w:line="5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45D17E48" w14:textId="361F1248" w:rsidR="00832D75" w:rsidRPr="00CE6DA3" w:rsidRDefault="00832D75" w:rsidP="00D0042F">
            <w:pPr>
              <w:spacing w:line="5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DA3">
              <w:rPr>
                <w:rFonts w:ascii="Arial" w:hAnsi="Arial" w:cs="Arial"/>
                <w:sz w:val="24"/>
                <w:szCs w:val="24"/>
              </w:rPr>
              <w:t>2</w:t>
            </w:r>
            <w:r w:rsidRPr="00CE6DA3">
              <w:rPr>
                <w:rFonts w:ascii="Arial" w:hAnsi="Arial" w:cs="Arial"/>
                <w:sz w:val="24"/>
                <w:szCs w:val="24"/>
              </w:rPr>
              <w:t>、</w:t>
            </w:r>
            <w:r w:rsidR="009469BD" w:rsidRPr="00CE6DA3">
              <w:rPr>
                <w:rFonts w:ascii="Arial" w:hAnsi="Arial" w:cs="Arial"/>
                <w:sz w:val="24"/>
                <w:szCs w:val="24"/>
              </w:rPr>
              <w:t>Medlog</w:t>
            </w:r>
          </w:p>
        </w:tc>
        <w:tc>
          <w:tcPr>
            <w:tcW w:w="5153" w:type="dxa"/>
            <w:vAlign w:val="center"/>
          </w:tcPr>
          <w:p w14:paraId="257A9506" w14:textId="77777777" w:rsidR="0052325E" w:rsidRPr="00CE6DA3" w:rsidRDefault="0052325E" w:rsidP="00D0042F">
            <w:pPr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E6DA3">
              <w:rPr>
                <w:rFonts w:ascii="Arial" w:hAnsi="Arial" w:cs="Arial"/>
                <w:sz w:val="24"/>
                <w:szCs w:val="24"/>
              </w:rPr>
              <w:t>Medlog</w:t>
            </w:r>
            <w:r w:rsidRPr="00CE6DA3">
              <w:rPr>
                <w:rFonts w:ascii="Arial" w:hAnsi="Arial" w:cs="Arial"/>
                <w:sz w:val="24"/>
                <w:szCs w:val="24"/>
              </w:rPr>
              <w:t>于</w:t>
            </w:r>
            <w:r w:rsidRPr="00CE6DA3">
              <w:rPr>
                <w:rFonts w:ascii="Arial" w:hAnsi="Arial" w:cs="Arial"/>
                <w:sz w:val="24"/>
                <w:szCs w:val="24"/>
              </w:rPr>
              <w:t>2008</w:t>
            </w:r>
            <w:r w:rsidRPr="00CE6DA3">
              <w:rPr>
                <w:rFonts w:ascii="Arial" w:hAnsi="Arial" w:cs="Arial"/>
                <w:sz w:val="24"/>
                <w:szCs w:val="24"/>
              </w:rPr>
              <w:t>年</w:t>
            </w:r>
            <w:r w:rsidRPr="00CE6DA3">
              <w:rPr>
                <w:rFonts w:ascii="Arial" w:hAnsi="Arial" w:cs="Arial"/>
                <w:sz w:val="24"/>
                <w:szCs w:val="24"/>
              </w:rPr>
              <w:t>9</w:t>
            </w:r>
            <w:r w:rsidRPr="00CE6DA3">
              <w:rPr>
                <w:rFonts w:ascii="Arial" w:hAnsi="Arial" w:cs="Arial"/>
                <w:sz w:val="24"/>
                <w:szCs w:val="24"/>
              </w:rPr>
              <w:t>月</w:t>
            </w:r>
            <w:r w:rsidRPr="00CE6DA3">
              <w:rPr>
                <w:rFonts w:ascii="Arial" w:hAnsi="Arial" w:cs="Arial"/>
                <w:sz w:val="24"/>
                <w:szCs w:val="24"/>
              </w:rPr>
              <w:t>29</w:t>
            </w:r>
            <w:r w:rsidRPr="00CE6DA3">
              <w:rPr>
                <w:rFonts w:ascii="Arial" w:hAnsi="Arial" w:cs="Arial"/>
                <w:sz w:val="24"/>
                <w:szCs w:val="24"/>
              </w:rPr>
              <w:t>日成立于瑞士，在全球范围内从事物流服务、内陆码头管理和运营、清关、公路</w:t>
            </w:r>
            <w:r w:rsidRPr="00CE6DA3">
              <w:rPr>
                <w:rFonts w:ascii="Arial" w:hAnsi="Arial" w:cs="Arial"/>
                <w:sz w:val="24"/>
                <w:szCs w:val="24"/>
              </w:rPr>
              <w:t>/</w:t>
            </w:r>
            <w:r w:rsidRPr="00CE6DA3">
              <w:rPr>
                <w:rFonts w:ascii="Arial" w:hAnsi="Arial" w:cs="Arial"/>
                <w:sz w:val="24"/>
                <w:szCs w:val="24"/>
              </w:rPr>
              <w:t>铁路</w:t>
            </w:r>
            <w:r w:rsidRPr="00CE6DA3">
              <w:rPr>
                <w:rFonts w:ascii="Arial" w:hAnsi="Arial" w:cs="Arial"/>
                <w:sz w:val="24"/>
                <w:szCs w:val="24"/>
              </w:rPr>
              <w:t>/</w:t>
            </w:r>
            <w:r w:rsidRPr="00CE6DA3">
              <w:rPr>
                <w:rFonts w:ascii="Arial" w:hAnsi="Arial" w:cs="Arial"/>
                <w:sz w:val="24"/>
                <w:szCs w:val="24"/>
              </w:rPr>
              <w:t>驳船内陆运输以及各类型的集装箱货物运输服务。</w:t>
            </w:r>
          </w:p>
          <w:p w14:paraId="45D17E49" w14:textId="3BFAF44A" w:rsidR="00832D75" w:rsidRPr="00CE6DA3" w:rsidRDefault="0052325E" w:rsidP="00D0042F">
            <w:pPr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E6DA3">
              <w:rPr>
                <w:rFonts w:ascii="Arial" w:hAnsi="Arial" w:cs="Arial"/>
                <w:sz w:val="24"/>
                <w:szCs w:val="24"/>
              </w:rPr>
              <w:t>Medlog</w:t>
            </w:r>
            <w:r w:rsidRPr="00CE6DA3">
              <w:rPr>
                <w:rFonts w:ascii="Arial" w:hAnsi="Arial" w:cs="Arial"/>
                <w:sz w:val="24"/>
                <w:szCs w:val="24"/>
              </w:rPr>
              <w:t>最终控制人为地中海航运公司，主要业务为集装箱运输和辅助服务、堆场服务和邮轮服务。</w:t>
            </w:r>
          </w:p>
        </w:tc>
      </w:tr>
      <w:tr w:rsidR="009E4C82" w:rsidRPr="00CE6DA3" w14:paraId="45D17E4D" w14:textId="77777777" w:rsidTr="00D0042F">
        <w:trPr>
          <w:trHeight w:val="279"/>
        </w:trPr>
        <w:tc>
          <w:tcPr>
            <w:tcW w:w="1809" w:type="dxa"/>
            <w:vMerge w:val="restart"/>
            <w:shd w:val="clear" w:color="auto" w:fill="D9D9D9"/>
          </w:tcPr>
          <w:p w14:paraId="45D17E4B" w14:textId="77777777" w:rsidR="00832D75" w:rsidRPr="00CE6DA3" w:rsidRDefault="00832D75" w:rsidP="00BB2377">
            <w:pPr>
              <w:spacing w:line="500" w:lineRule="exact"/>
              <w:rPr>
                <w:rFonts w:ascii="Arial" w:hAnsi="Arial" w:cs="Arial"/>
                <w:sz w:val="24"/>
                <w:szCs w:val="24"/>
              </w:rPr>
            </w:pPr>
            <w:r w:rsidRPr="00CE6DA3">
              <w:rPr>
                <w:rFonts w:ascii="Arial" w:hAnsi="Arial" w:cs="Arial"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  <w:vAlign w:val="center"/>
          </w:tcPr>
          <w:p w14:paraId="45D17E4C" w14:textId="21A9558C" w:rsidR="00832D75" w:rsidRPr="00CE6DA3" w:rsidRDefault="001E2B01" w:rsidP="00D0042F">
            <w:pPr>
              <w:rPr>
                <w:rFonts w:ascii="Arial" w:hAnsi="Arial" w:cs="Arial"/>
                <w:sz w:val="24"/>
                <w:szCs w:val="24"/>
              </w:rPr>
            </w:pPr>
            <w:r w:rsidRPr="00CE6DA3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="00832D75" w:rsidRPr="00CE6DA3">
              <w:rPr>
                <w:rFonts w:ascii="Arial" w:hAnsi="Arial" w:cs="Arial"/>
                <w:sz w:val="24"/>
                <w:szCs w:val="24"/>
              </w:rPr>
              <w:t>1</w:t>
            </w:r>
            <w:r w:rsidR="00832D75" w:rsidRPr="00CE6DA3">
              <w:rPr>
                <w:rFonts w:ascii="Arial" w:hAnsi="Arial" w:cs="Arial"/>
                <w:sz w:val="24"/>
                <w:szCs w:val="24"/>
              </w:rPr>
              <w:t>、在同一相关市场，所有参与集中的经营者所占市场份额之和小于</w:t>
            </w:r>
            <w:r w:rsidR="00832D75" w:rsidRPr="00CE6DA3">
              <w:rPr>
                <w:rFonts w:ascii="Arial" w:hAnsi="Arial" w:cs="Arial"/>
                <w:sz w:val="24"/>
                <w:szCs w:val="24"/>
              </w:rPr>
              <w:t>15%</w:t>
            </w:r>
            <w:r w:rsidR="00832D75" w:rsidRPr="00CE6DA3">
              <w:rPr>
                <w:rFonts w:ascii="Arial" w:hAnsi="Arial" w:cs="Arial"/>
                <w:sz w:val="24"/>
                <w:szCs w:val="24"/>
              </w:rPr>
              <w:t>。</w:t>
            </w:r>
          </w:p>
        </w:tc>
      </w:tr>
      <w:tr w:rsidR="009E4C82" w:rsidRPr="00CE6DA3" w14:paraId="45D17E50" w14:textId="77777777" w:rsidTr="00D0042F">
        <w:trPr>
          <w:trHeight w:val="330"/>
        </w:trPr>
        <w:tc>
          <w:tcPr>
            <w:tcW w:w="1809" w:type="dxa"/>
            <w:vMerge/>
            <w:shd w:val="clear" w:color="auto" w:fill="D9D9D9"/>
          </w:tcPr>
          <w:p w14:paraId="45D17E4E" w14:textId="77777777" w:rsidR="00832D75" w:rsidRPr="00CE6DA3" w:rsidRDefault="00832D75" w:rsidP="002F2D60">
            <w:pPr>
              <w:spacing w:line="5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vAlign w:val="center"/>
          </w:tcPr>
          <w:p w14:paraId="45D17E4F" w14:textId="7CF1F9DE" w:rsidR="00832D75" w:rsidRPr="00CE6DA3" w:rsidRDefault="00172D8F" w:rsidP="00D0042F">
            <w:pPr>
              <w:rPr>
                <w:rFonts w:ascii="Arial" w:hAnsi="Arial" w:cs="Arial"/>
                <w:sz w:val="24"/>
                <w:szCs w:val="24"/>
              </w:rPr>
            </w:pPr>
            <w:r w:rsidRPr="00CE6DA3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="00832D75" w:rsidRPr="00CE6DA3">
              <w:rPr>
                <w:rFonts w:ascii="Arial" w:hAnsi="Arial" w:cs="Arial"/>
                <w:sz w:val="24"/>
                <w:szCs w:val="24"/>
              </w:rPr>
              <w:t>2</w:t>
            </w:r>
            <w:r w:rsidR="00832D75" w:rsidRPr="00CE6DA3">
              <w:rPr>
                <w:rFonts w:ascii="Arial" w:hAnsi="Arial" w:cs="Arial"/>
                <w:sz w:val="24"/>
                <w:szCs w:val="24"/>
              </w:rPr>
              <w:t>、存在上下游关系的参与集中的经营者，在上下游市场所占的市场份额均小于</w:t>
            </w:r>
            <w:r w:rsidR="00832D75" w:rsidRPr="00CE6DA3">
              <w:rPr>
                <w:rFonts w:ascii="Arial" w:hAnsi="Arial" w:cs="Arial"/>
                <w:sz w:val="24"/>
                <w:szCs w:val="24"/>
              </w:rPr>
              <w:t>25%</w:t>
            </w:r>
            <w:r w:rsidR="00832D75" w:rsidRPr="00CE6DA3">
              <w:rPr>
                <w:rFonts w:ascii="Arial" w:hAnsi="Arial" w:cs="Arial"/>
                <w:sz w:val="24"/>
                <w:szCs w:val="24"/>
              </w:rPr>
              <w:t>。</w:t>
            </w:r>
          </w:p>
        </w:tc>
      </w:tr>
      <w:tr w:rsidR="009E4C82" w:rsidRPr="00CE6DA3" w14:paraId="45D17E53" w14:textId="77777777" w:rsidTr="00D0042F">
        <w:trPr>
          <w:trHeight w:val="285"/>
        </w:trPr>
        <w:tc>
          <w:tcPr>
            <w:tcW w:w="1809" w:type="dxa"/>
            <w:vMerge/>
            <w:shd w:val="clear" w:color="auto" w:fill="D9D9D9"/>
          </w:tcPr>
          <w:p w14:paraId="45D17E51" w14:textId="77777777" w:rsidR="00832D75" w:rsidRPr="00CE6DA3" w:rsidRDefault="00832D75" w:rsidP="002F2D60">
            <w:pPr>
              <w:spacing w:line="5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vAlign w:val="center"/>
          </w:tcPr>
          <w:p w14:paraId="45D17E52" w14:textId="74E1731B" w:rsidR="00832D75" w:rsidRPr="00CE6DA3" w:rsidRDefault="009469BD" w:rsidP="00D0042F">
            <w:pPr>
              <w:rPr>
                <w:rFonts w:ascii="Arial" w:hAnsi="Arial" w:cs="Arial"/>
                <w:sz w:val="24"/>
                <w:szCs w:val="24"/>
              </w:rPr>
            </w:pPr>
            <w:r w:rsidRPr="00CE6DA3">
              <w:rPr>
                <w:rFonts w:ascii="Times New Roman" w:hAnsi="Times New Roman" w:cs="Arial"/>
                <w:sz w:val="24"/>
                <w:szCs w:val="24"/>
              </w:rPr>
              <w:sym w:font="Wingdings 2" w:char="00A3"/>
            </w:r>
            <w:r w:rsidR="00832D75" w:rsidRPr="00CE6DA3">
              <w:rPr>
                <w:rFonts w:ascii="Arial" w:hAnsi="Arial" w:cs="Arial"/>
                <w:sz w:val="24"/>
                <w:szCs w:val="24"/>
              </w:rPr>
              <w:t>3</w:t>
            </w:r>
            <w:r w:rsidR="00832D75" w:rsidRPr="00CE6DA3">
              <w:rPr>
                <w:rFonts w:ascii="Arial" w:hAnsi="Arial" w:cs="Arial"/>
                <w:sz w:val="24"/>
                <w:szCs w:val="24"/>
              </w:rPr>
              <w:t>、不在同一相关市场、也不存在上下游关系的参与集中的经营者，在与交易有关的每个市场所占的份额均小于</w:t>
            </w:r>
            <w:r w:rsidR="00832D75" w:rsidRPr="00CE6DA3">
              <w:rPr>
                <w:rFonts w:ascii="Arial" w:hAnsi="Arial" w:cs="Arial"/>
                <w:sz w:val="24"/>
                <w:szCs w:val="24"/>
              </w:rPr>
              <w:t>25%</w:t>
            </w:r>
            <w:r w:rsidR="00832D75" w:rsidRPr="00CE6DA3">
              <w:rPr>
                <w:rFonts w:ascii="Arial" w:hAnsi="Arial" w:cs="Arial"/>
                <w:sz w:val="24"/>
                <w:szCs w:val="24"/>
              </w:rPr>
              <w:t>。</w:t>
            </w:r>
          </w:p>
        </w:tc>
      </w:tr>
      <w:tr w:rsidR="009E4C82" w:rsidRPr="00CE6DA3" w14:paraId="45D17E56" w14:textId="77777777" w:rsidTr="00D0042F">
        <w:trPr>
          <w:trHeight w:val="870"/>
        </w:trPr>
        <w:tc>
          <w:tcPr>
            <w:tcW w:w="1809" w:type="dxa"/>
            <w:vMerge/>
            <w:shd w:val="clear" w:color="auto" w:fill="D9D9D9"/>
          </w:tcPr>
          <w:p w14:paraId="45D17E54" w14:textId="77777777" w:rsidR="00832D75" w:rsidRPr="00CE6DA3" w:rsidRDefault="00832D75" w:rsidP="002F2D60">
            <w:pPr>
              <w:spacing w:line="5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vAlign w:val="center"/>
          </w:tcPr>
          <w:p w14:paraId="45D17E55" w14:textId="589027DE" w:rsidR="00832D75" w:rsidRPr="00CE6DA3" w:rsidRDefault="009469BD" w:rsidP="00D0042F">
            <w:pPr>
              <w:rPr>
                <w:rFonts w:ascii="Arial" w:hAnsi="Arial" w:cs="Arial"/>
                <w:sz w:val="24"/>
                <w:szCs w:val="24"/>
              </w:rPr>
            </w:pPr>
            <w:r w:rsidRPr="00CE6DA3">
              <w:rPr>
                <w:rFonts w:ascii="Times New Roman" w:hAnsi="Times New Roman" w:cs="Arial"/>
                <w:sz w:val="24"/>
                <w:szCs w:val="24"/>
              </w:rPr>
              <w:sym w:font="Wingdings 2" w:char="00A3"/>
            </w:r>
            <w:r w:rsidR="00832D75" w:rsidRPr="00CE6DA3">
              <w:rPr>
                <w:rFonts w:ascii="Arial" w:hAnsi="Arial" w:cs="Arial"/>
                <w:sz w:val="24"/>
                <w:szCs w:val="24"/>
              </w:rPr>
              <w:t>4</w:t>
            </w:r>
            <w:r w:rsidR="00832D75" w:rsidRPr="00CE6DA3">
              <w:rPr>
                <w:rFonts w:ascii="Arial" w:hAnsi="Arial" w:cs="Arial"/>
                <w:sz w:val="24"/>
                <w:szCs w:val="24"/>
              </w:rPr>
              <w:t>、参与集中的经营者在中国境外设立合营企业，合营企业不在中国境内从事经济活动。</w:t>
            </w:r>
          </w:p>
        </w:tc>
      </w:tr>
      <w:tr w:rsidR="009E4C82" w:rsidRPr="00CE6DA3" w14:paraId="45D17E59" w14:textId="77777777" w:rsidTr="00D0042F">
        <w:trPr>
          <w:trHeight w:val="264"/>
        </w:trPr>
        <w:tc>
          <w:tcPr>
            <w:tcW w:w="1809" w:type="dxa"/>
            <w:vMerge/>
            <w:shd w:val="clear" w:color="auto" w:fill="D9D9D9"/>
          </w:tcPr>
          <w:p w14:paraId="45D17E57" w14:textId="77777777" w:rsidR="00832D75" w:rsidRPr="00CE6DA3" w:rsidRDefault="00832D75" w:rsidP="002F2D60">
            <w:pPr>
              <w:spacing w:line="5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vAlign w:val="center"/>
          </w:tcPr>
          <w:p w14:paraId="45D17E58" w14:textId="5B6E3AC2" w:rsidR="00832D75" w:rsidRPr="00CE6DA3" w:rsidRDefault="009469BD" w:rsidP="00D0042F">
            <w:pPr>
              <w:rPr>
                <w:rFonts w:ascii="Arial" w:hAnsi="Arial" w:cs="Arial"/>
                <w:sz w:val="24"/>
                <w:szCs w:val="24"/>
              </w:rPr>
            </w:pPr>
            <w:r w:rsidRPr="00CE6DA3">
              <w:rPr>
                <w:rFonts w:ascii="Times New Roman" w:hAnsi="Times New Roman" w:cs="Arial"/>
                <w:sz w:val="24"/>
                <w:szCs w:val="24"/>
              </w:rPr>
              <w:sym w:font="Wingdings 2" w:char="00A3"/>
            </w:r>
            <w:r w:rsidR="00832D75" w:rsidRPr="00CE6DA3">
              <w:rPr>
                <w:rFonts w:ascii="Arial" w:hAnsi="Arial" w:cs="Arial"/>
                <w:sz w:val="24"/>
                <w:szCs w:val="24"/>
              </w:rPr>
              <w:t>5</w:t>
            </w:r>
            <w:r w:rsidR="00832D75" w:rsidRPr="00CE6DA3">
              <w:rPr>
                <w:rFonts w:ascii="Arial" w:hAnsi="Arial" w:cs="Arial"/>
                <w:sz w:val="24"/>
                <w:szCs w:val="24"/>
              </w:rPr>
              <w:t>、参与集中的经营者收购境外企业股权或资产的，该境外企业不在中国境内从事经济活动。</w:t>
            </w:r>
          </w:p>
        </w:tc>
      </w:tr>
      <w:tr w:rsidR="009E4C82" w:rsidRPr="00CE6DA3" w14:paraId="45D17E5C" w14:textId="77777777" w:rsidTr="00D0042F">
        <w:trPr>
          <w:trHeight w:val="345"/>
        </w:trPr>
        <w:tc>
          <w:tcPr>
            <w:tcW w:w="1809" w:type="dxa"/>
            <w:vMerge/>
            <w:shd w:val="clear" w:color="auto" w:fill="D9D9D9"/>
          </w:tcPr>
          <w:p w14:paraId="45D17E5A" w14:textId="77777777" w:rsidR="00832D75" w:rsidRPr="00CE6DA3" w:rsidRDefault="00832D75" w:rsidP="002F2D60">
            <w:pPr>
              <w:spacing w:line="5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vAlign w:val="center"/>
          </w:tcPr>
          <w:p w14:paraId="45D17E5B" w14:textId="42ED646B" w:rsidR="00832D75" w:rsidRPr="00CE6DA3" w:rsidRDefault="009469BD" w:rsidP="00D0042F">
            <w:pPr>
              <w:rPr>
                <w:rFonts w:ascii="Arial" w:hAnsi="Arial" w:cs="Arial"/>
                <w:sz w:val="24"/>
                <w:szCs w:val="24"/>
              </w:rPr>
            </w:pPr>
            <w:r w:rsidRPr="00CE6DA3">
              <w:rPr>
                <w:rFonts w:ascii="Times New Roman" w:hAnsi="Times New Roman" w:cs="Arial"/>
                <w:sz w:val="24"/>
                <w:szCs w:val="24"/>
              </w:rPr>
              <w:sym w:font="Wingdings 2" w:char="00A3"/>
            </w:r>
            <w:r w:rsidR="00832D75" w:rsidRPr="00CE6DA3">
              <w:rPr>
                <w:rFonts w:ascii="Arial" w:hAnsi="Arial" w:cs="Arial"/>
                <w:sz w:val="24"/>
                <w:szCs w:val="24"/>
              </w:rPr>
              <w:t>6</w:t>
            </w:r>
            <w:r w:rsidR="00832D75" w:rsidRPr="00CE6DA3">
              <w:rPr>
                <w:rFonts w:ascii="Arial" w:hAnsi="Arial" w:cs="Arial"/>
                <w:sz w:val="24"/>
                <w:szCs w:val="24"/>
              </w:rPr>
              <w:t>、由两个以上的经营者共同控制的合营企业，通过集中被其中一个或一个以上经营者控制。</w:t>
            </w:r>
          </w:p>
        </w:tc>
      </w:tr>
      <w:tr w:rsidR="009E4C82" w:rsidRPr="00CE6DA3" w14:paraId="45D17E63" w14:textId="77777777" w:rsidTr="002F2D60">
        <w:tc>
          <w:tcPr>
            <w:tcW w:w="1809" w:type="dxa"/>
            <w:shd w:val="clear" w:color="auto" w:fill="D9D9D9"/>
          </w:tcPr>
          <w:p w14:paraId="45D17E5D" w14:textId="77777777" w:rsidR="00832D75" w:rsidRPr="00CE6DA3" w:rsidRDefault="00832D75" w:rsidP="002F2D60">
            <w:pPr>
              <w:spacing w:line="500" w:lineRule="exact"/>
              <w:rPr>
                <w:rFonts w:ascii="Arial" w:hAnsi="Arial" w:cs="Arial"/>
                <w:sz w:val="24"/>
                <w:szCs w:val="24"/>
              </w:rPr>
            </w:pPr>
            <w:r w:rsidRPr="00CE6DA3">
              <w:rPr>
                <w:rFonts w:ascii="Arial" w:hAnsi="Arial" w:cs="Arial"/>
                <w:sz w:val="24"/>
                <w:szCs w:val="24"/>
              </w:rPr>
              <w:t>备注</w:t>
            </w:r>
          </w:p>
        </w:tc>
        <w:tc>
          <w:tcPr>
            <w:tcW w:w="6949" w:type="dxa"/>
            <w:gridSpan w:val="2"/>
          </w:tcPr>
          <w:p w14:paraId="5F19B182" w14:textId="5EC56667" w:rsidR="0060662D" w:rsidRPr="00623C25" w:rsidRDefault="0052325E" w:rsidP="0052325E">
            <w:pPr>
              <w:pStyle w:val="af3"/>
              <w:adjustRightInd w:val="0"/>
              <w:snapToGrid w:val="0"/>
              <w:spacing w:after="0"/>
              <w:rPr>
                <w:rFonts w:ascii="Arial" w:hAnsi="Arial" w:cs="Arial"/>
                <w:b/>
                <w:color w:val="000000"/>
                <w:lang w:eastAsia="zh-CN"/>
              </w:rPr>
            </w:pPr>
            <w:r w:rsidRPr="00623C25">
              <w:rPr>
                <w:rFonts w:ascii="Arial" w:hAnsi="Arial" w:cs="Arial"/>
                <w:b/>
                <w:color w:val="000000"/>
                <w:lang w:eastAsia="zh-CN"/>
              </w:rPr>
              <w:t>横向重叠：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03"/>
              <w:gridCol w:w="1842"/>
              <w:gridCol w:w="2978"/>
            </w:tblGrid>
            <w:tr w:rsidR="00D80D00" w:rsidRPr="00623C25" w14:paraId="68624FBE" w14:textId="77777777" w:rsidTr="00D80D00">
              <w:tc>
                <w:tcPr>
                  <w:tcW w:w="1903" w:type="dxa"/>
                </w:tcPr>
                <w:p w14:paraId="7B8D71FF" w14:textId="3184240B" w:rsidR="00D80D00" w:rsidRPr="00623C25" w:rsidRDefault="00D80D00" w:rsidP="00D80D00">
                  <w:pPr>
                    <w:pStyle w:val="af3"/>
                    <w:adjustRightInd w:val="0"/>
                    <w:snapToGrid w:val="0"/>
                    <w:spacing w:after="0"/>
                    <w:rPr>
                      <w:rFonts w:ascii="Arial" w:hAnsi="Arial" w:cs="Arial"/>
                      <w:b/>
                      <w:color w:val="000000"/>
                      <w:lang w:eastAsia="zh-CN"/>
                    </w:rPr>
                  </w:pPr>
                  <w:proofErr w:type="spellStart"/>
                  <w:r w:rsidRPr="00623C25">
                    <w:rPr>
                      <w:rFonts w:ascii="Arial" w:hAnsi="Arial" w:cs="Arial"/>
                    </w:rPr>
                    <w:t>相关商品市场</w:t>
                  </w:r>
                  <w:proofErr w:type="spellEnd"/>
                </w:p>
              </w:tc>
              <w:tc>
                <w:tcPr>
                  <w:tcW w:w="1842" w:type="dxa"/>
                </w:tcPr>
                <w:p w14:paraId="7C5B360D" w14:textId="356783CD" w:rsidR="00D80D00" w:rsidRPr="00623C25" w:rsidRDefault="00D80D00" w:rsidP="00D80D00">
                  <w:pPr>
                    <w:pStyle w:val="af3"/>
                    <w:adjustRightInd w:val="0"/>
                    <w:snapToGrid w:val="0"/>
                    <w:spacing w:after="0"/>
                    <w:rPr>
                      <w:rFonts w:ascii="Arial" w:hAnsi="Arial" w:cs="Arial"/>
                      <w:b/>
                      <w:color w:val="000000"/>
                      <w:lang w:eastAsia="zh-CN"/>
                    </w:rPr>
                  </w:pPr>
                  <w:proofErr w:type="spellStart"/>
                  <w:r w:rsidRPr="00623C25">
                    <w:rPr>
                      <w:rFonts w:ascii="Arial" w:hAnsi="Arial" w:cs="Arial"/>
                    </w:rPr>
                    <w:t>相关地域市场</w:t>
                  </w:r>
                  <w:proofErr w:type="spellEnd"/>
                </w:p>
              </w:tc>
              <w:tc>
                <w:tcPr>
                  <w:tcW w:w="2978" w:type="dxa"/>
                </w:tcPr>
                <w:p w14:paraId="523578A6" w14:textId="177BC1B0" w:rsidR="00D80D00" w:rsidRPr="00623C25" w:rsidRDefault="00D80D00" w:rsidP="00D80D00">
                  <w:pPr>
                    <w:pStyle w:val="af3"/>
                    <w:adjustRightInd w:val="0"/>
                    <w:snapToGrid w:val="0"/>
                    <w:spacing w:after="0"/>
                    <w:jc w:val="left"/>
                    <w:rPr>
                      <w:rFonts w:ascii="Arial" w:hAnsi="Arial" w:cs="Arial"/>
                      <w:bCs/>
                      <w:color w:val="000000"/>
                      <w:lang w:val="en-US" w:eastAsia="zh-CN"/>
                    </w:rPr>
                  </w:pPr>
                  <w:r w:rsidRPr="00623C25">
                    <w:rPr>
                      <w:rFonts w:ascii="Arial" w:hAnsi="Arial" w:cs="Arial"/>
                      <w:bCs/>
                      <w:color w:val="000000"/>
                      <w:lang w:val="en-US" w:eastAsia="zh-CN"/>
                    </w:rPr>
                    <w:t>2020</w:t>
                  </w:r>
                  <w:r w:rsidRPr="00623C25">
                    <w:rPr>
                      <w:rFonts w:ascii="Arial" w:hAnsi="Arial" w:cs="Arial"/>
                      <w:bCs/>
                      <w:color w:val="000000"/>
                      <w:lang w:val="en-US" w:eastAsia="zh-CN"/>
                    </w:rPr>
                    <w:t>年市场份额</w:t>
                  </w:r>
                </w:p>
              </w:tc>
            </w:tr>
            <w:tr w:rsidR="00D80D00" w:rsidRPr="00623C25" w14:paraId="62AB5618" w14:textId="77777777" w:rsidTr="00D80D00">
              <w:tc>
                <w:tcPr>
                  <w:tcW w:w="1903" w:type="dxa"/>
                </w:tcPr>
                <w:p w14:paraId="1E9A2B41" w14:textId="5FE39DA5" w:rsidR="00D80D00" w:rsidRPr="00623C25" w:rsidRDefault="00D80D00" w:rsidP="0052325E">
                  <w:pPr>
                    <w:pStyle w:val="af3"/>
                    <w:adjustRightInd w:val="0"/>
                    <w:snapToGrid w:val="0"/>
                    <w:spacing w:after="0"/>
                    <w:rPr>
                      <w:rFonts w:ascii="Arial" w:hAnsi="Arial" w:cs="Arial"/>
                      <w:bCs/>
                      <w:color w:val="000000"/>
                      <w:lang w:eastAsia="zh-CN"/>
                    </w:rPr>
                  </w:pPr>
                  <w:r w:rsidRPr="00623C25">
                    <w:rPr>
                      <w:rFonts w:ascii="Arial" w:hAnsi="Arial" w:cs="Arial"/>
                      <w:bCs/>
                      <w:color w:val="000000"/>
                      <w:lang w:eastAsia="zh-CN"/>
                    </w:rPr>
                    <w:t>集装箱堆场服务市场</w:t>
                  </w:r>
                </w:p>
              </w:tc>
              <w:tc>
                <w:tcPr>
                  <w:tcW w:w="1842" w:type="dxa"/>
                </w:tcPr>
                <w:p w14:paraId="1B7A206D" w14:textId="635E0229" w:rsidR="00D80D00" w:rsidRPr="00623C25" w:rsidRDefault="00D80D00" w:rsidP="0052325E">
                  <w:pPr>
                    <w:pStyle w:val="af3"/>
                    <w:adjustRightInd w:val="0"/>
                    <w:snapToGrid w:val="0"/>
                    <w:spacing w:after="0"/>
                    <w:rPr>
                      <w:rFonts w:ascii="Arial" w:hAnsi="Arial" w:cs="Arial"/>
                      <w:b/>
                      <w:color w:val="000000"/>
                      <w:lang w:eastAsia="zh-CN"/>
                    </w:rPr>
                  </w:pPr>
                  <w:r w:rsidRPr="00623C25">
                    <w:rPr>
                      <w:rFonts w:ascii="Arial" w:hAnsi="Arial" w:cs="Arial"/>
                      <w:bCs/>
                      <w:color w:val="000000"/>
                      <w:lang w:val="en-US" w:eastAsia="zh-CN"/>
                    </w:rPr>
                    <w:t>上海港区</w:t>
                  </w:r>
                </w:p>
              </w:tc>
              <w:tc>
                <w:tcPr>
                  <w:tcW w:w="2978" w:type="dxa"/>
                </w:tcPr>
                <w:p w14:paraId="3FBA2CC7" w14:textId="0A1D9EF3" w:rsidR="00D80D00" w:rsidRPr="00623C25" w:rsidRDefault="00D80D00" w:rsidP="00D80D00">
                  <w:pPr>
                    <w:pStyle w:val="af3"/>
                    <w:adjustRightInd w:val="0"/>
                    <w:snapToGrid w:val="0"/>
                    <w:spacing w:after="0"/>
                    <w:jc w:val="left"/>
                    <w:rPr>
                      <w:rFonts w:ascii="Arial" w:hAnsi="Arial" w:cs="Arial"/>
                      <w:bCs/>
                      <w:color w:val="000000"/>
                      <w:lang w:val="en-US" w:eastAsia="zh-CN"/>
                    </w:rPr>
                  </w:pPr>
                  <w:r w:rsidRPr="00623C25">
                    <w:rPr>
                      <w:rFonts w:ascii="Arial" w:hAnsi="Arial" w:cs="Arial"/>
                      <w:bCs/>
                      <w:color w:val="000000"/>
                      <w:lang w:val="en-US" w:eastAsia="zh-CN"/>
                    </w:rPr>
                    <w:t>同盛物流：</w:t>
                  </w:r>
                  <w:r w:rsidRPr="00623C25">
                    <w:rPr>
                      <w:rFonts w:ascii="Arial" w:hAnsi="Arial" w:cs="Arial"/>
                      <w:bCs/>
                      <w:color w:val="000000"/>
                      <w:lang w:val="en-US" w:eastAsia="zh-CN"/>
                    </w:rPr>
                    <w:t>[10-</w:t>
                  </w:r>
                  <w:proofErr w:type="gramStart"/>
                  <w:r w:rsidRPr="00623C25">
                    <w:rPr>
                      <w:rFonts w:ascii="Arial" w:hAnsi="Arial" w:cs="Arial"/>
                      <w:bCs/>
                      <w:color w:val="000000"/>
                      <w:lang w:val="en-US" w:eastAsia="zh-CN"/>
                    </w:rPr>
                    <w:t>15]%</w:t>
                  </w:r>
                  <w:proofErr w:type="gramEnd"/>
                </w:p>
                <w:p w14:paraId="3D94006E" w14:textId="36BB500C" w:rsidR="00D80D00" w:rsidRPr="00623C25" w:rsidRDefault="00623C25" w:rsidP="00D80D00">
                  <w:pPr>
                    <w:pStyle w:val="af3"/>
                    <w:adjustRightInd w:val="0"/>
                    <w:snapToGrid w:val="0"/>
                    <w:spacing w:after="0"/>
                    <w:jc w:val="left"/>
                    <w:rPr>
                      <w:rFonts w:ascii="Arial" w:hAnsi="Arial" w:cs="Arial"/>
                      <w:bCs/>
                      <w:color w:val="000000"/>
                      <w:lang w:val="en-US" w:eastAsia="zh-CN"/>
                    </w:rPr>
                  </w:pPr>
                  <w:r w:rsidRPr="00623C25">
                    <w:rPr>
                      <w:rFonts w:ascii="Arial" w:hAnsi="Arial" w:cs="Arial"/>
                      <w:bCs/>
                      <w:color w:val="000000"/>
                      <w:lang w:eastAsia="zh-CN"/>
                    </w:rPr>
                    <w:t>地中海航运公司（通过</w:t>
                  </w:r>
                  <w:r w:rsidRPr="00623C25">
                    <w:rPr>
                      <w:rFonts w:ascii="Arial" w:hAnsi="Arial" w:cs="Arial"/>
                      <w:bCs/>
                      <w:color w:val="000000"/>
                      <w:lang w:eastAsia="zh-CN"/>
                    </w:rPr>
                    <w:t>Medlog</w:t>
                  </w:r>
                  <w:r w:rsidRPr="00623C25">
                    <w:rPr>
                      <w:rFonts w:ascii="Arial" w:hAnsi="Arial" w:cs="Arial"/>
                      <w:bCs/>
                      <w:color w:val="000000"/>
                      <w:lang w:eastAsia="zh-CN"/>
                    </w:rPr>
                    <w:t>）</w:t>
                  </w:r>
                  <w:r w:rsidR="00C664F9">
                    <w:rPr>
                      <w:rFonts w:ascii="Arial" w:hAnsi="Arial" w:cs="Arial" w:hint="eastAsia"/>
                      <w:bCs/>
                      <w:color w:val="000000"/>
                      <w:lang w:val="en-US" w:eastAsia="zh-CN"/>
                    </w:rPr>
                    <w:t>：</w:t>
                  </w:r>
                  <w:r w:rsidR="00D80D00" w:rsidRPr="00623C25">
                    <w:rPr>
                      <w:rFonts w:ascii="Arial" w:hAnsi="Arial" w:cs="Arial"/>
                      <w:bCs/>
                      <w:color w:val="000000"/>
                      <w:lang w:val="en-US" w:eastAsia="zh-CN"/>
                    </w:rPr>
                    <w:t>[0-</w:t>
                  </w:r>
                  <w:proofErr w:type="gramStart"/>
                  <w:r w:rsidR="00D80D00" w:rsidRPr="00623C25">
                    <w:rPr>
                      <w:rFonts w:ascii="Arial" w:hAnsi="Arial" w:cs="Arial"/>
                      <w:bCs/>
                      <w:color w:val="000000"/>
                      <w:lang w:val="en-US" w:eastAsia="zh-CN"/>
                    </w:rPr>
                    <w:t>5]%</w:t>
                  </w:r>
                  <w:proofErr w:type="gramEnd"/>
                </w:p>
                <w:p w14:paraId="373AB7D6" w14:textId="5785179E" w:rsidR="00D80D00" w:rsidRPr="00623C25" w:rsidRDefault="00D80D00" w:rsidP="00D80D00">
                  <w:pPr>
                    <w:pStyle w:val="af3"/>
                    <w:adjustRightInd w:val="0"/>
                    <w:snapToGrid w:val="0"/>
                    <w:spacing w:after="0"/>
                    <w:jc w:val="left"/>
                    <w:rPr>
                      <w:rFonts w:ascii="Arial" w:hAnsi="Arial" w:cs="Arial"/>
                      <w:bCs/>
                      <w:color w:val="000000"/>
                      <w:lang w:val="en-US" w:eastAsia="zh-CN"/>
                    </w:rPr>
                  </w:pPr>
                  <w:r w:rsidRPr="00623C25">
                    <w:rPr>
                      <w:rFonts w:ascii="Arial" w:hAnsi="Arial" w:cs="Arial"/>
                      <w:bCs/>
                      <w:color w:val="000000"/>
                      <w:lang w:val="en-US" w:eastAsia="zh-CN"/>
                    </w:rPr>
                    <w:t>各方合计：</w:t>
                  </w:r>
                  <w:r w:rsidRPr="00623C25">
                    <w:rPr>
                      <w:rFonts w:ascii="Arial" w:hAnsi="Arial" w:cs="Arial"/>
                      <w:bCs/>
                      <w:color w:val="000000"/>
                      <w:lang w:val="en-US" w:eastAsia="zh-CN"/>
                    </w:rPr>
                    <w:t>[10-</w:t>
                  </w:r>
                  <w:proofErr w:type="gramStart"/>
                  <w:r w:rsidRPr="00623C25">
                    <w:rPr>
                      <w:rFonts w:ascii="Arial" w:hAnsi="Arial" w:cs="Arial"/>
                      <w:bCs/>
                      <w:color w:val="000000"/>
                      <w:lang w:val="en-US" w:eastAsia="zh-CN"/>
                    </w:rPr>
                    <w:t>15]%</w:t>
                  </w:r>
                  <w:proofErr w:type="gramEnd"/>
                </w:p>
              </w:tc>
            </w:tr>
            <w:tr w:rsidR="00D80D00" w:rsidRPr="00623C25" w14:paraId="076FEC2B" w14:textId="77777777" w:rsidTr="00D80D00">
              <w:tc>
                <w:tcPr>
                  <w:tcW w:w="1903" w:type="dxa"/>
                </w:tcPr>
                <w:p w14:paraId="6212D040" w14:textId="56071B67" w:rsidR="00D80D00" w:rsidRPr="00623C25" w:rsidRDefault="00D80D00" w:rsidP="0052325E">
                  <w:pPr>
                    <w:pStyle w:val="af3"/>
                    <w:adjustRightInd w:val="0"/>
                    <w:snapToGrid w:val="0"/>
                    <w:spacing w:after="0"/>
                    <w:rPr>
                      <w:rFonts w:ascii="Arial" w:hAnsi="Arial" w:cs="Arial"/>
                      <w:bCs/>
                      <w:color w:val="000000"/>
                      <w:lang w:eastAsia="zh-CN"/>
                    </w:rPr>
                  </w:pPr>
                  <w:r w:rsidRPr="00623C25">
                    <w:rPr>
                      <w:rFonts w:ascii="Arial" w:hAnsi="Arial" w:cs="Arial"/>
                      <w:bCs/>
                      <w:color w:val="000000"/>
                      <w:lang w:eastAsia="zh-CN"/>
                    </w:rPr>
                    <w:lastRenderedPageBreak/>
                    <w:t>国际海运货物运输代理服务市场</w:t>
                  </w:r>
                </w:p>
              </w:tc>
              <w:tc>
                <w:tcPr>
                  <w:tcW w:w="1842" w:type="dxa"/>
                </w:tcPr>
                <w:p w14:paraId="06CC18EC" w14:textId="7DE696F5" w:rsidR="00D80D00" w:rsidRPr="00623C25" w:rsidRDefault="00D80D00" w:rsidP="0052325E">
                  <w:pPr>
                    <w:pStyle w:val="af3"/>
                    <w:adjustRightInd w:val="0"/>
                    <w:snapToGrid w:val="0"/>
                    <w:spacing w:after="0"/>
                    <w:rPr>
                      <w:rFonts w:ascii="Arial" w:hAnsi="Arial" w:cs="Arial"/>
                      <w:b/>
                      <w:color w:val="000000"/>
                      <w:lang w:eastAsia="zh-CN"/>
                    </w:rPr>
                  </w:pPr>
                  <w:r w:rsidRPr="00623C25">
                    <w:rPr>
                      <w:rFonts w:ascii="Arial" w:hAnsi="Arial" w:cs="Arial"/>
                      <w:bCs/>
                      <w:color w:val="000000"/>
                      <w:lang w:val="en-US" w:eastAsia="zh-CN"/>
                    </w:rPr>
                    <w:t>中国境内</w:t>
                  </w:r>
                </w:p>
              </w:tc>
              <w:tc>
                <w:tcPr>
                  <w:tcW w:w="2978" w:type="dxa"/>
                </w:tcPr>
                <w:p w14:paraId="7A312918" w14:textId="77777777" w:rsidR="00D80D00" w:rsidRPr="00623C25" w:rsidRDefault="00D80D00" w:rsidP="00D80D00">
                  <w:pPr>
                    <w:pStyle w:val="af3"/>
                    <w:adjustRightInd w:val="0"/>
                    <w:snapToGrid w:val="0"/>
                    <w:spacing w:after="0"/>
                    <w:jc w:val="left"/>
                    <w:rPr>
                      <w:rFonts w:ascii="Arial" w:hAnsi="Arial" w:cs="Arial"/>
                      <w:bCs/>
                      <w:color w:val="000000"/>
                      <w:lang w:val="en-US" w:eastAsia="zh-CN"/>
                    </w:rPr>
                  </w:pPr>
                  <w:r w:rsidRPr="00623C25">
                    <w:rPr>
                      <w:rFonts w:ascii="Arial" w:hAnsi="Arial" w:cs="Arial"/>
                      <w:bCs/>
                      <w:color w:val="000000"/>
                      <w:lang w:val="en-US" w:eastAsia="zh-CN"/>
                    </w:rPr>
                    <w:t>同盛物流：</w:t>
                  </w:r>
                  <w:r w:rsidRPr="00623C25">
                    <w:rPr>
                      <w:rFonts w:ascii="Arial" w:hAnsi="Arial" w:cs="Arial"/>
                      <w:bCs/>
                      <w:color w:val="000000"/>
                      <w:lang w:val="en-US" w:eastAsia="zh-CN"/>
                    </w:rPr>
                    <w:t>[0-</w:t>
                  </w:r>
                  <w:proofErr w:type="gramStart"/>
                  <w:r w:rsidRPr="00623C25">
                    <w:rPr>
                      <w:rFonts w:ascii="Arial" w:hAnsi="Arial" w:cs="Arial"/>
                      <w:bCs/>
                      <w:color w:val="000000"/>
                      <w:lang w:val="en-US" w:eastAsia="zh-CN"/>
                    </w:rPr>
                    <w:t>5]%</w:t>
                  </w:r>
                  <w:proofErr w:type="gramEnd"/>
                </w:p>
                <w:p w14:paraId="2C7F19A4" w14:textId="2721135A" w:rsidR="00D80D00" w:rsidRPr="00623C25" w:rsidRDefault="00623C25" w:rsidP="00D80D00">
                  <w:pPr>
                    <w:pStyle w:val="af3"/>
                    <w:adjustRightInd w:val="0"/>
                    <w:snapToGrid w:val="0"/>
                    <w:spacing w:after="0"/>
                    <w:jc w:val="left"/>
                    <w:rPr>
                      <w:rFonts w:ascii="Arial" w:hAnsi="Arial" w:cs="Arial"/>
                      <w:bCs/>
                      <w:color w:val="000000"/>
                      <w:lang w:val="en-US" w:eastAsia="zh-CN"/>
                    </w:rPr>
                  </w:pPr>
                  <w:r w:rsidRPr="00623C25">
                    <w:rPr>
                      <w:rFonts w:ascii="Arial" w:hAnsi="Arial" w:cs="Arial"/>
                      <w:bCs/>
                      <w:color w:val="000000"/>
                      <w:lang w:eastAsia="zh-CN"/>
                    </w:rPr>
                    <w:t>地中海航运公司</w:t>
                  </w:r>
                  <w:r w:rsidR="00D80D00" w:rsidRPr="00623C25">
                    <w:rPr>
                      <w:rFonts w:ascii="Arial" w:hAnsi="Arial" w:cs="Arial"/>
                      <w:bCs/>
                      <w:color w:val="000000"/>
                      <w:lang w:val="en-US" w:eastAsia="zh-CN"/>
                    </w:rPr>
                    <w:t>: [0-</w:t>
                  </w:r>
                  <w:proofErr w:type="gramStart"/>
                  <w:r w:rsidR="00D80D00" w:rsidRPr="00623C25">
                    <w:rPr>
                      <w:rFonts w:ascii="Arial" w:hAnsi="Arial" w:cs="Arial"/>
                      <w:bCs/>
                      <w:color w:val="000000"/>
                      <w:lang w:val="en-US" w:eastAsia="zh-CN"/>
                    </w:rPr>
                    <w:t>5]%</w:t>
                  </w:r>
                  <w:proofErr w:type="gramEnd"/>
                </w:p>
                <w:p w14:paraId="5EE4B7E6" w14:textId="3A9CCD5C" w:rsidR="00D80D00" w:rsidRPr="00623C25" w:rsidRDefault="00D80D00" w:rsidP="00D80D00">
                  <w:pPr>
                    <w:pStyle w:val="af3"/>
                    <w:adjustRightInd w:val="0"/>
                    <w:snapToGrid w:val="0"/>
                    <w:spacing w:after="0"/>
                    <w:jc w:val="left"/>
                    <w:rPr>
                      <w:rFonts w:ascii="Arial" w:hAnsi="Arial" w:cs="Arial"/>
                      <w:bCs/>
                      <w:color w:val="000000"/>
                      <w:lang w:val="en-US" w:eastAsia="zh-CN"/>
                    </w:rPr>
                  </w:pPr>
                  <w:r w:rsidRPr="00623C25">
                    <w:rPr>
                      <w:rFonts w:ascii="Arial" w:hAnsi="Arial" w:cs="Arial"/>
                      <w:bCs/>
                      <w:color w:val="000000"/>
                      <w:lang w:val="en-US" w:eastAsia="zh-CN"/>
                    </w:rPr>
                    <w:t>各方合计：</w:t>
                  </w:r>
                  <w:r w:rsidRPr="00623C25">
                    <w:rPr>
                      <w:rFonts w:ascii="Arial" w:hAnsi="Arial" w:cs="Arial"/>
                      <w:bCs/>
                      <w:color w:val="000000"/>
                      <w:lang w:val="en-US" w:eastAsia="zh-CN"/>
                    </w:rPr>
                    <w:t>[0-</w:t>
                  </w:r>
                  <w:proofErr w:type="gramStart"/>
                  <w:r w:rsidRPr="00623C25">
                    <w:rPr>
                      <w:rFonts w:ascii="Arial" w:hAnsi="Arial" w:cs="Arial"/>
                      <w:bCs/>
                      <w:color w:val="000000"/>
                      <w:lang w:val="en-US" w:eastAsia="zh-CN"/>
                    </w:rPr>
                    <w:t>5]%</w:t>
                  </w:r>
                  <w:proofErr w:type="gramEnd"/>
                </w:p>
              </w:tc>
            </w:tr>
          </w:tbl>
          <w:p w14:paraId="55F65AC7" w14:textId="67056A91" w:rsidR="00D80D00" w:rsidRPr="00623C25" w:rsidRDefault="00D80D00" w:rsidP="0052325E">
            <w:pPr>
              <w:pStyle w:val="af3"/>
              <w:adjustRightInd w:val="0"/>
              <w:snapToGrid w:val="0"/>
              <w:spacing w:after="0"/>
              <w:rPr>
                <w:rFonts w:ascii="Arial" w:hAnsi="Arial" w:cs="Arial"/>
                <w:b/>
                <w:color w:val="000000"/>
                <w:lang w:eastAsia="zh-CN"/>
              </w:rPr>
            </w:pPr>
          </w:p>
          <w:p w14:paraId="54FE4306" w14:textId="1E79C08B" w:rsidR="00D80D00" w:rsidRPr="00623C25" w:rsidRDefault="007C2B6C" w:rsidP="00D80D00">
            <w:pPr>
              <w:pStyle w:val="af3"/>
              <w:adjustRightInd w:val="0"/>
              <w:snapToGrid w:val="0"/>
              <w:spacing w:after="0"/>
              <w:rPr>
                <w:rFonts w:ascii="Arial" w:hAnsi="Arial" w:cs="Arial"/>
                <w:b/>
                <w:color w:val="000000"/>
                <w:lang w:eastAsia="zh-CN"/>
              </w:rPr>
            </w:pPr>
            <w:r w:rsidRPr="00623C25">
              <w:rPr>
                <w:rFonts w:ascii="Arial" w:hAnsi="Arial" w:cs="Arial"/>
                <w:b/>
                <w:color w:val="000000"/>
                <w:lang w:eastAsia="zh-CN"/>
              </w:rPr>
              <w:t>纵向关联：</w:t>
            </w:r>
            <w:r w:rsidR="00D80D00" w:rsidRPr="00623C25">
              <w:rPr>
                <w:rFonts w:ascii="Arial" w:hAnsi="Arial" w:cs="Arial"/>
                <w:bCs/>
                <w:color w:val="000000"/>
                <w:lang w:eastAsia="zh-CN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03"/>
              <w:gridCol w:w="1842"/>
              <w:gridCol w:w="2978"/>
            </w:tblGrid>
            <w:tr w:rsidR="00D80D00" w:rsidRPr="00623C25" w14:paraId="5F3570F8" w14:textId="77777777" w:rsidTr="00D80D00">
              <w:tc>
                <w:tcPr>
                  <w:tcW w:w="1903" w:type="dxa"/>
                </w:tcPr>
                <w:p w14:paraId="1A38734D" w14:textId="246B5478" w:rsidR="00D80D00" w:rsidRPr="00623C25" w:rsidRDefault="00D80D00" w:rsidP="00D80D00">
                  <w:pPr>
                    <w:widowControl/>
                    <w:snapToGrid w:val="0"/>
                    <w:jc w:val="left"/>
                    <w:rPr>
                      <w:rFonts w:ascii="Arial" w:hAnsi="Arial" w:cs="Arial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</w:pPr>
                  <w:r w:rsidRPr="00623C25">
                    <w:rPr>
                      <w:rFonts w:ascii="Arial" w:hAnsi="Arial" w:cs="Arial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  <w:t>相关商品市场</w:t>
                  </w:r>
                </w:p>
              </w:tc>
              <w:tc>
                <w:tcPr>
                  <w:tcW w:w="1842" w:type="dxa"/>
                </w:tcPr>
                <w:p w14:paraId="02AC0EDE" w14:textId="4494486D" w:rsidR="00D80D00" w:rsidRPr="00623C25" w:rsidRDefault="00D80D00" w:rsidP="00D80D00">
                  <w:pPr>
                    <w:widowControl/>
                    <w:snapToGrid w:val="0"/>
                    <w:jc w:val="left"/>
                    <w:rPr>
                      <w:rFonts w:ascii="Arial" w:hAnsi="Arial" w:cs="Arial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</w:pPr>
                  <w:r w:rsidRPr="00623C25">
                    <w:rPr>
                      <w:rFonts w:ascii="Arial" w:hAnsi="Arial" w:cs="Arial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  <w:t>相关地域市场</w:t>
                  </w:r>
                </w:p>
              </w:tc>
              <w:tc>
                <w:tcPr>
                  <w:tcW w:w="2978" w:type="dxa"/>
                </w:tcPr>
                <w:p w14:paraId="1DC30F7A" w14:textId="2E3E9106" w:rsidR="00D80D00" w:rsidRPr="00623C25" w:rsidRDefault="00D80D00" w:rsidP="00D80D00">
                  <w:pPr>
                    <w:widowControl/>
                    <w:snapToGrid w:val="0"/>
                    <w:jc w:val="left"/>
                    <w:rPr>
                      <w:rFonts w:ascii="Arial" w:hAnsi="Arial" w:cs="Arial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</w:pPr>
                  <w:r w:rsidRPr="00623C25">
                    <w:rPr>
                      <w:rFonts w:ascii="Arial" w:hAnsi="Arial" w:cs="Arial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  <w:t>2020</w:t>
                  </w:r>
                  <w:r w:rsidRPr="00623C25">
                    <w:rPr>
                      <w:rFonts w:ascii="Arial" w:hAnsi="Arial" w:cs="Arial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  <w:t>年市场份额</w:t>
                  </w:r>
                </w:p>
              </w:tc>
            </w:tr>
            <w:tr w:rsidR="00D80D00" w:rsidRPr="00623C25" w14:paraId="6EC46B31" w14:textId="77777777" w:rsidTr="00D80D00">
              <w:tc>
                <w:tcPr>
                  <w:tcW w:w="1903" w:type="dxa"/>
                </w:tcPr>
                <w:p w14:paraId="1DC75A45" w14:textId="77777777" w:rsidR="00453F75" w:rsidRDefault="00453F75" w:rsidP="00D80D00">
                  <w:pPr>
                    <w:widowControl/>
                    <w:adjustRightInd w:val="0"/>
                    <w:snapToGrid w:val="0"/>
                    <w:spacing w:line="340" w:lineRule="exact"/>
                    <w:jc w:val="left"/>
                    <w:rPr>
                      <w:rFonts w:ascii="Arial" w:hAnsi="Arial" w:cs="Arial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</w:pPr>
                  <w:r>
                    <w:rPr>
                      <w:rFonts w:ascii="Arial" w:hAnsi="Arial" w:cs="Arial" w:hint="eastAsia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  <w:t>上游：</w:t>
                  </w:r>
                  <w:r w:rsidRPr="00623C25">
                    <w:rPr>
                      <w:rFonts w:ascii="Arial" w:hAnsi="Arial" w:cs="Arial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  <w:t>集装箱堆场服务市场</w:t>
                  </w:r>
                </w:p>
                <w:p w14:paraId="178E7D26" w14:textId="77777777" w:rsidR="00453F75" w:rsidRDefault="00453F75" w:rsidP="00D80D00">
                  <w:pPr>
                    <w:widowControl/>
                    <w:adjustRightInd w:val="0"/>
                    <w:snapToGrid w:val="0"/>
                    <w:spacing w:line="340" w:lineRule="exact"/>
                    <w:jc w:val="left"/>
                    <w:rPr>
                      <w:rFonts w:ascii="Arial" w:hAnsi="Arial" w:cs="Arial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</w:pPr>
                </w:p>
                <w:p w14:paraId="797230D0" w14:textId="03DEDB44" w:rsidR="00D80D00" w:rsidRPr="00623C25" w:rsidRDefault="00453F75" w:rsidP="00D80D00">
                  <w:pPr>
                    <w:widowControl/>
                    <w:adjustRightInd w:val="0"/>
                    <w:snapToGrid w:val="0"/>
                    <w:spacing w:line="340" w:lineRule="exact"/>
                    <w:jc w:val="left"/>
                    <w:rPr>
                      <w:rFonts w:ascii="Arial" w:hAnsi="Arial" w:cs="Arial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</w:pPr>
                  <w:r>
                    <w:rPr>
                      <w:rFonts w:ascii="Arial" w:hAnsi="Arial" w:cs="Arial" w:hint="eastAsia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  <w:t>下游：</w:t>
                  </w:r>
                  <w:r w:rsidR="00D80D00" w:rsidRPr="00623C25">
                    <w:rPr>
                      <w:rFonts w:ascii="Arial" w:hAnsi="Arial" w:cs="Arial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  <w:t>国际海运货物运输代理市场</w:t>
                  </w:r>
                </w:p>
                <w:p w14:paraId="37292421" w14:textId="77777777" w:rsidR="00623C25" w:rsidRDefault="00623C25" w:rsidP="00D80D00">
                  <w:pPr>
                    <w:widowControl/>
                    <w:snapToGrid w:val="0"/>
                    <w:jc w:val="left"/>
                    <w:rPr>
                      <w:rFonts w:ascii="Arial" w:hAnsi="Arial" w:cs="Arial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</w:pPr>
                </w:p>
                <w:p w14:paraId="203BCD09" w14:textId="6361661A" w:rsidR="00D80D00" w:rsidRPr="00623C25" w:rsidRDefault="00D80D00" w:rsidP="00D80D00">
                  <w:pPr>
                    <w:widowControl/>
                    <w:snapToGrid w:val="0"/>
                    <w:jc w:val="left"/>
                    <w:rPr>
                      <w:rFonts w:ascii="Arial" w:hAnsi="Arial" w:cs="Arial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</w:pPr>
                </w:p>
              </w:tc>
              <w:tc>
                <w:tcPr>
                  <w:tcW w:w="1842" w:type="dxa"/>
                </w:tcPr>
                <w:p w14:paraId="5D372125" w14:textId="2885B956" w:rsidR="00D80D00" w:rsidRDefault="00453F75" w:rsidP="00D80D00">
                  <w:pPr>
                    <w:widowControl/>
                    <w:snapToGrid w:val="0"/>
                    <w:jc w:val="left"/>
                    <w:rPr>
                      <w:rFonts w:ascii="Arial" w:hAnsi="Arial" w:cs="Arial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</w:pPr>
                  <w:r>
                    <w:rPr>
                      <w:rFonts w:ascii="Arial" w:hAnsi="Arial" w:cs="Arial" w:hint="eastAsia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  <w:t>上游：</w:t>
                  </w:r>
                  <w:r w:rsidR="00D80D00" w:rsidRPr="00623C25">
                    <w:rPr>
                      <w:rFonts w:ascii="Arial" w:hAnsi="Arial" w:cs="Arial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  <w:t>上海港区</w:t>
                  </w:r>
                </w:p>
                <w:p w14:paraId="324FA8F4" w14:textId="77777777" w:rsidR="00453F75" w:rsidRDefault="00453F75" w:rsidP="00D80D00">
                  <w:pPr>
                    <w:widowControl/>
                    <w:snapToGrid w:val="0"/>
                    <w:jc w:val="left"/>
                    <w:rPr>
                      <w:rFonts w:ascii="Arial" w:hAnsi="Arial" w:cs="Arial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</w:pPr>
                </w:p>
                <w:p w14:paraId="35116777" w14:textId="6D30C02A" w:rsidR="00453F75" w:rsidRPr="00623C25" w:rsidRDefault="00453F75" w:rsidP="00453F75">
                  <w:pPr>
                    <w:widowControl/>
                    <w:adjustRightInd w:val="0"/>
                    <w:snapToGrid w:val="0"/>
                    <w:spacing w:line="340" w:lineRule="exact"/>
                    <w:jc w:val="left"/>
                    <w:rPr>
                      <w:rFonts w:ascii="Arial" w:hAnsi="Arial" w:cs="Arial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</w:pPr>
                  <w:r>
                    <w:rPr>
                      <w:rFonts w:ascii="Arial" w:hAnsi="Arial" w:cs="Arial" w:hint="eastAsia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  <w:t>下游：</w:t>
                  </w:r>
                  <w:r w:rsidRPr="00623C25">
                    <w:rPr>
                      <w:rFonts w:ascii="Arial" w:hAnsi="Arial" w:cs="Arial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  <w:t>中国境内</w:t>
                  </w:r>
                </w:p>
                <w:p w14:paraId="31359E2C" w14:textId="26FF7C48" w:rsidR="00453F75" w:rsidRPr="00623C25" w:rsidRDefault="00453F75" w:rsidP="00D80D00">
                  <w:pPr>
                    <w:widowControl/>
                    <w:snapToGrid w:val="0"/>
                    <w:jc w:val="left"/>
                    <w:rPr>
                      <w:rFonts w:ascii="Arial" w:hAnsi="Arial" w:cs="Arial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</w:pPr>
                </w:p>
              </w:tc>
              <w:tc>
                <w:tcPr>
                  <w:tcW w:w="2978" w:type="dxa"/>
                </w:tcPr>
                <w:p w14:paraId="13B6054D" w14:textId="6D35549C" w:rsidR="00D80D00" w:rsidRPr="00623C25" w:rsidRDefault="00453F75" w:rsidP="00D80D00">
                  <w:pPr>
                    <w:widowControl/>
                    <w:snapToGrid w:val="0"/>
                    <w:jc w:val="left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 w:hint="eastAsia"/>
                      <w:bCs/>
                      <w:color w:val="000000"/>
                      <w:sz w:val="24"/>
                      <w:szCs w:val="24"/>
                    </w:rPr>
                    <w:t>上游：</w:t>
                  </w:r>
                  <w:r w:rsidR="00D80D00" w:rsidRPr="00623C25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2020</w:t>
                  </w:r>
                  <w:r w:rsidR="00D80D00" w:rsidRPr="00623C25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年</w:t>
                  </w:r>
                  <w:r w:rsidR="00623C25">
                    <w:rPr>
                      <w:rFonts w:ascii="Arial" w:hAnsi="Arial" w:cs="Arial" w:hint="eastAsia"/>
                      <w:bCs/>
                      <w:color w:val="000000"/>
                      <w:sz w:val="24"/>
                      <w:szCs w:val="24"/>
                    </w:rPr>
                    <w:t>上海港区</w:t>
                  </w:r>
                  <w:r w:rsidR="00623C25" w:rsidRPr="00623C25">
                    <w:rPr>
                      <w:rFonts w:ascii="Arial" w:hAnsi="Arial" w:cs="Arial" w:hint="eastAsia"/>
                      <w:bCs/>
                      <w:color w:val="000000"/>
                      <w:sz w:val="24"/>
                      <w:szCs w:val="24"/>
                    </w:rPr>
                    <w:t>集装箱堆场服务市场</w:t>
                  </w:r>
                </w:p>
                <w:p w14:paraId="0FC2C103" w14:textId="77777777" w:rsidR="00D80D00" w:rsidRDefault="00D80D00" w:rsidP="00D80D00">
                  <w:pPr>
                    <w:widowControl/>
                    <w:snapToGrid w:val="0"/>
                    <w:jc w:val="left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623C25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如上所述</w:t>
                  </w:r>
                </w:p>
                <w:p w14:paraId="0CCE0281" w14:textId="77777777" w:rsidR="00453F75" w:rsidRDefault="00453F75" w:rsidP="00D80D00">
                  <w:pPr>
                    <w:widowControl/>
                    <w:snapToGrid w:val="0"/>
                    <w:jc w:val="left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  <w:p w14:paraId="5642B6F3" w14:textId="714C09D7" w:rsidR="00453F75" w:rsidRPr="00623C25" w:rsidRDefault="00453F75" w:rsidP="00453F75">
                  <w:pPr>
                    <w:widowControl/>
                    <w:snapToGrid w:val="0"/>
                    <w:jc w:val="left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 w:hint="eastAsia"/>
                      <w:bCs/>
                      <w:color w:val="000000"/>
                      <w:sz w:val="24"/>
                      <w:szCs w:val="24"/>
                    </w:rPr>
                    <w:t>下游：</w:t>
                  </w:r>
                  <w:r w:rsidRPr="00623C25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2020</w:t>
                  </w:r>
                  <w:r w:rsidRPr="00623C25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年中国境内国际海运货物运输代理服务市场</w:t>
                  </w:r>
                </w:p>
                <w:p w14:paraId="587168EF" w14:textId="77777777" w:rsidR="00453F75" w:rsidRPr="00623C25" w:rsidRDefault="00453F75" w:rsidP="00453F75">
                  <w:pPr>
                    <w:widowControl/>
                    <w:snapToGrid w:val="0"/>
                    <w:jc w:val="left"/>
                    <w:rPr>
                      <w:rFonts w:ascii="Arial" w:hAnsi="Arial" w:cs="Arial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</w:pPr>
                  <w:r w:rsidRPr="00623C25">
                    <w:rPr>
                      <w:rFonts w:ascii="Arial" w:hAnsi="Arial" w:cs="Arial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  <w:t>如上所述</w:t>
                  </w:r>
                </w:p>
                <w:p w14:paraId="7101D7E5" w14:textId="3D735699" w:rsidR="00453F75" w:rsidRPr="00623C25" w:rsidRDefault="00453F75" w:rsidP="00D80D00">
                  <w:pPr>
                    <w:widowControl/>
                    <w:snapToGrid w:val="0"/>
                    <w:jc w:val="left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80D00" w:rsidRPr="00623C25" w14:paraId="54F2C2BB" w14:textId="77777777" w:rsidTr="00D80D00">
              <w:tc>
                <w:tcPr>
                  <w:tcW w:w="1903" w:type="dxa"/>
                </w:tcPr>
                <w:p w14:paraId="23C60749" w14:textId="7769E129" w:rsidR="00D80D00" w:rsidRDefault="00453F75" w:rsidP="00D80D00">
                  <w:pPr>
                    <w:widowControl/>
                    <w:snapToGrid w:val="0"/>
                    <w:jc w:val="left"/>
                    <w:rPr>
                      <w:rFonts w:ascii="Arial" w:hAnsi="Arial" w:cs="Arial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</w:pPr>
                  <w:r>
                    <w:rPr>
                      <w:rFonts w:ascii="Arial" w:hAnsi="Arial" w:cs="Arial" w:hint="eastAsia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  <w:t>上游：</w:t>
                  </w:r>
                  <w:r w:rsidR="00CA6E47">
                    <w:rPr>
                      <w:rFonts w:ascii="Arial" w:hAnsi="Arial" w:cs="Arial" w:hint="eastAsia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  <w:t>国际</w:t>
                  </w:r>
                  <w:r w:rsidR="00D80D00" w:rsidRPr="00623C25">
                    <w:rPr>
                      <w:rFonts w:ascii="Arial" w:hAnsi="Arial" w:cs="Arial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  <w:t>集装箱班轮运输服务市场</w:t>
                  </w:r>
                </w:p>
                <w:p w14:paraId="7B05D740" w14:textId="77777777" w:rsidR="00453F75" w:rsidRDefault="00453F75" w:rsidP="00D80D00">
                  <w:pPr>
                    <w:widowControl/>
                    <w:snapToGrid w:val="0"/>
                    <w:jc w:val="left"/>
                    <w:rPr>
                      <w:rFonts w:ascii="Arial" w:hAnsi="Arial" w:cs="Arial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</w:pPr>
                </w:p>
                <w:p w14:paraId="2A1FA112" w14:textId="4C8D8F78" w:rsidR="00453F75" w:rsidRPr="00623C25" w:rsidRDefault="00453F75" w:rsidP="00453F75">
                  <w:pPr>
                    <w:widowControl/>
                    <w:adjustRightInd w:val="0"/>
                    <w:snapToGrid w:val="0"/>
                    <w:spacing w:line="340" w:lineRule="exact"/>
                    <w:jc w:val="left"/>
                    <w:rPr>
                      <w:rFonts w:ascii="Arial" w:hAnsi="Arial" w:cs="Arial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</w:pPr>
                  <w:r>
                    <w:rPr>
                      <w:rFonts w:ascii="Arial" w:hAnsi="Arial" w:cs="Arial" w:hint="eastAsia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  <w:t>下游：</w:t>
                  </w:r>
                  <w:r w:rsidRPr="00623C25">
                    <w:rPr>
                      <w:rFonts w:ascii="Arial" w:hAnsi="Arial" w:cs="Arial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  <w:t>国际海运货物运输代理市场</w:t>
                  </w:r>
                </w:p>
                <w:p w14:paraId="1A72FBE5" w14:textId="77777777" w:rsidR="00453F75" w:rsidRDefault="00453F75" w:rsidP="00453F75">
                  <w:pPr>
                    <w:widowControl/>
                    <w:snapToGrid w:val="0"/>
                    <w:jc w:val="left"/>
                    <w:rPr>
                      <w:rFonts w:ascii="Arial" w:hAnsi="Arial" w:cs="Arial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</w:pPr>
                </w:p>
                <w:p w14:paraId="00513283" w14:textId="7F12459F" w:rsidR="00453F75" w:rsidRPr="00453F75" w:rsidRDefault="00453F75" w:rsidP="00D80D00">
                  <w:pPr>
                    <w:widowControl/>
                    <w:snapToGrid w:val="0"/>
                    <w:jc w:val="left"/>
                    <w:rPr>
                      <w:rFonts w:ascii="Arial" w:hAnsi="Arial" w:cs="Arial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</w:pPr>
                </w:p>
              </w:tc>
              <w:tc>
                <w:tcPr>
                  <w:tcW w:w="1842" w:type="dxa"/>
                </w:tcPr>
                <w:p w14:paraId="28514DBB" w14:textId="3C0F2620" w:rsidR="00D80D00" w:rsidRDefault="00453F75" w:rsidP="00D80D00">
                  <w:pPr>
                    <w:widowControl/>
                    <w:snapToGrid w:val="0"/>
                    <w:jc w:val="left"/>
                    <w:rPr>
                      <w:rFonts w:ascii="Arial" w:hAnsi="Arial" w:cs="Arial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</w:pPr>
                  <w:r>
                    <w:rPr>
                      <w:rFonts w:ascii="Arial" w:hAnsi="Arial" w:cs="Arial" w:hint="eastAsia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  <w:t>上游</w:t>
                  </w:r>
                  <w:r w:rsidR="00CA6E47">
                    <w:rPr>
                      <w:rFonts w:ascii="Arial" w:hAnsi="Arial" w:cs="Arial" w:hint="eastAsia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  <w:t>：以</w:t>
                  </w:r>
                  <w:r w:rsidR="00D80D00" w:rsidRPr="00623C25">
                    <w:rPr>
                      <w:rFonts w:ascii="Arial" w:hAnsi="Arial" w:cs="Arial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  <w:t>上海港区</w:t>
                  </w:r>
                  <w:r w:rsidR="00CA6E47">
                    <w:rPr>
                      <w:rFonts w:ascii="Arial" w:hAnsi="Arial" w:cs="Arial" w:hint="eastAsia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  <w:t>为起点或终点的</w:t>
                  </w:r>
                  <w:r w:rsidR="00061B91">
                    <w:rPr>
                      <w:rFonts w:ascii="Arial" w:hAnsi="Arial" w:cs="Arial" w:hint="eastAsia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  <w:t>不特定</w:t>
                  </w:r>
                  <w:r w:rsidR="00D80D00" w:rsidRPr="00623C25">
                    <w:rPr>
                      <w:rFonts w:ascii="Arial" w:hAnsi="Arial" w:cs="Arial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  <w:t>航线</w:t>
                  </w:r>
                  <w:r w:rsidR="00A24CD6">
                    <w:rPr>
                      <w:rFonts w:ascii="Arial" w:hAnsi="Arial" w:cs="Arial" w:hint="eastAsia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  <w:t>集合</w:t>
                  </w:r>
                </w:p>
                <w:p w14:paraId="2611CC0D" w14:textId="77777777" w:rsidR="00453F75" w:rsidRDefault="00453F75" w:rsidP="00D80D00">
                  <w:pPr>
                    <w:widowControl/>
                    <w:snapToGrid w:val="0"/>
                    <w:jc w:val="left"/>
                    <w:rPr>
                      <w:rFonts w:ascii="Arial" w:hAnsi="Arial" w:cs="Arial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</w:pPr>
                </w:p>
                <w:p w14:paraId="13CDCA5E" w14:textId="39094010" w:rsidR="00453F75" w:rsidRPr="00623C25" w:rsidRDefault="00453F75" w:rsidP="00453F75">
                  <w:pPr>
                    <w:widowControl/>
                    <w:adjustRightInd w:val="0"/>
                    <w:snapToGrid w:val="0"/>
                    <w:spacing w:line="340" w:lineRule="exact"/>
                    <w:jc w:val="left"/>
                    <w:rPr>
                      <w:rFonts w:ascii="Arial" w:hAnsi="Arial" w:cs="Arial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</w:pPr>
                  <w:r>
                    <w:rPr>
                      <w:rFonts w:ascii="Arial" w:hAnsi="Arial" w:cs="Arial" w:hint="eastAsia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  <w:t>下游：</w:t>
                  </w:r>
                  <w:r w:rsidRPr="00623C25">
                    <w:rPr>
                      <w:rFonts w:ascii="Arial" w:hAnsi="Arial" w:cs="Arial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  <w:t>中国境内</w:t>
                  </w:r>
                </w:p>
                <w:p w14:paraId="460B7ADF" w14:textId="521FB93A" w:rsidR="00453F75" w:rsidRPr="00623C25" w:rsidRDefault="00453F75" w:rsidP="00D80D00">
                  <w:pPr>
                    <w:widowControl/>
                    <w:snapToGrid w:val="0"/>
                    <w:jc w:val="left"/>
                    <w:rPr>
                      <w:rFonts w:ascii="Arial" w:hAnsi="Arial" w:cs="Arial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</w:pPr>
                </w:p>
              </w:tc>
              <w:tc>
                <w:tcPr>
                  <w:tcW w:w="2978" w:type="dxa"/>
                </w:tcPr>
                <w:p w14:paraId="3AC6498F" w14:textId="0500BD0F" w:rsidR="00D80D00" w:rsidRPr="00623C25" w:rsidRDefault="00453F75" w:rsidP="00D80D00">
                  <w:pPr>
                    <w:widowControl/>
                    <w:snapToGrid w:val="0"/>
                    <w:jc w:val="left"/>
                    <w:rPr>
                      <w:rFonts w:ascii="Arial" w:hAnsi="Arial" w:cs="Arial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</w:pPr>
                  <w:r>
                    <w:rPr>
                      <w:rFonts w:ascii="Arial" w:hAnsi="Arial" w:cs="Arial" w:hint="eastAsia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  <w:t>上游：</w:t>
                  </w:r>
                  <w:r w:rsidR="00D80D00" w:rsidRPr="00623C25">
                    <w:rPr>
                      <w:rFonts w:ascii="Arial" w:hAnsi="Arial" w:cs="Arial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  <w:t>2020</w:t>
                  </w:r>
                  <w:r w:rsidR="00D80D00" w:rsidRPr="00623C25">
                    <w:rPr>
                      <w:rFonts w:ascii="Arial" w:hAnsi="Arial" w:cs="Arial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  <w:t>年</w:t>
                  </w:r>
                  <w:r w:rsidR="00061B91">
                    <w:rPr>
                      <w:rFonts w:ascii="Arial" w:hAnsi="Arial" w:cs="Arial" w:hint="eastAsia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  <w:t>以</w:t>
                  </w:r>
                  <w:r w:rsidR="00061B91" w:rsidRPr="00623C25">
                    <w:rPr>
                      <w:rFonts w:ascii="Arial" w:hAnsi="Arial" w:cs="Arial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  <w:t>上海港区</w:t>
                  </w:r>
                  <w:r w:rsidR="00061B91">
                    <w:rPr>
                      <w:rFonts w:ascii="Arial" w:hAnsi="Arial" w:cs="Arial" w:hint="eastAsia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  <w:t>为起点或终点的不特定</w:t>
                  </w:r>
                  <w:r w:rsidR="00061B91" w:rsidRPr="00623C25">
                    <w:rPr>
                      <w:rFonts w:ascii="Arial" w:hAnsi="Arial" w:cs="Arial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  <w:t>航线</w:t>
                  </w:r>
                  <w:r w:rsidR="00061B91">
                    <w:rPr>
                      <w:rFonts w:ascii="Arial" w:hAnsi="Arial" w:cs="Arial" w:hint="eastAsia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  <w:t>集合</w:t>
                  </w:r>
                  <w:r w:rsidR="00D80D00" w:rsidRPr="00623C25">
                    <w:rPr>
                      <w:rFonts w:ascii="Arial" w:hAnsi="Arial" w:cs="Arial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  <w:t>的</w:t>
                  </w:r>
                  <w:r w:rsidR="00CA6E47">
                    <w:rPr>
                      <w:rFonts w:ascii="Arial" w:hAnsi="Arial" w:cs="Arial" w:hint="eastAsia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  <w:t>国际</w:t>
                  </w:r>
                  <w:r w:rsidR="00D80D00" w:rsidRPr="00623C25">
                    <w:rPr>
                      <w:rFonts w:ascii="Arial" w:hAnsi="Arial" w:cs="Arial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  <w:t>集装箱班轮运输服务市场</w:t>
                  </w:r>
                </w:p>
                <w:p w14:paraId="13512C4A" w14:textId="5B141178" w:rsidR="00D80D00" w:rsidRDefault="00623C25" w:rsidP="00D80D00">
                  <w:pPr>
                    <w:widowControl/>
                    <w:snapToGrid w:val="0"/>
                    <w:jc w:val="left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623C25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地中海航运公司</w:t>
                  </w:r>
                  <w:r w:rsidR="00C664F9">
                    <w:rPr>
                      <w:rFonts w:ascii="Arial" w:hAnsi="Arial" w:cs="Arial" w:hint="eastAsia"/>
                      <w:bCs/>
                      <w:color w:val="000000"/>
                      <w:sz w:val="24"/>
                      <w:szCs w:val="24"/>
                    </w:rPr>
                    <w:t>：</w:t>
                  </w:r>
                  <w:r w:rsidR="00D80D00" w:rsidRPr="00623C25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[5-</w:t>
                  </w:r>
                  <w:proofErr w:type="gramStart"/>
                  <w:r w:rsidR="00D80D00" w:rsidRPr="00623C25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10]%</w:t>
                  </w:r>
                  <w:proofErr w:type="gramEnd"/>
                </w:p>
                <w:p w14:paraId="6AC0FD40" w14:textId="77777777" w:rsidR="00453F75" w:rsidRDefault="00453F75" w:rsidP="00D80D00">
                  <w:pPr>
                    <w:widowControl/>
                    <w:snapToGrid w:val="0"/>
                    <w:jc w:val="left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  <w:p w14:paraId="08C0700C" w14:textId="508171BF" w:rsidR="00453F75" w:rsidRPr="00623C25" w:rsidRDefault="00453F75" w:rsidP="00453F75">
                  <w:pPr>
                    <w:widowControl/>
                    <w:snapToGrid w:val="0"/>
                    <w:jc w:val="left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 w:hint="eastAsia"/>
                      <w:bCs/>
                      <w:color w:val="000000"/>
                      <w:sz w:val="24"/>
                      <w:szCs w:val="24"/>
                    </w:rPr>
                    <w:t>下游：</w:t>
                  </w:r>
                  <w:r w:rsidRPr="00623C25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2020</w:t>
                  </w:r>
                  <w:r w:rsidRPr="00623C25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年中国境内国际海运货物运输代理服务市场</w:t>
                  </w:r>
                </w:p>
                <w:p w14:paraId="59973022" w14:textId="77777777" w:rsidR="00453F75" w:rsidRPr="00623C25" w:rsidRDefault="00453F75" w:rsidP="00453F75">
                  <w:pPr>
                    <w:widowControl/>
                    <w:snapToGrid w:val="0"/>
                    <w:jc w:val="left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623C25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如上所述</w:t>
                  </w:r>
                </w:p>
                <w:p w14:paraId="181E75E6" w14:textId="77777777" w:rsidR="00453F75" w:rsidRDefault="00453F75" w:rsidP="00453F75">
                  <w:pPr>
                    <w:widowControl/>
                    <w:snapToGrid w:val="0"/>
                    <w:jc w:val="left"/>
                    <w:rPr>
                      <w:rFonts w:ascii="Arial" w:hAnsi="Arial" w:cs="Arial"/>
                      <w:bCs/>
                      <w:color w:val="000000"/>
                      <w:kern w:val="0"/>
                      <w:sz w:val="24"/>
                      <w:szCs w:val="24"/>
                      <w:lang w:bidi="ar-AE"/>
                    </w:rPr>
                  </w:pPr>
                </w:p>
                <w:p w14:paraId="41758817" w14:textId="2C1CDFC3" w:rsidR="00453F75" w:rsidRPr="00623C25" w:rsidRDefault="00453F75" w:rsidP="00D80D00">
                  <w:pPr>
                    <w:widowControl/>
                    <w:snapToGrid w:val="0"/>
                    <w:jc w:val="left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5D17E62" w14:textId="48EFEED5" w:rsidR="00D80D00" w:rsidRPr="00623C25" w:rsidRDefault="00D80D00" w:rsidP="0052325E">
            <w:pPr>
              <w:widowControl/>
              <w:snapToGrid w:val="0"/>
              <w:jc w:val="left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</w:tr>
    </w:tbl>
    <w:p w14:paraId="45D17E64" w14:textId="77777777" w:rsidR="00F87C1F" w:rsidRPr="009469BD" w:rsidRDefault="00F87C1F" w:rsidP="008E36B2">
      <w:pPr>
        <w:snapToGrid w:val="0"/>
        <w:spacing w:line="240" w:lineRule="exact"/>
        <w:jc w:val="left"/>
        <w:rPr>
          <w:rFonts w:ascii="Arial" w:hAnsi="Arial" w:cs="Arial"/>
        </w:rPr>
      </w:pPr>
    </w:p>
    <w:p w14:paraId="45D17E65" w14:textId="77777777" w:rsidR="008B2540" w:rsidRPr="009469BD" w:rsidRDefault="008B2540" w:rsidP="008B2540">
      <w:pPr>
        <w:snapToGrid w:val="0"/>
        <w:spacing w:line="240" w:lineRule="exact"/>
        <w:jc w:val="left"/>
        <w:rPr>
          <w:rFonts w:ascii="Arial" w:hAnsi="Arial" w:cs="Arial"/>
          <w:sz w:val="24"/>
          <w:szCs w:val="24"/>
        </w:rPr>
      </w:pPr>
      <w:r w:rsidRPr="009469BD">
        <w:rPr>
          <w:rFonts w:ascii="Arial" w:hAnsi="Arial" w:cs="Arial"/>
          <w:sz w:val="24"/>
          <w:szCs w:val="24"/>
        </w:rPr>
        <w:t>注解：</w:t>
      </w:r>
    </w:p>
    <w:p w14:paraId="45D17E66" w14:textId="77777777" w:rsidR="008B2540" w:rsidRPr="009469BD" w:rsidRDefault="008B2540" w:rsidP="008B2540">
      <w:pPr>
        <w:snapToGrid w:val="0"/>
        <w:spacing w:line="360" w:lineRule="auto"/>
        <w:ind w:firstLineChars="200" w:firstLine="480"/>
        <w:jc w:val="left"/>
        <w:rPr>
          <w:rFonts w:ascii="Arial" w:hAnsi="Arial" w:cs="Arial"/>
          <w:sz w:val="24"/>
          <w:szCs w:val="24"/>
        </w:rPr>
      </w:pPr>
      <w:r w:rsidRPr="009469BD">
        <w:rPr>
          <w:rFonts w:ascii="Arial" w:hAnsi="Arial" w:cs="Arial"/>
          <w:sz w:val="24"/>
          <w:szCs w:val="24"/>
        </w:rPr>
        <w:t>1</w:t>
      </w:r>
      <w:r w:rsidRPr="009469BD">
        <w:rPr>
          <w:rFonts w:ascii="Arial" w:hAnsi="Arial" w:cs="Arial"/>
          <w:sz w:val="24"/>
          <w:szCs w:val="24"/>
        </w:rPr>
        <w:t>、申报方申请简易案件的理由是基于</w:t>
      </w:r>
      <w:r w:rsidRPr="009469BD">
        <w:rPr>
          <w:rFonts w:ascii="Arial" w:hAnsi="Arial" w:cs="Arial"/>
          <w:sz w:val="24"/>
          <w:szCs w:val="24"/>
        </w:rPr>
        <w:t>1-3</w:t>
      </w:r>
      <w:r w:rsidRPr="009469BD">
        <w:rPr>
          <w:rFonts w:ascii="Arial" w:hAnsi="Arial" w:cs="Arial"/>
          <w:sz w:val="24"/>
          <w:szCs w:val="24"/>
        </w:rPr>
        <w:t>项时，须在备注中说明界定的相关商品市场和相关地域市场（无须阐述界定理由），以及相关市场份额；市场份额可以区间形式提供，区间幅度不应超过</w:t>
      </w:r>
      <w:r w:rsidRPr="009469BD">
        <w:rPr>
          <w:rFonts w:ascii="Arial" w:hAnsi="Arial" w:cs="Arial"/>
          <w:sz w:val="24"/>
          <w:szCs w:val="24"/>
        </w:rPr>
        <w:t>5%</w:t>
      </w:r>
      <w:r w:rsidRPr="009469BD">
        <w:rPr>
          <w:rFonts w:ascii="Arial" w:hAnsi="Arial" w:cs="Arial"/>
          <w:sz w:val="24"/>
          <w:szCs w:val="24"/>
        </w:rPr>
        <w:t>。</w:t>
      </w:r>
      <w:r w:rsidRPr="009469BD">
        <w:rPr>
          <w:rFonts w:ascii="Arial" w:hAnsi="Arial" w:cs="Arial"/>
          <w:sz w:val="24"/>
          <w:szCs w:val="24"/>
        </w:rPr>
        <w:t>1-3</w:t>
      </w:r>
      <w:r w:rsidRPr="009469BD">
        <w:rPr>
          <w:rFonts w:ascii="Arial" w:hAnsi="Arial" w:cs="Arial"/>
          <w:sz w:val="24"/>
          <w:szCs w:val="24"/>
        </w:rPr>
        <w:t>项可以多选，也可单选；</w:t>
      </w:r>
      <w:proofErr w:type="gramStart"/>
      <w:r w:rsidRPr="009469BD">
        <w:rPr>
          <w:rFonts w:ascii="Arial" w:hAnsi="Arial" w:cs="Arial"/>
          <w:sz w:val="24"/>
          <w:szCs w:val="24"/>
        </w:rPr>
        <w:t>没有勾选的</w:t>
      </w:r>
      <w:proofErr w:type="gramEnd"/>
      <w:r w:rsidRPr="009469BD">
        <w:rPr>
          <w:rFonts w:ascii="Arial" w:hAnsi="Arial" w:cs="Arial"/>
          <w:sz w:val="24"/>
          <w:szCs w:val="24"/>
        </w:rPr>
        <w:t>，视为本集中不涉及该类型交易。</w:t>
      </w:r>
    </w:p>
    <w:p w14:paraId="45D17E67" w14:textId="77777777" w:rsidR="008B2540" w:rsidRPr="009469BD" w:rsidRDefault="008B2540" w:rsidP="002419D7">
      <w:pPr>
        <w:spacing w:line="360" w:lineRule="auto"/>
        <w:ind w:firstLineChars="200" w:firstLine="480"/>
        <w:rPr>
          <w:rFonts w:ascii="Arial" w:hAnsi="Arial" w:cs="Arial"/>
        </w:rPr>
      </w:pPr>
      <w:r w:rsidRPr="009469BD">
        <w:rPr>
          <w:rFonts w:ascii="Arial" w:hAnsi="Arial" w:cs="Arial"/>
          <w:sz w:val="24"/>
          <w:szCs w:val="24"/>
        </w:rPr>
        <w:t>2</w:t>
      </w:r>
      <w:r w:rsidRPr="009469BD">
        <w:rPr>
          <w:rFonts w:ascii="Arial" w:hAnsi="Arial" w:cs="Arial"/>
          <w:sz w:val="24"/>
          <w:szCs w:val="24"/>
        </w:rPr>
        <w:t>、申报方申请简易案件的理由是基于第</w:t>
      </w:r>
      <w:r w:rsidRPr="009469BD">
        <w:rPr>
          <w:rFonts w:ascii="Arial" w:hAnsi="Arial" w:cs="Arial"/>
          <w:sz w:val="24"/>
          <w:szCs w:val="24"/>
        </w:rPr>
        <w:t>4</w:t>
      </w:r>
      <w:r w:rsidRPr="009469BD">
        <w:rPr>
          <w:rFonts w:ascii="Arial" w:hAnsi="Arial" w:cs="Arial"/>
          <w:sz w:val="24"/>
          <w:szCs w:val="24"/>
        </w:rPr>
        <w:t>项、第</w:t>
      </w:r>
      <w:r w:rsidRPr="009469BD">
        <w:rPr>
          <w:rFonts w:ascii="Arial" w:hAnsi="Arial" w:cs="Arial"/>
          <w:sz w:val="24"/>
          <w:szCs w:val="24"/>
        </w:rPr>
        <w:t>5</w:t>
      </w:r>
      <w:r w:rsidRPr="009469BD">
        <w:rPr>
          <w:rFonts w:ascii="Arial" w:hAnsi="Arial" w:cs="Arial"/>
          <w:sz w:val="24"/>
          <w:szCs w:val="24"/>
        </w:rPr>
        <w:t>项时，无须在备注中说明相关市场和市场份额。</w:t>
      </w:r>
      <w:r w:rsidRPr="009469BD">
        <w:rPr>
          <w:rFonts w:ascii="Arial" w:hAnsi="Arial" w:cs="Arial"/>
          <w:sz w:val="24"/>
          <w:szCs w:val="24"/>
        </w:rPr>
        <w:br/>
        <w:t xml:space="preserve">    3</w:t>
      </w:r>
      <w:r w:rsidRPr="009469BD">
        <w:rPr>
          <w:rFonts w:ascii="Arial" w:hAnsi="Arial" w:cs="Arial"/>
          <w:sz w:val="24"/>
          <w:szCs w:val="24"/>
        </w:rPr>
        <w:t>、由两个或两个以上经营者共同控制的合营企业，通过集中被其中的一个经营者控制，如果该经营者与合营企业属于同一相关市场的竞争者，则申报方在申请简易案件时，须</w:t>
      </w:r>
      <w:proofErr w:type="gramStart"/>
      <w:r w:rsidRPr="009469BD">
        <w:rPr>
          <w:rFonts w:ascii="Arial" w:hAnsi="Arial" w:cs="Arial"/>
          <w:sz w:val="24"/>
          <w:szCs w:val="24"/>
        </w:rPr>
        <w:t>同时勾选第</w:t>
      </w:r>
      <w:r w:rsidRPr="009469BD">
        <w:rPr>
          <w:rFonts w:ascii="Arial" w:hAnsi="Arial" w:cs="Arial"/>
          <w:sz w:val="24"/>
          <w:szCs w:val="24"/>
        </w:rPr>
        <w:t>1</w:t>
      </w:r>
      <w:r w:rsidRPr="009469BD">
        <w:rPr>
          <w:rFonts w:ascii="Arial" w:hAnsi="Arial" w:cs="Arial"/>
          <w:sz w:val="24"/>
          <w:szCs w:val="24"/>
        </w:rPr>
        <w:t>项</w:t>
      </w:r>
      <w:proofErr w:type="gramEnd"/>
      <w:r w:rsidRPr="009469BD">
        <w:rPr>
          <w:rFonts w:ascii="Arial" w:hAnsi="Arial" w:cs="Arial"/>
          <w:sz w:val="24"/>
          <w:szCs w:val="24"/>
        </w:rPr>
        <w:t>和第</w:t>
      </w:r>
      <w:r w:rsidRPr="009469BD">
        <w:rPr>
          <w:rFonts w:ascii="Arial" w:hAnsi="Arial" w:cs="Arial"/>
          <w:sz w:val="24"/>
          <w:szCs w:val="24"/>
        </w:rPr>
        <w:t>6</w:t>
      </w:r>
      <w:r w:rsidRPr="009469BD">
        <w:rPr>
          <w:rFonts w:ascii="Arial" w:hAnsi="Arial" w:cs="Arial"/>
          <w:sz w:val="24"/>
          <w:szCs w:val="24"/>
        </w:rPr>
        <w:t>项理由，并在备注中说明界定的相关商品市场和相关地域市场（无须阐述界定理由），以及相关市场份额。市场份额可以区间形式提供，区间幅度不应超过</w:t>
      </w:r>
      <w:r w:rsidRPr="009469BD">
        <w:rPr>
          <w:rFonts w:ascii="Arial" w:hAnsi="Arial" w:cs="Arial"/>
          <w:sz w:val="24"/>
          <w:szCs w:val="24"/>
        </w:rPr>
        <w:t>5%</w:t>
      </w:r>
      <w:r w:rsidRPr="009469BD">
        <w:rPr>
          <w:rFonts w:ascii="Arial" w:hAnsi="Arial" w:cs="Arial"/>
          <w:sz w:val="24"/>
          <w:szCs w:val="24"/>
        </w:rPr>
        <w:t>。</w:t>
      </w:r>
    </w:p>
    <w:sectPr w:rsidR="008B2540" w:rsidRPr="009469BD" w:rsidSect="00ED2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DB51F" w14:textId="77777777" w:rsidR="002A79EB" w:rsidRDefault="002A79EB" w:rsidP="00094095">
      <w:r>
        <w:separator/>
      </w:r>
    </w:p>
  </w:endnote>
  <w:endnote w:type="continuationSeparator" w:id="0">
    <w:p w14:paraId="0EED44B7" w14:textId="77777777" w:rsidR="002A79EB" w:rsidRDefault="002A79EB" w:rsidP="00094095">
      <w:r>
        <w:continuationSeparator/>
      </w:r>
    </w:p>
  </w:endnote>
  <w:endnote w:type="continuationNotice" w:id="1">
    <w:p w14:paraId="0F66D274" w14:textId="77777777" w:rsidR="002A79EB" w:rsidRDefault="002A79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65A77" w14:textId="77777777" w:rsidR="002A79EB" w:rsidRDefault="002A79EB" w:rsidP="00094095">
      <w:r>
        <w:separator/>
      </w:r>
    </w:p>
  </w:footnote>
  <w:footnote w:type="continuationSeparator" w:id="0">
    <w:p w14:paraId="367308E7" w14:textId="77777777" w:rsidR="002A79EB" w:rsidRDefault="002A79EB" w:rsidP="00094095">
      <w:r>
        <w:continuationSeparator/>
      </w:r>
    </w:p>
  </w:footnote>
  <w:footnote w:type="continuationNotice" w:id="1">
    <w:p w14:paraId="28773340" w14:textId="77777777" w:rsidR="002A79EB" w:rsidRDefault="002A79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E74"/>
    <w:multiLevelType w:val="hybridMultilevel"/>
    <w:tmpl w:val="39746014"/>
    <w:lvl w:ilvl="0" w:tplc="9D5201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785038"/>
    <w:multiLevelType w:val="hybridMultilevel"/>
    <w:tmpl w:val="4C7EFC0C"/>
    <w:lvl w:ilvl="0" w:tplc="5874C33C">
      <w:start w:val="1"/>
      <w:numFmt w:val="bullet"/>
      <w:lvlText w:val="-"/>
      <w:lvlJc w:val="left"/>
      <w:pPr>
        <w:ind w:left="360" w:hanging="360"/>
      </w:pPr>
      <w:rPr>
        <w:rFonts w:ascii="仿宋" w:eastAsia="仿宋" w:hAnsi="仿宋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417AB4"/>
    <w:multiLevelType w:val="hybridMultilevel"/>
    <w:tmpl w:val="5B624068"/>
    <w:lvl w:ilvl="0" w:tplc="B198B146">
      <w:start w:val="5"/>
      <w:numFmt w:val="bullet"/>
      <w:lvlText w:val="-"/>
      <w:lvlJc w:val="left"/>
      <w:pPr>
        <w:ind w:left="420" w:hanging="420"/>
      </w:pPr>
      <w:rPr>
        <w:rFonts w:ascii="Times New Roman" w:eastAsia="等线 Light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EF3E0F"/>
    <w:multiLevelType w:val="hybridMultilevel"/>
    <w:tmpl w:val="FF4EEA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CFA70E6"/>
    <w:multiLevelType w:val="hybridMultilevel"/>
    <w:tmpl w:val="D2A4773C"/>
    <w:lvl w:ilvl="0" w:tplc="B198B146">
      <w:start w:val="5"/>
      <w:numFmt w:val="bullet"/>
      <w:lvlText w:val="-"/>
      <w:lvlJc w:val="left"/>
      <w:pPr>
        <w:ind w:left="420" w:hanging="420"/>
      </w:pPr>
      <w:rPr>
        <w:rFonts w:ascii="Times New Roman" w:eastAsia="等线 Light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76055F"/>
    <w:multiLevelType w:val="hybridMultilevel"/>
    <w:tmpl w:val="93E2D10A"/>
    <w:lvl w:ilvl="0" w:tplc="9D5201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246D0E"/>
    <w:multiLevelType w:val="hybridMultilevel"/>
    <w:tmpl w:val="6ECC2B18"/>
    <w:lvl w:ilvl="0" w:tplc="B268EC4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EAD5DEC"/>
    <w:multiLevelType w:val="hybridMultilevel"/>
    <w:tmpl w:val="028ABAA0"/>
    <w:lvl w:ilvl="0" w:tplc="E0EA239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9A23F68"/>
    <w:multiLevelType w:val="hybridMultilevel"/>
    <w:tmpl w:val="75EAF4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A2B3317"/>
    <w:multiLevelType w:val="hybridMultilevel"/>
    <w:tmpl w:val="3976AB9C"/>
    <w:lvl w:ilvl="0" w:tplc="FCAAB542">
      <w:start w:val="1"/>
      <w:numFmt w:val="bullet"/>
      <w:lvlText w:val="-"/>
      <w:lvlJc w:val="left"/>
      <w:pPr>
        <w:ind w:left="84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51744A2"/>
    <w:multiLevelType w:val="hybridMultilevel"/>
    <w:tmpl w:val="F9E0A762"/>
    <w:lvl w:ilvl="0" w:tplc="AA82E2C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SwNDUwMrYwNbE0NTFR0lEKTi0uzszPAykwrQUA1767aCwAAAA="/>
  </w:docVars>
  <w:rsids>
    <w:rsidRoot w:val="00094095"/>
    <w:rsid w:val="0002479D"/>
    <w:rsid w:val="00035A82"/>
    <w:rsid w:val="00035AE9"/>
    <w:rsid w:val="00037530"/>
    <w:rsid w:val="00045100"/>
    <w:rsid w:val="000571FD"/>
    <w:rsid w:val="00061B91"/>
    <w:rsid w:val="000654B2"/>
    <w:rsid w:val="000703BE"/>
    <w:rsid w:val="00073949"/>
    <w:rsid w:val="00073DB7"/>
    <w:rsid w:val="0009242A"/>
    <w:rsid w:val="00093D0D"/>
    <w:rsid w:val="00094095"/>
    <w:rsid w:val="000A5481"/>
    <w:rsid w:val="000A59A8"/>
    <w:rsid w:val="000B0615"/>
    <w:rsid w:val="000D3951"/>
    <w:rsid w:val="000D6A31"/>
    <w:rsid w:val="000E149B"/>
    <w:rsid w:val="000E766D"/>
    <w:rsid w:val="00101756"/>
    <w:rsid w:val="001027E0"/>
    <w:rsid w:val="00112026"/>
    <w:rsid w:val="001205CE"/>
    <w:rsid w:val="0013310A"/>
    <w:rsid w:val="00137E6C"/>
    <w:rsid w:val="00145508"/>
    <w:rsid w:val="0015756B"/>
    <w:rsid w:val="001709DF"/>
    <w:rsid w:val="00172D8F"/>
    <w:rsid w:val="001913C3"/>
    <w:rsid w:val="001944FF"/>
    <w:rsid w:val="001979D2"/>
    <w:rsid w:val="001B0B58"/>
    <w:rsid w:val="001B3283"/>
    <w:rsid w:val="001B59B4"/>
    <w:rsid w:val="001B7892"/>
    <w:rsid w:val="001B7F8E"/>
    <w:rsid w:val="001D0D17"/>
    <w:rsid w:val="001E2B01"/>
    <w:rsid w:val="001F7F49"/>
    <w:rsid w:val="00202B03"/>
    <w:rsid w:val="0020501F"/>
    <w:rsid w:val="00235846"/>
    <w:rsid w:val="00240C0B"/>
    <w:rsid w:val="002419D7"/>
    <w:rsid w:val="00245776"/>
    <w:rsid w:val="002613FF"/>
    <w:rsid w:val="00263B3C"/>
    <w:rsid w:val="00266059"/>
    <w:rsid w:val="00267E31"/>
    <w:rsid w:val="0027718A"/>
    <w:rsid w:val="002805CE"/>
    <w:rsid w:val="0029751E"/>
    <w:rsid w:val="002A5EC2"/>
    <w:rsid w:val="002A79EB"/>
    <w:rsid w:val="002B7DDF"/>
    <w:rsid w:val="002D17EF"/>
    <w:rsid w:val="002D1C9A"/>
    <w:rsid w:val="002E38F0"/>
    <w:rsid w:val="002E6D78"/>
    <w:rsid w:val="002F2D60"/>
    <w:rsid w:val="002F66E5"/>
    <w:rsid w:val="00303602"/>
    <w:rsid w:val="00304062"/>
    <w:rsid w:val="0030730C"/>
    <w:rsid w:val="00307976"/>
    <w:rsid w:val="00310057"/>
    <w:rsid w:val="00317AB3"/>
    <w:rsid w:val="0033305D"/>
    <w:rsid w:val="0033704E"/>
    <w:rsid w:val="003439C2"/>
    <w:rsid w:val="00344BFC"/>
    <w:rsid w:val="00350C89"/>
    <w:rsid w:val="0035413C"/>
    <w:rsid w:val="003773CC"/>
    <w:rsid w:val="00381ACA"/>
    <w:rsid w:val="003B5C8E"/>
    <w:rsid w:val="003C43CB"/>
    <w:rsid w:val="003C7576"/>
    <w:rsid w:val="003D2A38"/>
    <w:rsid w:val="003D5C04"/>
    <w:rsid w:val="003E296B"/>
    <w:rsid w:val="003E2E2D"/>
    <w:rsid w:val="003E6A55"/>
    <w:rsid w:val="003F6897"/>
    <w:rsid w:val="00400F58"/>
    <w:rsid w:val="0043241E"/>
    <w:rsid w:val="00433887"/>
    <w:rsid w:val="004446A5"/>
    <w:rsid w:val="00450830"/>
    <w:rsid w:val="00453F75"/>
    <w:rsid w:val="004618C7"/>
    <w:rsid w:val="00462174"/>
    <w:rsid w:val="004646FA"/>
    <w:rsid w:val="004751AC"/>
    <w:rsid w:val="00481719"/>
    <w:rsid w:val="004911B1"/>
    <w:rsid w:val="0049421E"/>
    <w:rsid w:val="004A1773"/>
    <w:rsid w:val="004B58FC"/>
    <w:rsid w:val="004B5FBC"/>
    <w:rsid w:val="004C38CE"/>
    <w:rsid w:val="004C561B"/>
    <w:rsid w:val="004F351E"/>
    <w:rsid w:val="004F5CBC"/>
    <w:rsid w:val="005060EC"/>
    <w:rsid w:val="005146E7"/>
    <w:rsid w:val="00517A45"/>
    <w:rsid w:val="0052095E"/>
    <w:rsid w:val="00520D42"/>
    <w:rsid w:val="0052325E"/>
    <w:rsid w:val="0054341C"/>
    <w:rsid w:val="00562DCE"/>
    <w:rsid w:val="00577317"/>
    <w:rsid w:val="005809A0"/>
    <w:rsid w:val="00583615"/>
    <w:rsid w:val="005870D7"/>
    <w:rsid w:val="0059266D"/>
    <w:rsid w:val="00597123"/>
    <w:rsid w:val="005A4F39"/>
    <w:rsid w:val="005E4246"/>
    <w:rsid w:val="005E6F7A"/>
    <w:rsid w:val="005F167B"/>
    <w:rsid w:val="005F70F3"/>
    <w:rsid w:val="0060662D"/>
    <w:rsid w:val="0061158F"/>
    <w:rsid w:val="006217A8"/>
    <w:rsid w:val="00623C25"/>
    <w:rsid w:val="00633B50"/>
    <w:rsid w:val="00635D67"/>
    <w:rsid w:val="00647519"/>
    <w:rsid w:val="00653B35"/>
    <w:rsid w:val="00676365"/>
    <w:rsid w:val="006819A0"/>
    <w:rsid w:val="006A3C43"/>
    <w:rsid w:val="006B3F05"/>
    <w:rsid w:val="006C218A"/>
    <w:rsid w:val="006C65B4"/>
    <w:rsid w:val="006C7436"/>
    <w:rsid w:val="006D2D6A"/>
    <w:rsid w:val="006E3952"/>
    <w:rsid w:val="006F3DED"/>
    <w:rsid w:val="007068BF"/>
    <w:rsid w:val="00716A63"/>
    <w:rsid w:val="007209FC"/>
    <w:rsid w:val="007327D8"/>
    <w:rsid w:val="00750206"/>
    <w:rsid w:val="00752412"/>
    <w:rsid w:val="007533AA"/>
    <w:rsid w:val="00767C3A"/>
    <w:rsid w:val="00783A00"/>
    <w:rsid w:val="007A38C7"/>
    <w:rsid w:val="007B3834"/>
    <w:rsid w:val="007C2B6C"/>
    <w:rsid w:val="007C5F6F"/>
    <w:rsid w:val="007D4CFF"/>
    <w:rsid w:val="007E01A6"/>
    <w:rsid w:val="00814098"/>
    <w:rsid w:val="00816C7C"/>
    <w:rsid w:val="0082167A"/>
    <w:rsid w:val="00826CD0"/>
    <w:rsid w:val="00832D75"/>
    <w:rsid w:val="0084163F"/>
    <w:rsid w:val="008443BF"/>
    <w:rsid w:val="00845C14"/>
    <w:rsid w:val="00847AF2"/>
    <w:rsid w:val="0085157F"/>
    <w:rsid w:val="00851ED3"/>
    <w:rsid w:val="008571F5"/>
    <w:rsid w:val="00875B2A"/>
    <w:rsid w:val="0087668D"/>
    <w:rsid w:val="008874EE"/>
    <w:rsid w:val="008A1EE9"/>
    <w:rsid w:val="008A7ED4"/>
    <w:rsid w:val="008B2540"/>
    <w:rsid w:val="008B533B"/>
    <w:rsid w:val="008C5631"/>
    <w:rsid w:val="008D30FD"/>
    <w:rsid w:val="008E0777"/>
    <w:rsid w:val="008E2AB5"/>
    <w:rsid w:val="008E36B2"/>
    <w:rsid w:val="008E47E2"/>
    <w:rsid w:val="008E58AF"/>
    <w:rsid w:val="008F121B"/>
    <w:rsid w:val="008F5ADC"/>
    <w:rsid w:val="00902A89"/>
    <w:rsid w:val="00902FE0"/>
    <w:rsid w:val="00903C72"/>
    <w:rsid w:val="009053CE"/>
    <w:rsid w:val="00905BC2"/>
    <w:rsid w:val="00907D46"/>
    <w:rsid w:val="00923946"/>
    <w:rsid w:val="00926671"/>
    <w:rsid w:val="009278A0"/>
    <w:rsid w:val="009469BD"/>
    <w:rsid w:val="00947D01"/>
    <w:rsid w:val="00967230"/>
    <w:rsid w:val="0099199A"/>
    <w:rsid w:val="00997B88"/>
    <w:rsid w:val="009A39BA"/>
    <w:rsid w:val="009A78D7"/>
    <w:rsid w:val="009B393F"/>
    <w:rsid w:val="009B6204"/>
    <w:rsid w:val="009D335A"/>
    <w:rsid w:val="009E115F"/>
    <w:rsid w:val="009E26FD"/>
    <w:rsid w:val="009E4C82"/>
    <w:rsid w:val="009E5FF1"/>
    <w:rsid w:val="00A04764"/>
    <w:rsid w:val="00A24CD6"/>
    <w:rsid w:val="00A26EA8"/>
    <w:rsid w:val="00A364FA"/>
    <w:rsid w:val="00A40DD4"/>
    <w:rsid w:val="00A43CE7"/>
    <w:rsid w:val="00A45793"/>
    <w:rsid w:val="00A45ACE"/>
    <w:rsid w:val="00A65E67"/>
    <w:rsid w:val="00A82097"/>
    <w:rsid w:val="00A82FD4"/>
    <w:rsid w:val="00A85100"/>
    <w:rsid w:val="00A93E85"/>
    <w:rsid w:val="00AB3A08"/>
    <w:rsid w:val="00AB4317"/>
    <w:rsid w:val="00AC03FC"/>
    <w:rsid w:val="00AC4E96"/>
    <w:rsid w:val="00AD7C47"/>
    <w:rsid w:val="00AE009B"/>
    <w:rsid w:val="00AE290A"/>
    <w:rsid w:val="00AE5DC8"/>
    <w:rsid w:val="00AF49A1"/>
    <w:rsid w:val="00B07BB1"/>
    <w:rsid w:val="00B10430"/>
    <w:rsid w:val="00B136F7"/>
    <w:rsid w:val="00B233E2"/>
    <w:rsid w:val="00B33BA6"/>
    <w:rsid w:val="00B36F80"/>
    <w:rsid w:val="00B46F3D"/>
    <w:rsid w:val="00B70CED"/>
    <w:rsid w:val="00B72224"/>
    <w:rsid w:val="00B773B7"/>
    <w:rsid w:val="00B82890"/>
    <w:rsid w:val="00B91D18"/>
    <w:rsid w:val="00BA0750"/>
    <w:rsid w:val="00BA0752"/>
    <w:rsid w:val="00BA192B"/>
    <w:rsid w:val="00BA7CF3"/>
    <w:rsid w:val="00BB0BD8"/>
    <w:rsid w:val="00BB2377"/>
    <w:rsid w:val="00BB64E6"/>
    <w:rsid w:val="00BC45A0"/>
    <w:rsid w:val="00BD0100"/>
    <w:rsid w:val="00BD2CA2"/>
    <w:rsid w:val="00BE0B2A"/>
    <w:rsid w:val="00BE25B9"/>
    <w:rsid w:val="00BE6716"/>
    <w:rsid w:val="00C00C7B"/>
    <w:rsid w:val="00C16A45"/>
    <w:rsid w:val="00C220D7"/>
    <w:rsid w:val="00C3147A"/>
    <w:rsid w:val="00C326AD"/>
    <w:rsid w:val="00C440BD"/>
    <w:rsid w:val="00C605C5"/>
    <w:rsid w:val="00C6069B"/>
    <w:rsid w:val="00C618DD"/>
    <w:rsid w:val="00C63BB2"/>
    <w:rsid w:val="00C664F9"/>
    <w:rsid w:val="00C67C2F"/>
    <w:rsid w:val="00C9068E"/>
    <w:rsid w:val="00C9172A"/>
    <w:rsid w:val="00CA6E47"/>
    <w:rsid w:val="00CC4327"/>
    <w:rsid w:val="00CD6DAA"/>
    <w:rsid w:val="00CD78C9"/>
    <w:rsid w:val="00CE6852"/>
    <w:rsid w:val="00CE6DA3"/>
    <w:rsid w:val="00D0042F"/>
    <w:rsid w:val="00D05BE2"/>
    <w:rsid w:val="00D05BF9"/>
    <w:rsid w:val="00D175CB"/>
    <w:rsid w:val="00D21777"/>
    <w:rsid w:val="00D31776"/>
    <w:rsid w:val="00D80D00"/>
    <w:rsid w:val="00D96BB4"/>
    <w:rsid w:val="00DA3680"/>
    <w:rsid w:val="00DD1D11"/>
    <w:rsid w:val="00DE21FA"/>
    <w:rsid w:val="00E11400"/>
    <w:rsid w:val="00E232A8"/>
    <w:rsid w:val="00E47FAD"/>
    <w:rsid w:val="00E50802"/>
    <w:rsid w:val="00E51E5F"/>
    <w:rsid w:val="00E53E71"/>
    <w:rsid w:val="00E56B1E"/>
    <w:rsid w:val="00E5701D"/>
    <w:rsid w:val="00E62DED"/>
    <w:rsid w:val="00E637AB"/>
    <w:rsid w:val="00E657C4"/>
    <w:rsid w:val="00E74207"/>
    <w:rsid w:val="00E75B92"/>
    <w:rsid w:val="00E803C1"/>
    <w:rsid w:val="00E81511"/>
    <w:rsid w:val="00E869A8"/>
    <w:rsid w:val="00E95D57"/>
    <w:rsid w:val="00E960C4"/>
    <w:rsid w:val="00EC41A0"/>
    <w:rsid w:val="00EC6318"/>
    <w:rsid w:val="00EC67B2"/>
    <w:rsid w:val="00EC7C40"/>
    <w:rsid w:val="00ED21B1"/>
    <w:rsid w:val="00ED4680"/>
    <w:rsid w:val="00ED4E19"/>
    <w:rsid w:val="00EE6323"/>
    <w:rsid w:val="00EF3C8C"/>
    <w:rsid w:val="00F01D28"/>
    <w:rsid w:val="00F15C98"/>
    <w:rsid w:val="00F2146A"/>
    <w:rsid w:val="00F223DE"/>
    <w:rsid w:val="00F26A0F"/>
    <w:rsid w:val="00F26A5C"/>
    <w:rsid w:val="00F3003C"/>
    <w:rsid w:val="00F417D2"/>
    <w:rsid w:val="00F418EA"/>
    <w:rsid w:val="00F510E1"/>
    <w:rsid w:val="00F70CD5"/>
    <w:rsid w:val="00F73AA4"/>
    <w:rsid w:val="00F810A8"/>
    <w:rsid w:val="00F84765"/>
    <w:rsid w:val="00F848F3"/>
    <w:rsid w:val="00F84A27"/>
    <w:rsid w:val="00F85A59"/>
    <w:rsid w:val="00F86481"/>
    <w:rsid w:val="00F87C1F"/>
    <w:rsid w:val="00F96AAD"/>
    <w:rsid w:val="00F97C81"/>
    <w:rsid w:val="00FB17D3"/>
    <w:rsid w:val="00FB65C4"/>
    <w:rsid w:val="00FD391D"/>
    <w:rsid w:val="00FD3D7D"/>
    <w:rsid w:val="00FE7106"/>
    <w:rsid w:val="00FF7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D17E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7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094095"/>
    <w:pPr>
      <w:snapToGrid w:val="0"/>
      <w:jc w:val="left"/>
    </w:pPr>
  </w:style>
  <w:style w:type="character" w:customStyle="1" w:styleId="a5">
    <w:name w:val="尾注文本 字符"/>
    <w:basedOn w:val="a0"/>
    <w:link w:val="a4"/>
    <w:uiPriority w:val="99"/>
    <w:semiHidden/>
    <w:rsid w:val="00094095"/>
  </w:style>
  <w:style w:type="character" w:styleId="a6">
    <w:name w:val="endnote reference"/>
    <w:uiPriority w:val="99"/>
    <w:semiHidden/>
    <w:unhideWhenUsed/>
    <w:rsid w:val="0009409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21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sid w:val="00D2177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21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rsid w:val="00D21777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E51E5F"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rsid w:val="00E51E5F"/>
    <w:rPr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E0777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8E0777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8E0777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E0777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8E0777"/>
    <w:rPr>
      <w:b/>
      <w:bCs/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9469BD"/>
    <w:pPr>
      <w:ind w:firstLineChars="200" w:firstLine="420"/>
    </w:pPr>
  </w:style>
  <w:style w:type="paragraph" w:styleId="af3">
    <w:name w:val="Body Text"/>
    <w:basedOn w:val="a"/>
    <w:link w:val="af4"/>
    <w:rsid w:val="0052325E"/>
    <w:pPr>
      <w:widowControl/>
      <w:spacing w:after="240"/>
    </w:pPr>
    <w:rPr>
      <w:rFonts w:ascii="Times New Roman" w:hAnsi="Times New Roman" w:cs="Simplified Arabic"/>
      <w:kern w:val="0"/>
      <w:sz w:val="24"/>
      <w:szCs w:val="24"/>
      <w:lang w:val="en-GB" w:eastAsia="en-GB" w:bidi="ar-AE"/>
    </w:rPr>
  </w:style>
  <w:style w:type="character" w:customStyle="1" w:styleId="af4">
    <w:name w:val="正文文本 字符"/>
    <w:basedOn w:val="a0"/>
    <w:link w:val="af3"/>
    <w:rsid w:val="0052325E"/>
    <w:rPr>
      <w:rFonts w:ascii="Times New Roman" w:hAnsi="Times New Roman" w:cs="Simplified Arabic"/>
      <w:sz w:val="24"/>
      <w:szCs w:val="24"/>
      <w:lang w:val="en-GB" w:eastAsia="en-GB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9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2022-05-11T05:56:00Z</dcterms:created>
  <dcterms:modified xsi:type="dcterms:W3CDTF">2022-05-18T04:22:00Z</dcterms:modified>
</cp:coreProperties>
</file>