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85E1" w14:textId="67B77AA5" w:rsidR="00CB00DF" w:rsidRDefault="00CB00DF" w:rsidP="00653CC9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  <w:r w:rsidRPr="00202C4C">
        <w:rPr>
          <w:rFonts w:ascii="黑体" w:eastAsia="黑体" w:hAnsi="Times New Roman" w:hint="eastAsia"/>
          <w:sz w:val="30"/>
          <w:szCs w:val="30"/>
        </w:rPr>
        <w:t>经营者集中简易案件公示表</w:t>
      </w:r>
    </w:p>
    <w:p w14:paraId="04E8F84B" w14:textId="77777777" w:rsidR="00653CC9" w:rsidRPr="00653CC9" w:rsidRDefault="00653CC9" w:rsidP="00653CC9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039"/>
        <w:gridCol w:w="5250"/>
      </w:tblGrid>
      <w:tr w:rsidR="00CB00DF" w:rsidRPr="00CB00DF" w14:paraId="29877A94" w14:textId="77777777" w:rsidTr="00FF4C63">
        <w:tc>
          <w:tcPr>
            <w:tcW w:w="1469" w:type="dxa"/>
            <w:shd w:val="clear" w:color="auto" w:fill="D9D9D9"/>
            <w:vAlign w:val="center"/>
          </w:tcPr>
          <w:p w14:paraId="54C3E02E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7289" w:type="dxa"/>
            <w:gridSpan w:val="2"/>
          </w:tcPr>
          <w:p w14:paraId="797C1D93" w14:textId="148BE69F" w:rsidR="00CB00DF" w:rsidRPr="00CB00DF" w:rsidRDefault="00042647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南极电商股份有限公司收购百家好（上海）时装有限公司股权案</w:t>
            </w:r>
          </w:p>
        </w:tc>
      </w:tr>
      <w:tr w:rsidR="00CB00DF" w:rsidRPr="00CB00DF" w14:paraId="62A4B3F5" w14:textId="77777777" w:rsidTr="00FF4C63">
        <w:trPr>
          <w:trHeight w:val="993"/>
        </w:trPr>
        <w:tc>
          <w:tcPr>
            <w:tcW w:w="1469" w:type="dxa"/>
            <w:shd w:val="clear" w:color="auto" w:fill="D9D9D9"/>
            <w:vAlign w:val="center"/>
          </w:tcPr>
          <w:p w14:paraId="4D764214" w14:textId="77777777" w:rsidR="00F1624E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4CD1C997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（限200字内）</w:t>
            </w:r>
          </w:p>
        </w:tc>
        <w:tc>
          <w:tcPr>
            <w:tcW w:w="7289" w:type="dxa"/>
            <w:gridSpan w:val="2"/>
          </w:tcPr>
          <w:p w14:paraId="47758F73" w14:textId="30985068" w:rsidR="00042647" w:rsidRPr="00042647" w:rsidRDefault="00042647" w:rsidP="00042647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南极电商股份有限公司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南极电商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拟以人民币合计5.1亿元收购百家好香港有限公司持有的百家好（上海）时装有限公司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百家好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的100%股权以及TBH GLOBALCO.,LTD 持有的在中国大陆和香港特别行政区注册的部分商标(包括 BASIC HOUSE、Mind Bridge、JUCY JUDY 等商标共计 78 件)</w:t>
            </w:r>
          </w:p>
          <w:p w14:paraId="272F74E8" w14:textId="040D0CBE" w:rsidR="00CB00DF" w:rsidRPr="00CB00DF" w:rsidRDefault="00042647" w:rsidP="00042647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交易交割完成后，南极电商将100%持有百家好（上海）时装有限公司股权以及BASIC HOUSE、Mind Bridge、JUCY JUDY 等商标。</w:t>
            </w:r>
          </w:p>
        </w:tc>
      </w:tr>
      <w:tr w:rsidR="00CB00DF" w:rsidRPr="00CB00DF" w14:paraId="0B07EA56" w14:textId="77777777" w:rsidTr="00FF4C63">
        <w:trPr>
          <w:trHeight w:val="468"/>
        </w:trPr>
        <w:tc>
          <w:tcPr>
            <w:tcW w:w="1469" w:type="dxa"/>
            <w:vMerge w:val="restart"/>
            <w:shd w:val="clear" w:color="auto" w:fill="D9D9D9"/>
            <w:vAlign w:val="center"/>
          </w:tcPr>
          <w:p w14:paraId="6398A960" w14:textId="77777777" w:rsidR="00F1624E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72A6ACE0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2039" w:type="dxa"/>
          </w:tcPr>
          <w:p w14:paraId="7F4307E1" w14:textId="0D62EBF3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</w:t>
            </w:r>
            <w:r w:rsidR="003A3BB7"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南极电商</w:t>
            </w:r>
          </w:p>
        </w:tc>
        <w:tc>
          <w:tcPr>
            <w:tcW w:w="5250" w:type="dxa"/>
          </w:tcPr>
          <w:p w14:paraId="49924257" w14:textId="5E5166BE" w:rsidR="00CB00DF" w:rsidRPr="00CB00DF" w:rsidRDefault="00F239B7" w:rsidP="0023120E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</w:t>
            </w:r>
            <w:r w:rsidR="003A3BB7" w:rsidRPr="003A3B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1999年7月12日</w:t>
            </w:r>
            <w:r w:rsidR="00815DA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3A3BB7" w:rsidRPr="003A3B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南极电商</w:t>
            </w:r>
            <w:r w:rsidR="0023120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及其关联方</w:t>
            </w:r>
            <w:r w:rsidR="003A3BB7" w:rsidRPr="003A3B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为下游包括服装在内的产品提供品牌授权服务。</w:t>
            </w:r>
          </w:p>
        </w:tc>
      </w:tr>
      <w:tr w:rsidR="00CB00DF" w:rsidRPr="00CB00DF" w14:paraId="5729AA3C" w14:textId="77777777" w:rsidTr="00FF4C63">
        <w:trPr>
          <w:trHeight w:val="404"/>
        </w:trPr>
        <w:tc>
          <w:tcPr>
            <w:tcW w:w="1469" w:type="dxa"/>
            <w:vMerge/>
            <w:shd w:val="clear" w:color="auto" w:fill="D9D9D9"/>
            <w:vAlign w:val="center"/>
          </w:tcPr>
          <w:p w14:paraId="49B599D7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9" w:type="dxa"/>
          </w:tcPr>
          <w:p w14:paraId="56DBBA93" w14:textId="632AD2F6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</w:t>
            </w:r>
            <w:r w:rsidR="003A3BB7" w:rsidRPr="000426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百家好</w:t>
            </w:r>
          </w:p>
        </w:tc>
        <w:tc>
          <w:tcPr>
            <w:tcW w:w="5250" w:type="dxa"/>
          </w:tcPr>
          <w:p w14:paraId="469181B4" w14:textId="0073D3A2" w:rsidR="00CB00DF" w:rsidRPr="00CB00DF" w:rsidRDefault="003A3BB7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</w:t>
            </w:r>
            <w:r w:rsidRPr="003A3B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2004年7月30日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Pr="003A3B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百家好主要在中国境内从事设计和销售BASIC HOUSE、Mind Bridge、JUCY JUDY、MR CLASSIC与I’M DAVID品牌的时尚女士、男士服装。</w:t>
            </w:r>
          </w:p>
        </w:tc>
      </w:tr>
      <w:tr w:rsidR="00FF4C63" w:rsidRPr="00CB00DF" w14:paraId="7FF8A4C3" w14:textId="77777777" w:rsidTr="00FF4C63">
        <w:trPr>
          <w:trHeight w:val="279"/>
        </w:trPr>
        <w:tc>
          <w:tcPr>
            <w:tcW w:w="1469" w:type="dxa"/>
            <w:vMerge w:val="restart"/>
            <w:shd w:val="clear" w:color="auto" w:fill="D9D9D9"/>
            <w:vAlign w:val="center"/>
          </w:tcPr>
          <w:p w14:paraId="3DCAF100" w14:textId="77777777" w:rsidR="00FF4C63" w:rsidRPr="00CB00DF" w:rsidRDefault="00FF4C63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7289" w:type="dxa"/>
            <w:gridSpan w:val="2"/>
          </w:tcPr>
          <w:p w14:paraId="2D8C71DB" w14:textId="64EC0312" w:rsidR="00FF4C63" w:rsidRPr="00CB00DF" w:rsidRDefault="001C271E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FF4C63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FF4C6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="00FF4C63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在同一相关市场，所有参与集中的经营者所占市场份额之和小于15%。</w:t>
            </w:r>
          </w:p>
        </w:tc>
      </w:tr>
      <w:tr w:rsidR="00FF4C63" w:rsidRPr="00CB00DF" w14:paraId="7DB74145" w14:textId="77777777" w:rsidTr="00FF4C63">
        <w:trPr>
          <w:trHeight w:val="279"/>
        </w:trPr>
        <w:tc>
          <w:tcPr>
            <w:tcW w:w="1469" w:type="dxa"/>
            <w:vMerge/>
            <w:shd w:val="clear" w:color="auto" w:fill="D9D9D9"/>
            <w:vAlign w:val="center"/>
          </w:tcPr>
          <w:p w14:paraId="5B98B940" w14:textId="77777777" w:rsidR="00FF4C63" w:rsidRPr="00CB00DF" w:rsidRDefault="00FF4C63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89" w:type="dxa"/>
            <w:gridSpan w:val="2"/>
          </w:tcPr>
          <w:p w14:paraId="0D07C257" w14:textId="47C1789E" w:rsidR="00FF4C63" w:rsidRDefault="001C271E" w:rsidP="006908A4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sym w:font="Wingdings 2" w:char="F052"/>
            </w:r>
            <w:r w:rsidR="00FF4C63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FF4C6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="00FF4C63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存在上下游关系的参与集中的经营者，在上下游市场所占的市场份额均小于25%。</w:t>
            </w:r>
          </w:p>
        </w:tc>
      </w:tr>
      <w:tr w:rsidR="00FF4C63" w:rsidRPr="00CB00DF" w14:paraId="0A107079" w14:textId="77777777" w:rsidTr="00FF4C63">
        <w:trPr>
          <w:trHeight w:val="330"/>
        </w:trPr>
        <w:tc>
          <w:tcPr>
            <w:tcW w:w="1469" w:type="dxa"/>
            <w:vMerge/>
            <w:shd w:val="clear" w:color="auto" w:fill="D9D9D9"/>
            <w:vAlign w:val="center"/>
          </w:tcPr>
          <w:p w14:paraId="00D5D49D" w14:textId="77777777" w:rsidR="00FF4C63" w:rsidRPr="00CB00DF" w:rsidRDefault="00FF4C63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89" w:type="dxa"/>
            <w:gridSpan w:val="2"/>
          </w:tcPr>
          <w:p w14:paraId="264A439C" w14:textId="51DC3C1E" w:rsidR="00FF4C63" w:rsidRPr="00CB00DF" w:rsidRDefault="00FF4C6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□3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不在同一相关市场、也不存在上下游关系的参与集中的经营者，在与交易有关的每个市场所占的份额均小于25%。</w:t>
            </w:r>
          </w:p>
        </w:tc>
      </w:tr>
      <w:tr w:rsidR="00FF4C63" w:rsidRPr="00CB00DF" w14:paraId="7DE9BFF4" w14:textId="77777777" w:rsidTr="00FF4C63">
        <w:trPr>
          <w:trHeight w:val="285"/>
        </w:trPr>
        <w:tc>
          <w:tcPr>
            <w:tcW w:w="1469" w:type="dxa"/>
            <w:vMerge/>
            <w:shd w:val="clear" w:color="auto" w:fill="D9D9D9"/>
            <w:vAlign w:val="center"/>
          </w:tcPr>
          <w:p w14:paraId="33B784CC" w14:textId="77777777" w:rsidR="00FF4C63" w:rsidRPr="00CB00DF" w:rsidRDefault="00FF4C63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89" w:type="dxa"/>
            <w:gridSpan w:val="2"/>
          </w:tcPr>
          <w:p w14:paraId="226E5619" w14:textId="2950BF1B" w:rsidR="00FF4C63" w:rsidRPr="00CB00DF" w:rsidRDefault="00FF4C6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FF4C63" w:rsidRPr="00CB00DF" w14:paraId="7D4E37FE" w14:textId="77777777" w:rsidTr="00FF4C63">
        <w:trPr>
          <w:trHeight w:val="870"/>
        </w:trPr>
        <w:tc>
          <w:tcPr>
            <w:tcW w:w="1469" w:type="dxa"/>
            <w:vMerge/>
            <w:shd w:val="clear" w:color="auto" w:fill="D9D9D9"/>
            <w:vAlign w:val="center"/>
          </w:tcPr>
          <w:p w14:paraId="0B75E50C" w14:textId="77777777" w:rsidR="00FF4C63" w:rsidRPr="00CB00DF" w:rsidRDefault="00FF4C63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89" w:type="dxa"/>
            <w:gridSpan w:val="2"/>
          </w:tcPr>
          <w:p w14:paraId="44E0C0B8" w14:textId="7EDE2EEC" w:rsidR="00FF4C63" w:rsidRPr="00CB00DF" w:rsidRDefault="00FF4C6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FF4C63" w:rsidRPr="00CB00DF" w14:paraId="55E00181" w14:textId="77777777" w:rsidTr="00FF4C63">
        <w:trPr>
          <w:trHeight w:val="264"/>
        </w:trPr>
        <w:tc>
          <w:tcPr>
            <w:tcW w:w="1469" w:type="dxa"/>
            <w:vMerge/>
            <w:shd w:val="clear" w:color="auto" w:fill="D9D9D9"/>
            <w:vAlign w:val="center"/>
          </w:tcPr>
          <w:p w14:paraId="3CC713B8" w14:textId="77777777" w:rsidR="00FF4C63" w:rsidRPr="00CB00DF" w:rsidRDefault="00FF4C63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89" w:type="dxa"/>
            <w:gridSpan w:val="2"/>
          </w:tcPr>
          <w:p w14:paraId="3C4C4AD7" w14:textId="22379612" w:rsidR="00FF4C63" w:rsidRPr="00CB00DF" w:rsidRDefault="00FF4C6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个或一个以上经营者控制。</w:t>
            </w:r>
          </w:p>
        </w:tc>
      </w:tr>
      <w:tr w:rsidR="00FF4C63" w:rsidRPr="00CB00DF" w14:paraId="378CC407" w14:textId="77777777" w:rsidTr="00FF4C63">
        <w:trPr>
          <w:trHeight w:val="345"/>
        </w:trPr>
        <w:tc>
          <w:tcPr>
            <w:tcW w:w="1469" w:type="dxa"/>
            <w:vMerge/>
            <w:shd w:val="clear" w:color="auto" w:fill="D9D9D9"/>
            <w:vAlign w:val="center"/>
          </w:tcPr>
          <w:p w14:paraId="0DA6A52E" w14:textId="77777777" w:rsidR="00FF4C63" w:rsidRPr="00CB00DF" w:rsidRDefault="00FF4C63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89" w:type="dxa"/>
            <w:gridSpan w:val="2"/>
          </w:tcPr>
          <w:p w14:paraId="07C3F8A4" w14:textId="68AF5A0B" w:rsidR="00F857BE" w:rsidRPr="00D9232F" w:rsidRDefault="00FF4C63" w:rsidP="00D9232F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9232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相关市场界定以及市场份额如下：</w:t>
            </w:r>
          </w:p>
          <w:tbl>
            <w:tblPr>
              <w:tblStyle w:val="a4"/>
              <w:tblW w:w="7063" w:type="dxa"/>
              <w:tblLook w:val="04A0" w:firstRow="1" w:lastRow="0" w:firstColumn="1" w:lastColumn="0" w:noHBand="0" w:noVBand="1"/>
            </w:tblPr>
            <w:tblGrid>
              <w:gridCol w:w="1201"/>
              <w:gridCol w:w="1729"/>
              <w:gridCol w:w="1523"/>
              <w:gridCol w:w="1305"/>
              <w:gridCol w:w="1305"/>
            </w:tblGrid>
            <w:tr w:rsidR="00F857BE" w14:paraId="74B235BE" w14:textId="77777777" w:rsidTr="00F857BE">
              <w:trPr>
                <w:trHeight w:val="620"/>
              </w:trPr>
              <w:tc>
                <w:tcPr>
                  <w:tcW w:w="1201" w:type="dxa"/>
                </w:tcPr>
                <w:p w14:paraId="1A67D3B6" w14:textId="77777777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Times New Roman" w:eastAsia="仿宋_GB2312" w:hAnsi="Times New Roman"/>
                      <w:szCs w:val="21"/>
                    </w:rPr>
                  </w:pPr>
                </w:p>
              </w:tc>
              <w:tc>
                <w:tcPr>
                  <w:tcW w:w="1729" w:type="dxa"/>
                </w:tcPr>
                <w:p w14:paraId="1109B7A4" w14:textId="74DE9786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Times New Roman" w:eastAsia="仿宋_GB2312" w:hAnsi="Times New Roman"/>
                      <w:sz w:val="21"/>
                      <w:szCs w:val="21"/>
                    </w:rPr>
                  </w:pPr>
                  <w:r w:rsidRPr="007A1240">
                    <w:rPr>
                      <w:rFonts w:ascii="Times New Roman" w:eastAsia="仿宋_GB2312" w:hAnsi="Times New Roman" w:hint="eastAsia"/>
                      <w:sz w:val="21"/>
                      <w:szCs w:val="21"/>
                    </w:rPr>
                    <w:t>相关商品市场</w:t>
                  </w:r>
                </w:p>
              </w:tc>
              <w:tc>
                <w:tcPr>
                  <w:tcW w:w="1523" w:type="dxa"/>
                </w:tcPr>
                <w:p w14:paraId="3CD6C6DA" w14:textId="77777777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Times New Roman" w:eastAsia="仿宋_GB2312" w:hAnsi="Times New Roman"/>
                      <w:sz w:val="21"/>
                      <w:szCs w:val="21"/>
                    </w:rPr>
                  </w:pPr>
                  <w:r w:rsidRPr="007A1240">
                    <w:rPr>
                      <w:rFonts w:ascii="Times New Roman" w:eastAsia="仿宋_GB2312" w:hAnsi="Times New Roman" w:hint="eastAsia"/>
                      <w:sz w:val="21"/>
                      <w:szCs w:val="21"/>
                    </w:rPr>
                    <w:t>相关地域市场</w:t>
                  </w:r>
                </w:p>
              </w:tc>
              <w:tc>
                <w:tcPr>
                  <w:tcW w:w="1305" w:type="dxa"/>
                </w:tcPr>
                <w:p w14:paraId="16975C7C" w14:textId="11622E3C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Times New Roman" w:eastAsia="仿宋_GB2312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 w:val="21"/>
                      <w:szCs w:val="21"/>
                    </w:rPr>
                    <w:t>南极电商</w:t>
                  </w:r>
                </w:p>
              </w:tc>
              <w:tc>
                <w:tcPr>
                  <w:tcW w:w="1305" w:type="dxa"/>
                </w:tcPr>
                <w:p w14:paraId="47C3B8DE" w14:textId="6FADF8E7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Times New Roman" w:eastAsia="仿宋_GB2312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 w:val="21"/>
                      <w:szCs w:val="21"/>
                    </w:rPr>
                    <w:t>百家好</w:t>
                  </w:r>
                </w:p>
              </w:tc>
            </w:tr>
            <w:tr w:rsidR="00F857BE" w14:paraId="42A06BEA" w14:textId="77777777" w:rsidTr="00F857BE">
              <w:tc>
                <w:tcPr>
                  <w:tcW w:w="1201" w:type="dxa"/>
                </w:tcPr>
                <w:p w14:paraId="39BF184D" w14:textId="79CF8974" w:rsidR="00F857BE" w:rsidRDefault="00F857BE" w:rsidP="007A1240">
                  <w:pPr>
                    <w:spacing w:line="300" w:lineRule="auto"/>
                    <w:jc w:val="left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szCs w:val="21"/>
                      <w:bdr w:val="none" w:sz="0" w:space="0" w:color="auto" w:frame="1"/>
                    </w:rPr>
                    <w:t>上游市场</w:t>
                  </w:r>
                </w:p>
              </w:tc>
              <w:tc>
                <w:tcPr>
                  <w:tcW w:w="1729" w:type="dxa"/>
                  <w:vAlign w:val="center"/>
                </w:tcPr>
                <w:p w14:paraId="73C49DFA" w14:textId="7E654C8C" w:rsidR="00F857BE" w:rsidRPr="007A1240" w:rsidRDefault="00F857BE" w:rsidP="007A1240">
                  <w:pPr>
                    <w:spacing w:line="300" w:lineRule="auto"/>
                    <w:jc w:val="left"/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</w:pPr>
                  <w:r w:rsidRPr="00F857BE">
                    <w:rPr>
                      <w:rFonts w:ascii="仿宋" w:eastAsia="仿宋" w:hAnsi="仿宋" w:cs="宋体" w:hint="eastAsia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服装类品牌授权</w:t>
                  </w:r>
                </w:p>
              </w:tc>
              <w:tc>
                <w:tcPr>
                  <w:tcW w:w="1523" w:type="dxa"/>
                  <w:vAlign w:val="center"/>
                </w:tcPr>
                <w:p w14:paraId="58ED65A6" w14:textId="77777777" w:rsidR="00F857BE" w:rsidRPr="007A1240" w:rsidRDefault="00F857BE" w:rsidP="007A1240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</w:pPr>
                  <w:r w:rsidRPr="007A1240">
                    <w:rPr>
                      <w:rFonts w:ascii="仿宋" w:eastAsia="仿宋" w:hAnsi="仿宋" w:cs="宋体" w:hint="eastAsia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中国</w:t>
                  </w:r>
                </w:p>
              </w:tc>
              <w:tc>
                <w:tcPr>
                  <w:tcW w:w="1305" w:type="dxa"/>
                  <w:vAlign w:val="center"/>
                </w:tcPr>
                <w:p w14:paraId="26616573" w14:textId="7F2E5A02" w:rsidR="00F857BE" w:rsidRPr="007A1240" w:rsidRDefault="00F857BE" w:rsidP="007A1240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</w:pPr>
                  <w:r w:rsidRPr="007A1240"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0</w:t>
                  </w:r>
                  <w:r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-5%</w:t>
                  </w:r>
                </w:p>
              </w:tc>
              <w:tc>
                <w:tcPr>
                  <w:tcW w:w="1305" w:type="dxa"/>
                  <w:vAlign w:val="center"/>
                </w:tcPr>
                <w:p w14:paraId="017DC5F2" w14:textId="4E0F7134" w:rsidR="00F857BE" w:rsidRPr="007A1240" w:rsidRDefault="00F857BE" w:rsidP="007A1240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</w:p>
              </w:tc>
            </w:tr>
            <w:tr w:rsidR="00F857BE" w14:paraId="5EE9FA7C" w14:textId="77777777" w:rsidTr="00F857BE">
              <w:tc>
                <w:tcPr>
                  <w:tcW w:w="1201" w:type="dxa"/>
                  <w:vMerge w:val="restart"/>
                  <w:vAlign w:val="center"/>
                </w:tcPr>
                <w:p w14:paraId="58B37D23" w14:textId="26C5EC33" w:rsidR="00F857BE" w:rsidRDefault="00F857BE" w:rsidP="00F857BE">
                  <w:pPr>
                    <w:spacing w:line="300" w:lineRule="auto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szCs w:val="21"/>
                      <w:bdr w:val="none" w:sz="0" w:space="0" w:color="auto" w:frame="1"/>
                    </w:rPr>
                    <w:t>下游市场</w:t>
                  </w:r>
                </w:p>
              </w:tc>
              <w:tc>
                <w:tcPr>
                  <w:tcW w:w="1729" w:type="dxa"/>
                  <w:vAlign w:val="center"/>
                </w:tcPr>
                <w:p w14:paraId="78D49F99" w14:textId="2872BE34" w:rsidR="00F857BE" w:rsidRDefault="00F857BE" w:rsidP="00F857BE">
                  <w:pPr>
                    <w:spacing w:line="300" w:lineRule="auto"/>
                    <w:jc w:val="left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 w:rsidRPr="00F857BE">
                    <w:rPr>
                      <w:rFonts w:ascii="仿宋" w:eastAsia="仿宋" w:hAnsi="仿宋" w:cs="宋体" w:hint="eastAsia"/>
                      <w:color w:val="333333"/>
                      <w:szCs w:val="21"/>
                      <w:bdr w:val="none" w:sz="0" w:space="0" w:color="auto" w:frame="1"/>
                    </w:rPr>
                    <w:t>商务休闲女装</w:t>
                  </w:r>
                </w:p>
              </w:tc>
              <w:tc>
                <w:tcPr>
                  <w:tcW w:w="1523" w:type="dxa"/>
                  <w:vAlign w:val="center"/>
                </w:tcPr>
                <w:p w14:paraId="0FFBA267" w14:textId="05842EC4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 w:rsidRPr="007A1240">
                    <w:rPr>
                      <w:rFonts w:ascii="仿宋" w:eastAsia="仿宋" w:hAnsi="仿宋" w:cs="宋体" w:hint="eastAsia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中国</w:t>
                  </w:r>
                </w:p>
              </w:tc>
              <w:tc>
                <w:tcPr>
                  <w:tcW w:w="1305" w:type="dxa"/>
                  <w:vAlign w:val="center"/>
                </w:tcPr>
                <w:p w14:paraId="4391F999" w14:textId="1875DD5B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szCs w:val="21"/>
                      <w:bdr w:val="none" w:sz="0" w:space="0" w:color="auto" w:frame="1"/>
                    </w:rPr>
                    <w:t>-</w:t>
                  </w:r>
                </w:p>
              </w:tc>
              <w:tc>
                <w:tcPr>
                  <w:tcW w:w="1305" w:type="dxa"/>
                  <w:vAlign w:val="center"/>
                </w:tcPr>
                <w:p w14:paraId="5221348E" w14:textId="6316DBBA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 w:rsidRPr="007A1240"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0</w:t>
                  </w:r>
                  <w:r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-5%</w:t>
                  </w:r>
                </w:p>
              </w:tc>
            </w:tr>
            <w:tr w:rsidR="00F857BE" w14:paraId="31189E18" w14:textId="77777777" w:rsidTr="00F857BE">
              <w:tc>
                <w:tcPr>
                  <w:tcW w:w="1201" w:type="dxa"/>
                  <w:vMerge/>
                </w:tcPr>
                <w:p w14:paraId="5B19AC84" w14:textId="77777777" w:rsidR="00F857BE" w:rsidRDefault="00F857BE" w:rsidP="00F857BE">
                  <w:pPr>
                    <w:spacing w:line="300" w:lineRule="auto"/>
                    <w:jc w:val="left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2FC1DDF" w14:textId="521EB11C" w:rsidR="00F857BE" w:rsidRPr="00F857BE" w:rsidRDefault="00F857BE" w:rsidP="00F857BE">
                  <w:pPr>
                    <w:spacing w:line="300" w:lineRule="auto"/>
                    <w:ind w:left="110" w:hangingChars="50" w:hanging="110"/>
                    <w:jc w:val="left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 w:rsidRPr="00F857BE">
                    <w:rPr>
                      <w:rFonts w:ascii="仿宋" w:eastAsia="仿宋" w:hAnsi="仿宋" w:cs="宋体" w:hint="eastAsia"/>
                      <w:color w:val="333333"/>
                      <w:szCs w:val="21"/>
                      <w:bdr w:val="none" w:sz="0" w:space="0" w:color="auto" w:frame="1"/>
                    </w:rPr>
                    <w:t>商务休闲</w:t>
                  </w:r>
                  <w:r>
                    <w:rPr>
                      <w:rFonts w:ascii="仿宋" w:eastAsia="仿宋" w:hAnsi="仿宋" w:cs="宋体" w:hint="eastAsia"/>
                      <w:color w:val="333333"/>
                      <w:szCs w:val="21"/>
                      <w:bdr w:val="none" w:sz="0" w:space="0" w:color="auto" w:frame="1"/>
                    </w:rPr>
                    <w:t>男</w:t>
                  </w:r>
                  <w:r w:rsidRPr="00F857BE">
                    <w:rPr>
                      <w:rFonts w:ascii="仿宋" w:eastAsia="仿宋" w:hAnsi="仿宋" w:cs="宋体" w:hint="eastAsia"/>
                      <w:color w:val="333333"/>
                      <w:szCs w:val="21"/>
                      <w:bdr w:val="none" w:sz="0" w:space="0" w:color="auto" w:frame="1"/>
                    </w:rPr>
                    <w:t>装</w:t>
                  </w:r>
                </w:p>
              </w:tc>
              <w:tc>
                <w:tcPr>
                  <w:tcW w:w="1523" w:type="dxa"/>
                  <w:vAlign w:val="center"/>
                </w:tcPr>
                <w:p w14:paraId="1D12A64B" w14:textId="4A9FFBBD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 w:rsidRPr="007A1240">
                    <w:rPr>
                      <w:rFonts w:ascii="仿宋" w:eastAsia="仿宋" w:hAnsi="仿宋" w:cs="宋体" w:hint="eastAsia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中国</w:t>
                  </w:r>
                </w:p>
              </w:tc>
              <w:tc>
                <w:tcPr>
                  <w:tcW w:w="1305" w:type="dxa"/>
                  <w:vAlign w:val="center"/>
                </w:tcPr>
                <w:p w14:paraId="6F823A27" w14:textId="768970ED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szCs w:val="21"/>
                      <w:bdr w:val="none" w:sz="0" w:space="0" w:color="auto" w:frame="1"/>
                    </w:rPr>
                    <w:t>-</w:t>
                  </w:r>
                </w:p>
              </w:tc>
              <w:tc>
                <w:tcPr>
                  <w:tcW w:w="1305" w:type="dxa"/>
                  <w:vAlign w:val="center"/>
                </w:tcPr>
                <w:p w14:paraId="71FDCFC5" w14:textId="15D18814" w:rsidR="00F857BE" w:rsidRPr="007A1240" w:rsidRDefault="00F857BE" w:rsidP="00F857BE">
                  <w:pPr>
                    <w:spacing w:line="300" w:lineRule="auto"/>
                    <w:jc w:val="center"/>
                    <w:rPr>
                      <w:rFonts w:ascii="仿宋" w:eastAsia="仿宋" w:hAnsi="仿宋" w:cs="宋体"/>
                      <w:color w:val="333333"/>
                      <w:szCs w:val="21"/>
                      <w:bdr w:val="none" w:sz="0" w:space="0" w:color="auto" w:frame="1"/>
                    </w:rPr>
                  </w:pPr>
                  <w:r w:rsidRPr="007A1240"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0</w:t>
                  </w:r>
                  <w:r>
                    <w:rPr>
                      <w:rFonts w:ascii="仿宋" w:eastAsia="仿宋" w:hAnsi="仿宋" w:cs="宋体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-5%</w:t>
                  </w:r>
                </w:p>
              </w:tc>
            </w:tr>
          </w:tbl>
          <w:p w14:paraId="4D1B9E17" w14:textId="4984FE50" w:rsidR="00FF4C63" w:rsidRPr="00CB00DF" w:rsidRDefault="00FF4C6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FF4C63" w:rsidRPr="00CB00DF" w14:paraId="1F4C56D6" w14:textId="77777777" w:rsidTr="00FF4C63">
        <w:tc>
          <w:tcPr>
            <w:tcW w:w="1469" w:type="dxa"/>
            <w:shd w:val="clear" w:color="auto" w:fill="D9D9D9"/>
            <w:vAlign w:val="center"/>
          </w:tcPr>
          <w:p w14:paraId="2E491B0F" w14:textId="77777777" w:rsidR="00FF4C63" w:rsidRPr="00CB00DF" w:rsidRDefault="00FF4C63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7289" w:type="dxa"/>
            <w:gridSpan w:val="2"/>
          </w:tcPr>
          <w:p w14:paraId="459FD21C" w14:textId="77777777" w:rsidR="00FF4C63" w:rsidRPr="00131F20" w:rsidRDefault="00FF4C63" w:rsidP="00131F20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EAC2157" w14:textId="77777777" w:rsidR="00CB00DF" w:rsidRDefault="00CB00DF" w:rsidP="00CB00DF">
      <w:pPr>
        <w:snapToGrid w:val="0"/>
        <w:spacing w:line="240" w:lineRule="exact"/>
        <w:jc w:val="left"/>
        <w:rPr>
          <w:rFonts w:ascii="楷体_GB2312" w:eastAsia="楷体_GB2312" w:hAnsi="宋体"/>
          <w:sz w:val="24"/>
          <w:szCs w:val="24"/>
        </w:rPr>
      </w:pPr>
    </w:p>
    <w:p w14:paraId="3C87D907" w14:textId="77777777" w:rsidR="00CB00DF" w:rsidRPr="00CB00DF" w:rsidRDefault="00CB00DF" w:rsidP="00CB00DF">
      <w:pPr>
        <w:snapToGrid w:val="0"/>
        <w:spacing w:line="240" w:lineRule="exact"/>
        <w:jc w:val="left"/>
        <w:rPr>
          <w:rFonts w:ascii="方正仿宋_GBK" w:eastAsia="方正仿宋_GBK" w:hAnsi="宋体"/>
          <w:sz w:val="24"/>
          <w:szCs w:val="24"/>
        </w:rPr>
      </w:pPr>
      <w:r w:rsidRPr="00CB00DF">
        <w:rPr>
          <w:rFonts w:ascii="方正仿宋_GBK" w:eastAsia="方正仿宋_GBK" w:hAnsi="宋体" w:hint="eastAsia"/>
          <w:sz w:val="24"/>
          <w:szCs w:val="24"/>
        </w:rPr>
        <w:t>注解：</w:t>
      </w:r>
    </w:p>
    <w:p w14:paraId="429DB3E4" w14:textId="77777777" w:rsidR="00CB00DF" w:rsidRPr="00CB00DF" w:rsidRDefault="00CB00DF" w:rsidP="00CB00DF">
      <w:pPr>
        <w:snapToGrid w:val="0"/>
        <w:spacing w:line="360" w:lineRule="auto"/>
        <w:ind w:firstLineChars="200" w:firstLine="480"/>
        <w:jc w:val="left"/>
        <w:rPr>
          <w:rFonts w:ascii="方正仿宋_GBK" w:eastAsia="方正仿宋_GBK" w:hAnsi="宋体"/>
          <w:sz w:val="24"/>
          <w:szCs w:val="24"/>
        </w:rPr>
      </w:pPr>
      <w:r w:rsidRPr="00CB00DF">
        <w:rPr>
          <w:rFonts w:ascii="方正仿宋_GBK" w:eastAsia="方正仿宋_GBK" w:hAnsi="宋体" w:hint="eastAsia"/>
          <w:sz w:val="24"/>
          <w:szCs w:val="24"/>
        </w:rPr>
        <w:t>1</w:t>
      </w:r>
      <w:r>
        <w:rPr>
          <w:rFonts w:ascii="方正仿宋_GBK" w:eastAsia="方正仿宋_GBK" w:hAnsi="宋体" w:hint="eastAsia"/>
          <w:sz w:val="24"/>
          <w:szCs w:val="24"/>
        </w:rPr>
        <w:t>.</w:t>
      </w:r>
      <w:r w:rsidRPr="00CB00DF">
        <w:rPr>
          <w:rFonts w:ascii="方正仿宋_GBK" w:eastAsia="方正仿宋_GBK" w:hAnsi="宋体" w:hint="eastAsia"/>
          <w:sz w:val="24"/>
          <w:szCs w:val="24"/>
        </w:rPr>
        <w:t>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 w14:paraId="1D9D203D" w14:textId="40FD43AD" w:rsidR="000F5E24" w:rsidRPr="006D0E25" w:rsidRDefault="00CB00DF" w:rsidP="006D0E25">
      <w:pPr>
        <w:spacing w:line="360" w:lineRule="auto"/>
        <w:ind w:firstLineChars="200" w:firstLine="480"/>
        <w:rPr>
          <w:rFonts w:ascii="方正仿宋_GBK" w:eastAsia="方正仿宋_GBK" w:hAnsi="Times New Roman"/>
          <w:sz w:val="28"/>
          <w:szCs w:val="28"/>
        </w:rPr>
      </w:pPr>
      <w:r w:rsidRPr="00CB00DF">
        <w:rPr>
          <w:rFonts w:ascii="方正仿宋_GBK" w:eastAsia="方正仿宋_GBK" w:hAnsi="宋体" w:hint="eastAsia"/>
          <w:sz w:val="24"/>
          <w:szCs w:val="24"/>
        </w:rPr>
        <w:t>2</w:t>
      </w:r>
      <w:r>
        <w:rPr>
          <w:rFonts w:ascii="方正仿宋_GBK" w:eastAsia="方正仿宋_GBK" w:hAnsi="宋体" w:hint="eastAsia"/>
          <w:sz w:val="24"/>
          <w:szCs w:val="24"/>
        </w:rPr>
        <w:t>.</w:t>
      </w:r>
      <w:r w:rsidRPr="00CB00DF">
        <w:rPr>
          <w:rFonts w:ascii="方正仿宋_GBK" w:eastAsia="方正仿宋_GBK" w:hAnsi="宋体" w:hint="eastAsia"/>
          <w:sz w:val="24"/>
          <w:szCs w:val="24"/>
        </w:rPr>
        <w:t>申报方申请简易案件的理由是基于第4项、第5项时，无须在备注中说明相关市场和市场份额。</w:t>
      </w:r>
      <w:r w:rsidRPr="00CB00DF">
        <w:rPr>
          <w:rFonts w:ascii="方正仿宋_GBK" w:eastAsia="方正仿宋_GBK" w:hAnsi="宋体" w:hint="eastAsia"/>
          <w:sz w:val="24"/>
          <w:szCs w:val="24"/>
        </w:rPr>
        <w:br/>
        <w:t xml:space="preserve">    3</w:t>
      </w:r>
      <w:r>
        <w:rPr>
          <w:rFonts w:ascii="方正仿宋_GBK" w:eastAsia="方正仿宋_GBK" w:hAnsi="宋体" w:hint="eastAsia"/>
          <w:sz w:val="24"/>
          <w:szCs w:val="24"/>
        </w:rPr>
        <w:t>.</w:t>
      </w:r>
      <w:r w:rsidRPr="00CB00DF">
        <w:rPr>
          <w:rFonts w:ascii="方正仿宋_GBK" w:eastAsia="方正仿宋_GBK" w:hAnsi="宋体" w:hint="eastAsia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sectPr w:rsidR="000F5E24" w:rsidRPr="006D0E25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楷体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5BE"/>
    <w:multiLevelType w:val="hybridMultilevel"/>
    <w:tmpl w:val="5922D910"/>
    <w:lvl w:ilvl="0" w:tplc="139C9D7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545011"/>
    <w:multiLevelType w:val="hybridMultilevel"/>
    <w:tmpl w:val="8A207658"/>
    <w:lvl w:ilvl="0" w:tplc="835A8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F"/>
    <w:rsid w:val="00037065"/>
    <w:rsid w:val="00042647"/>
    <w:rsid w:val="0005493B"/>
    <w:rsid w:val="000B3CD5"/>
    <w:rsid w:val="000D7EBA"/>
    <w:rsid w:val="001164CD"/>
    <w:rsid w:val="00131F20"/>
    <w:rsid w:val="00155717"/>
    <w:rsid w:val="001837A3"/>
    <w:rsid w:val="001C271E"/>
    <w:rsid w:val="001E30DB"/>
    <w:rsid w:val="00207694"/>
    <w:rsid w:val="0023120E"/>
    <w:rsid w:val="00283F70"/>
    <w:rsid w:val="003A3BB7"/>
    <w:rsid w:val="003C0AEB"/>
    <w:rsid w:val="003E4F24"/>
    <w:rsid w:val="00410EF5"/>
    <w:rsid w:val="004F7688"/>
    <w:rsid w:val="00537D22"/>
    <w:rsid w:val="005708FF"/>
    <w:rsid w:val="0059264F"/>
    <w:rsid w:val="006467D8"/>
    <w:rsid w:val="00653CC9"/>
    <w:rsid w:val="006A531B"/>
    <w:rsid w:val="006D0E25"/>
    <w:rsid w:val="006F7693"/>
    <w:rsid w:val="00710140"/>
    <w:rsid w:val="007A1240"/>
    <w:rsid w:val="007F2275"/>
    <w:rsid w:val="00815DA5"/>
    <w:rsid w:val="008529CC"/>
    <w:rsid w:val="00857DF3"/>
    <w:rsid w:val="008B5A93"/>
    <w:rsid w:val="00915F0F"/>
    <w:rsid w:val="009532DF"/>
    <w:rsid w:val="00980C26"/>
    <w:rsid w:val="00997019"/>
    <w:rsid w:val="009A5029"/>
    <w:rsid w:val="009D38D5"/>
    <w:rsid w:val="00A53F26"/>
    <w:rsid w:val="00A56D69"/>
    <w:rsid w:val="00AA0CC5"/>
    <w:rsid w:val="00AE0FBE"/>
    <w:rsid w:val="00B16AFE"/>
    <w:rsid w:val="00B60FDD"/>
    <w:rsid w:val="00B65DD5"/>
    <w:rsid w:val="00BD10B6"/>
    <w:rsid w:val="00C00129"/>
    <w:rsid w:val="00C07076"/>
    <w:rsid w:val="00CB00DF"/>
    <w:rsid w:val="00D73C72"/>
    <w:rsid w:val="00D9232F"/>
    <w:rsid w:val="00D9516D"/>
    <w:rsid w:val="00E0592B"/>
    <w:rsid w:val="00E31738"/>
    <w:rsid w:val="00E86786"/>
    <w:rsid w:val="00ED2F80"/>
    <w:rsid w:val="00F1624E"/>
    <w:rsid w:val="00F239B7"/>
    <w:rsid w:val="00F255FE"/>
    <w:rsid w:val="00F32F8A"/>
    <w:rsid w:val="00F810AA"/>
    <w:rsid w:val="00F857BE"/>
    <w:rsid w:val="00F954C3"/>
    <w:rsid w:val="00FB43EC"/>
    <w:rsid w:val="00FB6B40"/>
    <w:rsid w:val="00FE0C1C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4416"/>
  <w15:docId w15:val="{F377E8B7-858C-054D-9ED4-5C387F65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2F"/>
    <w:pPr>
      <w:ind w:firstLineChars="200" w:firstLine="420"/>
    </w:pPr>
  </w:style>
  <w:style w:type="table" w:styleId="a4">
    <w:name w:val="Table Grid"/>
    <w:basedOn w:val="a1"/>
    <w:uiPriority w:val="39"/>
    <w:qFormat/>
    <w:rsid w:val="00D9232F"/>
    <w:rPr>
      <w:kern w:val="0"/>
      <w:sz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F4C63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F4C63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F4C63"/>
    <w:rPr>
      <w:rFonts w:ascii="Calibri" w:eastAsia="宋体" w:hAnsi="Calibri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C6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F4C63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255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255FE"/>
    <w:rPr>
      <w:rFonts w:ascii="Calibri" w:eastAsia="宋体" w:hAnsi="Calibri" w:cs="Times New Roman"/>
      <w:sz w:val="18"/>
      <w:szCs w:val="18"/>
    </w:rPr>
  </w:style>
  <w:style w:type="paragraph" w:styleId="ac">
    <w:name w:val="Revision"/>
    <w:hidden/>
    <w:uiPriority w:val="99"/>
    <w:semiHidden/>
    <w:rsid w:val="008529C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624</Characters>
  <Application>Microsoft Office Word</Application>
  <DocSecurity>0</DocSecurity>
  <Lines>52</Lines>
  <Paragraphs>60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Grandall</cp:lastModifiedBy>
  <cp:revision>10</cp:revision>
  <dcterms:created xsi:type="dcterms:W3CDTF">2021-11-16T11:42:00Z</dcterms:created>
  <dcterms:modified xsi:type="dcterms:W3CDTF">2021-12-31T06:53:00Z</dcterms:modified>
</cp:coreProperties>
</file>