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E287" w14:textId="77777777" w:rsidR="00094095" w:rsidRPr="003D0FE2" w:rsidRDefault="00094095" w:rsidP="00EE2784">
      <w:pPr>
        <w:spacing w:line="440" w:lineRule="exact"/>
        <w:jc w:val="center"/>
        <w:rPr>
          <w:rFonts w:ascii="Times New Roman" w:hAnsi="Times New Roman"/>
          <w:b/>
          <w:bCs/>
          <w:sz w:val="22"/>
          <w:szCs w:val="30"/>
        </w:rPr>
      </w:pPr>
      <w:r w:rsidRPr="003D0FE2">
        <w:rPr>
          <w:rFonts w:ascii="Times New Roman" w:hAnsi="Times New Roman" w:hint="eastAsia"/>
          <w:b/>
          <w:bCs/>
          <w:sz w:val="22"/>
          <w:szCs w:val="30"/>
        </w:rPr>
        <w:t>经营者集中简易案件公示表</w:t>
      </w:r>
    </w:p>
    <w:p w14:paraId="604825AA" w14:textId="77777777" w:rsidR="0095347A" w:rsidRPr="003D0FE2" w:rsidRDefault="0095347A" w:rsidP="00EE2784">
      <w:pPr>
        <w:spacing w:line="440" w:lineRule="exact"/>
        <w:jc w:val="center"/>
        <w:rPr>
          <w:rFonts w:ascii="Times New Roman" w:hAnsi="Times New Roman"/>
          <w:sz w:val="22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2394"/>
        <w:gridCol w:w="4687"/>
      </w:tblGrid>
      <w:tr w:rsidR="00094095" w:rsidRPr="003D0FE2" w14:paraId="42D22D13" w14:textId="77777777" w:rsidTr="003D0FE2">
        <w:tc>
          <w:tcPr>
            <w:tcW w:w="1677" w:type="dxa"/>
            <w:shd w:val="clear" w:color="auto" w:fill="D9D9D9"/>
          </w:tcPr>
          <w:p w14:paraId="4AD9D5AE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案件名称</w:t>
            </w:r>
          </w:p>
        </w:tc>
        <w:tc>
          <w:tcPr>
            <w:tcW w:w="7081" w:type="dxa"/>
            <w:gridSpan w:val="2"/>
          </w:tcPr>
          <w:p w14:paraId="21E755C5" w14:textId="3D07BB2F" w:rsidR="00094095" w:rsidRPr="003D0FE2" w:rsidRDefault="0061051C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61051C">
              <w:rPr>
                <w:rFonts w:ascii="Times New Roman" w:hAnsi="Times New Roman" w:hint="eastAsia"/>
                <w:sz w:val="22"/>
                <w:szCs w:val="28"/>
              </w:rPr>
              <w:t>南方</w:t>
            </w:r>
            <w:r w:rsidRPr="0061051C">
              <w:rPr>
                <w:rFonts w:ascii="Times New Roman" w:hAnsi="Times New Roman" w:hint="eastAsia"/>
                <w:sz w:val="22"/>
                <w:szCs w:val="28"/>
              </w:rPr>
              <w:t>32</w:t>
            </w:r>
            <w:r w:rsidRPr="0061051C">
              <w:rPr>
                <w:rFonts w:ascii="Times New Roman" w:hAnsi="Times New Roman" w:hint="eastAsia"/>
                <w:sz w:val="22"/>
                <w:szCs w:val="28"/>
              </w:rPr>
              <w:t>公司收购谢拉戈达矿业有限公司</w:t>
            </w:r>
            <w:r w:rsidR="00E41EAC">
              <w:rPr>
                <w:rFonts w:ascii="Times New Roman" w:hAnsi="Times New Roman" w:hint="eastAsia"/>
                <w:sz w:val="22"/>
                <w:szCs w:val="28"/>
              </w:rPr>
              <w:t>股</w:t>
            </w:r>
            <w:r w:rsidRPr="0061051C">
              <w:rPr>
                <w:rFonts w:ascii="Times New Roman" w:hAnsi="Times New Roman" w:hint="eastAsia"/>
                <w:sz w:val="22"/>
                <w:szCs w:val="28"/>
              </w:rPr>
              <w:t>权案</w:t>
            </w:r>
          </w:p>
        </w:tc>
      </w:tr>
      <w:tr w:rsidR="00094095" w:rsidRPr="003D0FE2" w14:paraId="18CBAE8E" w14:textId="77777777" w:rsidTr="003D0FE2">
        <w:trPr>
          <w:trHeight w:val="993"/>
        </w:trPr>
        <w:tc>
          <w:tcPr>
            <w:tcW w:w="1677" w:type="dxa"/>
            <w:shd w:val="clear" w:color="auto" w:fill="D9D9D9"/>
          </w:tcPr>
          <w:p w14:paraId="141808D2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交易概况（限</w:t>
            </w: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200</w:t>
            </w: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字内）</w:t>
            </w:r>
          </w:p>
        </w:tc>
        <w:tc>
          <w:tcPr>
            <w:tcW w:w="7081" w:type="dxa"/>
            <w:gridSpan w:val="2"/>
          </w:tcPr>
          <w:p w14:paraId="79172EBC" w14:textId="77777777" w:rsidR="00F03AF9" w:rsidRDefault="0061051C" w:rsidP="00336007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61051C">
              <w:rPr>
                <w:rFonts w:ascii="Times New Roman" w:hAnsi="Times New Roman" w:hint="eastAsia"/>
                <w:sz w:val="22"/>
                <w:szCs w:val="28"/>
              </w:rPr>
              <w:t>南方</w:t>
            </w:r>
            <w:r w:rsidRPr="0061051C">
              <w:rPr>
                <w:rFonts w:ascii="Times New Roman" w:hAnsi="Times New Roman" w:hint="eastAsia"/>
                <w:sz w:val="22"/>
                <w:szCs w:val="28"/>
              </w:rPr>
              <w:t>32</w:t>
            </w:r>
            <w:r w:rsidRPr="0061051C">
              <w:rPr>
                <w:rFonts w:ascii="Times New Roman" w:hAnsi="Times New Roman" w:hint="eastAsia"/>
                <w:sz w:val="22"/>
                <w:szCs w:val="28"/>
              </w:rPr>
              <w:t>公司</w:t>
            </w:r>
            <w:r>
              <w:rPr>
                <w:rFonts w:ascii="Times New Roman" w:hAnsi="Times New Roman" w:hint="eastAsia"/>
                <w:sz w:val="22"/>
                <w:szCs w:val="28"/>
              </w:rPr>
              <w:t>（</w:t>
            </w:r>
            <w:r>
              <w:rPr>
                <w:rFonts w:ascii="Times New Roman" w:hAnsi="Times New Roman" w:hint="eastAsia"/>
                <w:sz w:val="22"/>
                <w:szCs w:val="28"/>
              </w:rPr>
              <w:t>South32</w:t>
            </w:r>
            <w:r w:rsidR="00F03AF9">
              <w:rPr>
                <w:rFonts w:ascii="Times New Roman" w:hAnsi="Times New Roman" w:hint="eastAsia"/>
                <w:sz w:val="22"/>
                <w:szCs w:val="28"/>
              </w:rPr>
              <w:t>，以下简称“南</w:t>
            </w:r>
            <w:r w:rsidR="00F03AF9">
              <w:rPr>
                <w:rFonts w:ascii="Times New Roman" w:hAnsi="Times New Roman" w:hint="eastAsia"/>
                <w:sz w:val="22"/>
                <w:szCs w:val="28"/>
              </w:rPr>
              <w:t>32</w:t>
            </w:r>
            <w:r w:rsidR="00F03AF9">
              <w:rPr>
                <w:rFonts w:ascii="Times New Roman" w:hAnsi="Times New Roman" w:hint="eastAsia"/>
                <w:sz w:val="22"/>
                <w:szCs w:val="28"/>
              </w:rPr>
              <w:t>”</w:t>
            </w:r>
            <w:r>
              <w:rPr>
                <w:rFonts w:ascii="Times New Roman" w:hAnsi="Times New Roman" w:hint="eastAsia"/>
                <w:sz w:val="22"/>
                <w:szCs w:val="28"/>
              </w:rPr>
              <w:t>）拟分别</w:t>
            </w:r>
            <w:r w:rsidRPr="0061051C">
              <w:rPr>
                <w:rFonts w:ascii="Times New Roman" w:hAnsi="Times New Roman" w:hint="eastAsia"/>
                <w:sz w:val="22"/>
                <w:szCs w:val="28"/>
              </w:rPr>
              <w:t>向</w:t>
            </w:r>
            <w:r w:rsidRPr="0061051C">
              <w:rPr>
                <w:rFonts w:ascii="Times New Roman" w:hAnsi="Times New Roman"/>
                <w:sz w:val="22"/>
                <w:szCs w:val="28"/>
              </w:rPr>
              <w:t>Sumitomo Metal Mining Co., Ltd</w:t>
            </w:r>
            <w:r w:rsidR="00F03AF9">
              <w:rPr>
                <w:rFonts w:ascii="Times New Roman" w:hAnsi="Times New Roman" w:hint="eastAsia"/>
                <w:sz w:val="22"/>
                <w:szCs w:val="28"/>
              </w:rPr>
              <w:t>（</w:t>
            </w:r>
            <w:proofErr w:type="gramStart"/>
            <w:r w:rsidR="00F03AF9">
              <w:rPr>
                <w:rFonts w:ascii="Times New Roman" w:hAnsi="Times New Roman" w:hint="eastAsia"/>
                <w:sz w:val="22"/>
                <w:szCs w:val="28"/>
              </w:rPr>
              <w:t>以下简称“</w:t>
            </w:r>
            <w:proofErr w:type="gramEnd"/>
            <w:r w:rsidR="00F03AF9">
              <w:rPr>
                <w:rFonts w:ascii="Times New Roman" w:hAnsi="Times New Roman" w:hint="eastAsia"/>
                <w:sz w:val="22"/>
                <w:szCs w:val="28"/>
              </w:rPr>
              <w:t>住友金属”）</w:t>
            </w:r>
            <w:r>
              <w:rPr>
                <w:rFonts w:ascii="Times New Roman" w:hAnsi="Times New Roman" w:hint="eastAsia"/>
                <w:sz w:val="22"/>
                <w:szCs w:val="28"/>
              </w:rPr>
              <w:t>和</w:t>
            </w:r>
            <w:r w:rsidRPr="0061051C">
              <w:rPr>
                <w:rFonts w:ascii="Times New Roman" w:hAnsi="Times New Roman"/>
                <w:sz w:val="22"/>
                <w:szCs w:val="28"/>
              </w:rPr>
              <w:t>Sumitomo Corporation</w:t>
            </w:r>
            <w:r w:rsidR="00F03AF9">
              <w:rPr>
                <w:rFonts w:ascii="Times New Roman" w:hAnsi="Times New Roman" w:hint="eastAsia"/>
                <w:sz w:val="22"/>
                <w:szCs w:val="28"/>
              </w:rPr>
              <w:t>（以下简称“住友”）</w:t>
            </w:r>
            <w:r w:rsidRPr="0061051C">
              <w:rPr>
                <w:rFonts w:ascii="Times New Roman" w:hAnsi="Times New Roman" w:hint="eastAsia"/>
                <w:sz w:val="22"/>
                <w:szCs w:val="28"/>
              </w:rPr>
              <w:t>购买</w:t>
            </w:r>
            <w:r>
              <w:rPr>
                <w:rFonts w:ascii="Times New Roman" w:hAnsi="Times New Roman" w:hint="eastAsia"/>
                <w:sz w:val="22"/>
                <w:szCs w:val="28"/>
              </w:rPr>
              <w:t>双方持有的若干公司的股权，以获得对</w:t>
            </w:r>
            <w:r w:rsidRPr="0061051C">
              <w:rPr>
                <w:rFonts w:ascii="Times New Roman" w:hAnsi="Times New Roman" w:hint="eastAsia"/>
                <w:sz w:val="22"/>
                <w:szCs w:val="28"/>
              </w:rPr>
              <w:t>谢拉戈达矿业有限公司</w:t>
            </w:r>
            <w:r>
              <w:rPr>
                <w:rFonts w:ascii="Times New Roman" w:hAnsi="Times New Roman" w:hint="eastAsia"/>
                <w:sz w:val="22"/>
                <w:szCs w:val="28"/>
              </w:rPr>
              <w:t>（</w:t>
            </w:r>
            <w:r w:rsidRPr="0061051C">
              <w:rPr>
                <w:rFonts w:ascii="Times New Roman" w:hAnsi="Times New Roman"/>
                <w:sz w:val="22"/>
                <w:szCs w:val="28"/>
              </w:rPr>
              <w:t xml:space="preserve">Sierra </w:t>
            </w:r>
            <w:proofErr w:type="spellStart"/>
            <w:r w:rsidRPr="0061051C">
              <w:rPr>
                <w:rFonts w:ascii="Times New Roman" w:hAnsi="Times New Roman"/>
                <w:sz w:val="22"/>
                <w:szCs w:val="28"/>
              </w:rPr>
              <w:t>Gorda</w:t>
            </w:r>
            <w:proofErr w:type="spellEnd"/>
            <w:r w:rsidR="00F03AF9">
              <w:rPr>
                <w:rFonts w:ascii="Times New Roman" w:hAnsi="Times New Roman" w:hint="eastAsia"/>
                <w:sz w:val="22"/>
                <w:szCs w:val="28"/>
              </w:rPr>
              <w:t>，以下简称“标的矿”</w:t>
            </w:r>
            <w:r>
              <w:rPr>
                <w:rFonts w:ascii="Times New Roman" w:hAnsi="Times New Roman" w:hint="eastAsia"/>
                <w:sz w:val="22"/>
                <w:szCs w:val="28"/>
              </w:rPr>
              <w:t>）的控制权</w:t>
            </w:r>
            <w:r w:rsidRPr="0061051C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  <w:p w14:paraId="0968E952" w14:textId="77777777" w:rsidR="000E7FC9" w:rsidRPr="003D0FE2" w:rsidRDefault="00F03AF9" w:rsidP="00336007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交易前，</w:t>
            </w:r>
            <w:proofErr w:type="gramStart"/>
            <w:r>
              <w:rPr>
                <w:rFonts w:ascii="Times New Roman" w:hAnsi="Times New Roman" w:hint="eastAsia"/>
                <w:sz w:val="22"/>
                <w:szCs w:val="28"/>
              </w:rPr>
              <w:t>标的矿由住友</w:t>
            </w:r>
            <w:proofErr w:type="gramEnd"/>
            <w:r>
              <w:rPr>
                <w:rFonts w:ascii="Times New Roman" w:hAnsi="Times New Roman" w:hint="eastAsia"/>
                <w:sz w:val="22"/>
                <w:szCs w:val="28"/>
              </w:rPr>
              <w:t>金属</w:t>
            </w:r>
            <w:r w:rsidR="00510849">
              <w:rPr>
                <w:rFonts w:ascii="Times New Roman" w:hAnsi="Times New Roman" w:hint="eastAsia"/>
                <w:sz w:val="22"/>
                <w:szCs w:val="28"/>
              </w:rPr>
              <w:t>、</w:t>
            </w:r>
            <w:r>
              <w:rPr>
                <w:rFonts w:ascii="Times New Roman" w:hAnsi="Times New Roman" w:hint="eastAsia"/>
                <w:sz w:val="22"/>
                <w:szCs w:val="28"/>
              </w:rPr>
              <w:t>住友</w:t>
            </w:r>
            <w:r w:rsidR="00510849">
              <w:rPr>
                <w:rFonts w:ascii="Times New Roman" w:hAnsi="Times New Roman" w:hint="eastAsia"/>
                <w:sz w:val="22"/>
                <w:szCs w:val="28"/>
              </w:rPr>
              <w:t>和</w:t>
            </w:r>
            <w:r w:rsidR="00510849" w:rsidRPr="00C920FF">
              <w:rPr>
                <w:rFonts w:ascii="Times New Roman" w:hAnsi="Times New Roman"/>
                <w:sz w:val="22"/>
                <w:szCs w:val="28"/>
              </w:rPr>
              <w:t xml:space="preserve">KGHM </w:t>
            </w:r>
            <w:proofErr w:type="spellStart"/>
            <w:r w:rsidR="00510849" w:rsidRPr="00C920FF">
              <w:rPr>
                <w:rFonts w:ascii="Times New Roman" w:hAnsi="Times New Roman"/>
                <w:sz w:val="22"/>
                <w:szCs w:val="28"/>
              </w:rPr>
              <w:t>Polska</w:t>
            </w:r>
            <w:proofErr w:type="spellEnd"/>
            <w:r w:rsidR="00510849" w:rsidRPr="00C920FF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proofErr w:type="spellStart"/>
            <w:r w:rsidR="00510849" w:rsidRPr="00C920FF">
              <w:rPr>
                <w:rFonts w:ascii="Times New Roman" w:hAnsi="Times New Roman"/>
                <w:sz w:val="22"/>
                <w:szCs w:val="28"/>
              </w:rPr>
              <w:t>Miedź</w:t>
            </w:r>
            <w:proofErr w:type="spellEnd"/>
            <w:r w:rsidR="00510849" w:rsidRPr="00C920FF">
              <w:rPr>
                <w:rFonts w:ascii="Times New Roman" w:hAnsi="Times New Roman"/>
                <w:sz w:val="22"/>
                <w:szCs w:val="28"/>
              </w:rPr>
              <w:t xml:space="preserve"> S.A.</w:t>
            </w:r>
            <w:r w:rsidR="00510849">
              <w:rPr>
                <w:rFonts w:ascii="Times New Roman" w:hAnsi="Times New Roman" w:hint="eastAsia"/>
                <w:sz w:val="22"/>
                <w:szCs w:val="28"/>
              </w:rPr>
              <w:t>（</w:t>
            </w:r>
            <w:proofErr w:type="gramStart"/>
            <w:r w:rsidR="00510849">
              <w:rPr>
                <w:rFonts w:ascii="Times New Roman" w:hAnsi="Times New Roman" w:hint="eastAsia"/>
                <w:sz w:val="22"/>
                <w:szCs w:val="28"/>
              </w:rPr>
              <w:t>以下简称“</w:t>
            </w:r>
            <w:proofErr w:type="gramEnd"/>
            <w:r w:rsidR="00510849">
              <w:rPr>
                <w:rFonts w:ascii="Times New Roman" w:hAnsi="Times New Roman" w:hint="eastAsia"/>
                <w:sz w:val="22"/>
                <w:szCs w:val="28"/>
              </w:rPr>
              <w:t>KGHM</w:t>
            </w:r>
            <w:r w:rsidR="00510849">
              <w:rPr>
                <w:rFonts w:ascii="Times New Roman" w:hAnsi="Times New Roman" w:hint="eastAsia"/>
                <w:sz w:val="22"/>
                <w:szCs w:val="28"/>
              </w:rPr>
              <w:t>”）</w:t>
            </w:r>
            <w:r>
              <w:rPr>
                <w:rFonts w:ascii="Times New Roman" w:hAnsi="Times New Roman" w:hint="eastAsia"/>
                <w:sz w:val="22"/>
                <w:szCs w:val="28"/>
              </w:rPr>
              <w:t>共同控制</w:t>
            </w:r>
            <w:r w:rsidR="0061051C" w:rsidRPr="0061051C">
              <w:rPr>
                <w:rFonts w:ascii="Times New Roman" w:hAnsi="Times New Roman" w:hint="eastAsia"/>
                <w:sz w:val="22"/>
                <w:szCs w:val="28"/>
              </w:rPr>
              <w:t>。</w:t>
            </w:r>
            <w:r>
              <w:rPr>
                <w:rFonts w:ascii="Times New Roman" w:hAnsi="Times New Roman" w:hint="eastAsia"/>
                <w:sz w:val="22"/>
                <w:szCs w:val="28"/>
              </w:rPr>
              <w:t>交易后，标的矿由南</w:t>
            </w:r>
            <w:r>
              <w:rPr>
                <w:rFonts w:ascii="Times New Roman" w:hAnsi="Times New Roman" w:hint="eastAsia"/>
                <w:sz w:val="22"/>
                <w:szCs w:val="28"/>
              </w:rPr>
              <w:t>32</w:t>
            </w:r>
            <w:r>
              <w:rPr>
                <w:rFonts w:ascii="Times New Roman" w:hAnsi="Times New Roman" w:hint="eastAsia"/>
                <w:sz w:val="22"/>
                <w:szCs w:val="28"/>
              </w:rPr>
              <w:t>和</w:t>
            </w:r>
            <w:r>
              <w:rPr>
                <w:rFonts w:ascii="Times New Roman" w:hAnsi="Times New Roman" w:hint="eastAsia"/>
                <w:sz w:val="22"/>
                <w:szCs w:val="28"/>
              </w:rPr>
              <w:t>KGHM</w:t>
            </w:r>
            <w:r>
              <w:rPr>
                <w:rFonts w:ascii="Times New Roman" w:hAnsi="Times New Roman" w:hint="eastAsia"/>
                <w:sz w:val="22"/>
                <w:szCs w:val="28"/>
              </w:rPr>
              <w:t>共同控制。交易前后</w:t>
            </w:r>
            <w:r>
              <w:rPr>
                <w:rFonts w:ascii="Times New Roman" w:hAnsi="Times New Roman" w:hint="eastAsia"/>
                <w:sz w:val="22"/>
                <w:szCs w:val="28"/>
              </w:rPr>
              <w:t>KGHM</w:t>
            </w:r>
            <w:r>
              <w:rPr>
                <w:rFonts w:ascii="Times New Roman" w:hAnsi="Times New Roman" w:hint="eastAsia"/>
                <w:sz w:val="22"/>
                <w:szCs w:val="28"/>
              </w:rPr>
              <w:t>的股权比例不发生变化。</w:t>
            </w:r>
          </w:p>
        </w:tc>
      </w:tr>
      <w:tr w:rsidR="00E41EAC" w:rsidRPr="003D0FE2" w14:paraId="56671CBA" w14:textId="77777777" w:rsidTr="003D0FE2">
        <w:trPr>
          <w:trHeight w:val="468"/>
        </w:trPr>
        <w:tc>
          <w:tcPr>
            <w:tcW w:w="1677" w:type="dxa"/>
            <w:vMerge w:val="restart"/>
            <w:shd w:val="clear" w:color="auto" w:fill="D9D9D9"/>
          </w:tcPr>
          <w:p w14:paraId="58F4472A" w14:textId="77777777" w:rsidR="00E41EAC" w:rsidRPr="003D0FE2" w:rsidRDefault="00E41EAC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参与集中的经营者简介</w:t>
            </w:r>
          </w:p>
        </w:tc>
        <w:tc>
          <w:tcPr>
            <w:tcW w:w="2394" w:type="dxa"/>
          </w:tcPr>
          <w:p w14:paraId="2E5AFE56" w14:textId="77777777" w:rsidR="00E41EAC" w:rsidRPr="003D0FE2" w:rsidRDefault="00E41EAC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  <w:lang w:val="en-GB"/>
              </w:rPr>
            </w:pPr>
            <w:r w:rsidRPr="003D0FE2">
              <w:rPr>
                <w:rFonts w:ascii="Times New Roman" w:hAnsi="Times New Roman" w:hint="eastAsia"/>
                <w:sz w:val="22"/>
                <w:szCs w:val="28"/>
                <w:lang w:val="en-GB"/>
              </w:rPr>
              <w:t>1.</w:t>
            </w:r>
            <w:r w:rsidRPr="003D0FE2">
              <w:rPr>
                <w:rFonts w:ascii="Times New Roman" w:hAnsi="Times New Roman"/>
                <w:sz w:val="22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8"/>
                <w:lang w:val="en-GB"/>
              </w:rPr>
              <w:t>南</w:t>
            </w:r>
            <w:r w:rsidRPr="00336007">
              <w:rPr>
                <w:rFonts w:ascii="Times New Roman" w:hAnsi="Times New Roman"/>
                <w:sz w:val="22"/>
                <w:szCs w:val="28"/>
                <w:lang w:val="en-GB"/>
              </w:rPr>
              <w:t>32</w:t>
            </w:r>
          </w:p>
        </w:tc>
        <w:tc>
          <w:tcPr>
            <w:tcW w:w="4687" w:type="dxa"/>
          </w:tcPr>
          <w:p w14:paraId="73DBE82E" w14:textId="77777777" w:rsidR="00E41EAC" w:rsidRPr="003D0FE2" w:rsidRDefault="00E41EAC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南</w:t>
            </w:r>
            <w:r>
              <w:rPr>
                <w:rFonts w:ascii="Times New Roman" w:hAnsi="Times New Roman" w:hint="eastAsia"/>
                <w:sz w:val="22"/>
                <w:szCs w:val="28"/>
              </w:rPr>
              <w:t>32</w:t>
            </w:r>
            <w:r>
              <w:rPr>
                <w:rFonts w:ascii="Times New Roman" w:hAnsi="Times New Roman" w:hint="eastAsia"/>
                <w:sz w:val="22"/>
                <w:szCs w:val="28"/>
              </w:rPr>
              <w:t>设立于</w:t>
            </w:r>
            <w:r w:rsidRPr="00336007">
              <w:rPr>
                <w:rFonts w:ascii="Times New Roman" w:hAnsi="Times New Roman" w:hint="eastAsia"/>
                <w:sz w:val="22"/>
                <w:szCs w:val="28"/>
              </w:rPr>
              <w:t>2000</w:t>
            </w:r>
            <w:r w:rsidRPr="00336007">
              <w:rPr>
                <w:rFonts w:ascii="Times New Roman" w:hAnsi="Times New Roman" w:hint="eastAsia"/>
                <w:sz w:val="22"/>
                <w:szCs w:val="28"/>
              </w:rPr>
              <w:t>年</w:t>
            </w:r>
            <w:r w:rsidRPr="00336007">
              <w:rPr>
                <w:rFonts w:ascii="Times New Roman" w:hAnsi="Times New Roman" w:hint="eastAsia"/>
                <w:sz w:val="22"/>
                <w:szCs w:val="28"/>
              </w:rPr>
              <w:t>7</w:t>
            </w:r>
            <w:r w:rsidRPr="00336007">
              <w:rPr>
                <w:rFonts w:ascii="Times New Roman" w:hAnsi="Times New Roman" w:hint="eastAsia"/>
                <w:sz w:val="22"/>
                <w:szCs w:val="28"/>
              </w:rPr>
              <w:t>月</w:t>
            </w:r>
            <w:r w:rsidRPr="00336007">
              <w:rPr>
                <w:rFonts w:ascii="Times New Roman" w:hAnsi="Times New Roman" w:hint="eastAsia"/>
                <w:sz w:val="22"/>
                <w:szCs w:val="28"/>
              </w:rPr>
              <w:t>12</w:t>
            </w:r>
            <w:r w:rsidRPr="00336007">
              <w:rPr>
                <w:rFonts w:ascii="Times New Roman" w:hAnsi="Times New Roman" w:hint="eastAsia"/>
                <w:sz w:val="22"/>
                <w:szCs w:val="28"/>
              </w:rPr>
              <w:t>日</w:t>
            </w:r>
            <w:r>
              <w:rPr>
                <w:rFonts w:ascii="Times New Roman" w:hAnsi="Times New Roman" w:hint="eastAsia"/>
                <w:sz w:val="22"/>
                <w:szCs w:val="28"/>
              </w:rPr>
              <w:t>，注册于澳大利亚。</w:t>
            </w:r>
            <w:r w:rsidRPr="00F03AF9">
              <w:rPr>
                <w:rFonts w:ascii="Times New Roman" w:hAnsi="Times New Roman" w:hint="eastAsia"/>
                <w:sz w:val="22"/>
                <w:szCs w:val="28"/>
              </w:rPr>
              <w:t>南</w:t>
            </w:r>
            <w:r w:rsidRPr="00F03AF9">
              <w:rPr>
                <w:rFonts w:ascii="Times New Roman" w:hAnsi="Times New Roman" w:hint="eastAsia"/>
                <w:sz w:val="22"/>
                <w:szCs w:val="28"/>
              </w:rPr>
              <w:t>32</w:t>
            </w:r>
            <w:r w:rsidRPr="00CC3A0D">
              <w:rPr>
                <w:rFonts w:ascii="Times New Roman" w:hAnsi="Times New Roman" w:hint="eastAsia"/>
                <w:sz w:val="22"/>
                <w:szCs w:val="28"/>
              </w:rPr>
              <w:t>是一家全球矿业和金属公司</w:t>
            </w:r>
            <w:r>
              <w:rPr>
                <w:rFonts w:ascii="Times New Roman" w:hAnsi="Times New Roman" w:hint="eastAsia"/>
                <w:sz w:val="22"/>
                <w:szCs w:val="28"/>
              </w:rPr>
              <w:t>，</w:t>
            </w:r>
            <w:r w:rsidRPr="00336007">
              <w:rPr>
                <w:rFonts w:ascii="Times New Roman" w:hAnsi="Times New Roman" w:hint="eastAsia"/>
                <w:sz w:val="22"/>
                <w:szCs w:val="28"/>
              </w:rPr>
              <w:t>主要业务遍布澳大利亚、非洲南部和南美洲，生产铝土矿、氧化铝、铝、冶金煤、锰、镍、铅和锌</w:t>
            </w:r>
            <w:r>
              <w:rPr>
                <w:rFonts w:ascii="Times New Roman" w:hAnsi="Times New Roman" w:hint="eastAsia"/>
                <w:sz w:val="22"/>
                <w:szCs w:val="28"/>
              </w:rPr>
              <w:t>（</w:t>
            </w:r>
            <w:r w:rsidRPr="00336007">
              <w:rPr>
                <w:rFonts w:ascii="Times New Roman" w:hAnsi="Times New Roman" w:hint="eastAsia"/>
                <w:sz w:val="22"/>
                <w:szCs w:val="28"/>
              </w:rPr>
              <w:t>包含银元素</w:t>
            </w:r>
            <w:r>
              <w:rPr>
                <w:rFonts w:ascii="Times New Roman" w:hAnsi="Times New Roman" w:hint="eastAsia"/>
                <w:sz w:val="22"/>
                <w:szCs w:val="28"/>
              </w:rPr>
              <w:t>）</w:t>
            </w:r>
            <w:r w:rsidRPr="00336007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</w:tc>
      </w:tr>
      <w:tr w:rsidR="00E41EAC" w:rsidRPr="003D0FE2" w14:paraId="1B78B83D" w14:textId="77777777" w:rsidTr="003D0FE2">
        <w:trPr>
          <w:trHeight w:val="404"/>
        </w:trPr>
        <w:tc>
          <w:tcPr>
            <w:tcW w:w="1677" w:type="dxa"/>
            <w:vMerge/>
            <w:shd w:val="clear" w:color="auto" w:fill="D9D9D9"/>
          </w:tcPr>
          <w:p w14:paraId="4CC5FAB0" w14:textId="77777777" w:rsidR="00E41EAC" w:rsidRPr="003D0FE2" w:rsidRDefault="00E41EAC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</w:p>
        </w:tc>
        <w:tc>
          <w:tcPr>
            <w:tcW w:w="2394" w:type="dxa"/>
          </w:tcPr>
          <w:p w14:paraId="622F1A16" w14:textId="77777777" w:rsidR="00E41EAC" w:rsidRPr="003D0FE2" w:rsidRDefault="00E41EAC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  <w:lang w:val="en-GB"/>
              </w:rPr>
            </w:pPr>
            <w:r w:rsidRPr="003D0FE2">
              <w:rPr>
                <w:rFonts w:ascii="Times New Roman" w:hAnsi="Times New Roman" w:hint="eastAsia"/>
                <w:sz w:val="22"/>
                <w:szCs w:val="28"/>
                <w:lang w:val="en-GB"/>
              </w:rPr>
              <w:t>2.</w:t>
            </w:r>
            <w:r w:rsidRPr="003D0FE2">
              <w:rPr>
                <w:rFonts w:ascii="Times New Roman" w:hAnsi="Times New Roman"/>
                <w:sz w:val="22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8"/>
                <w:lang w:val="en-GB"/>
              </w:rPr>
              <w:t>标的矿</w:t>
            </w:r>
          </w:p>
        </w:tc>
        <w:tc>
          <w:tcPr>
            <w:tcW w:w="4687" w:type="dxa"/>
          </w:tcPr>
          <w:p w14:paraId="4408AA43" w14:textId="77777777" w:rsidR="00E41EAC" w:rsidRPr="003D0FE2" w:rsidRDefault="00E41EAC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lang w:val="en-GB"/>
              </w:rPr>
            </w:pPr>
            <w:r w:rsidRPr="00F03AF9">
              <w:rPr>
                <w:rFonts w:ascii="Times New Roman" w:hAnsi="Times New Roman" w:hint="eastAsia"/>
                <w:sz w:val="22"/>
                <w:lang w:val="en-GB"/>
              </w:rPr>
              <w:t>标的</w:t>
            </w:r>
            <w:proofErr w:type="gramStart"/>
            <w:r w:rsidRPr="00F03AF9">
              <w:rPr>
                <w:rFonts w:ascii="Times New Roman" w:hAnsi="Times New Roman" w:hint="eastAsia"/>
                <w:sz w:val="22"/>
                <w:lang w:val="en-GB"/>
              </w:rPr>
              <w:t>矿</w:t>
            </w:r>
            <w:r>
              <w:rPr>
                <w:rFonts w:ascii="Times New Roman" w:hAnsi="Times New Roman" w:hint="eastAsia"/>
                <w:sz w:val="22"/>
                <w:lang w:val="en-GB"/>
              </w:rPr>
              <w:t>设立</w:t>
            </w:r>
            <w:proofErr w:type="gramEnd"/>
            <w:r>
              <w:rPr>
                <w:rFonts w:ascii="Times New Roman" w:hAnsi="Times New Roman" w:hint="eastAsia"/>
                <w:sz w:val="22"/>
                <w:lang w:val="en-GB"/>
              </w:rPr>
              <w:t>于</w:t>
            </w:r>
            <w:r w:rsidRPr="00336007">
              <w:rPr>
                <w:rFonts w:ascii="Times New Roman" w:hAnsi="Times New Roman" w:hint="eastAsia"/>
                <w:sz w:val="22"/>
                <w:lang w:val="en-GB"/>
              </w:rPr>
              <w:t>2004</w:t>
            </w:r>
            <w:r w:rsidRPr="00336007">
              <w:rPr>
                <w:rFonts w:ascii="Times New Roman" w:hAnsi="Times New Roman" w:hint="eastAsia"/>
                <w:sz w:val="22"/>
                <w:lang w:val="en-GB"/>
              </w:rPr>
              <w:t>年</w:t>
            </w:r>
            <w:r w:rsidRPr="00336007">
              <w:rPr>
                <w:rFonts w:ascii="Times New Roman" w:hAnsi="Times New Roman" w:hint="eastAsia"/>
                <w:sz w:val="22"/>
                <w:lang w:val="en-GB"/>
              </w:rPr>
              <w:t>4</w:t>
            </w:r>
            <w:r w:rsidRPr="00336007">
              <w:rPr>
                <w:rFonts w:ascii="Times New Roman" w:hAnsi="Times New Roman" w:hint="eastAsia"/>
                <w:sz w:val="22"/>
                <w:lang w:val="en-GB"/>
              </w:rPr>
              <w:t>月</w:t>
            </w:r>
            <w:r w:rsidRPr="00336007">
              <w:rPr>
                <w:rFonts w:ascii="Times New Roman" w:hAnsi="Times New Roman" w:hint="eastAsia"/>
                <w:sz w:val="22"/>
                <w:lang w:val="en-GB"/>
              </w:rPr>
              <w:t>1</w:t>
            </w:r>
            <w:r w:rsidRPr="00336007">
              <w:rPr>
                <w:rFonts w:ascii="Times New Roman" w:hAnsi="Times New Roman" w:hint="eastAsia"/>
                <w:sz w:val="22"/>
                <w:lang w:val="en-GB"/>
              </w:rPr>
              <w:t>日</w:t>
            </w:r>
            <w:r>
              <w:rPr>
                <w:rFonts w:ascii="Times New Roman" w:hAnsi="Times New Roman" w:hint="eastAsia"/>
                <w:sz w:val="22"/>
                <w:lang w:val="en-GB"/>
              </w:rPr>
              <w:t>，注册于智利。</w:t>
            </w:r>
            <w:r w:rsidRPr="00F03AF9">
              <w:rPr>
                <w:rFonts w:ascii="Times New Roman" w:hAnsi="Times New Roman" w:hint="eastAsia"/>
                <w:sz w:val="22"/>
                <w:lang w:val="en-GB"/>
              </w:rPr>
              <w:t>标的矿</w:t>
            </w:r>
            <w:r w:rsidRPr="00C920FF">
              <w:rPr>
                <w:rFonts w:ascii="Times New Roman" w:hAnsi="Times New Roman" w:hint="eastAsia"/>
                <w:sz w:val="22"/>
                <w:lang w:val="en-GB"/>
              </w:rPr>
              <w:t>的矿场于</w:t>
            </w:r>
            <w:r w:rsidRPr="00C920FF">
              <w:rPr>
                <w:rFonts w:ascii="Times New Roman" w:hAnsi="Times New Roman" w:hint="eastAsia"/>
                <w:sz w:val="22"/>
                <w:lang w:val="en-GB"/>
              </w:rPr>
              <w:t>2006</w:t>
            </w:r>
            <w:r w:rsidRPr="00C920FF">
              <w:rPr>
                <w:rFonts w:ascii="Times New Roman" w:hAnsi="Times New Roman" w:hint="eastAsia"/>
                <w:sz w:val="22"/>
                <w:lang w:val="en-GB"/>
              </w:rPr>
              <w:t>年被发现</w:t>
            </w:r>
            <w:r>
              <w:rPr>
                <w:rFonts w:ascii="Times New Roman" w:hAnsi="Times New Roman" w:hint="eastAsia"/>
                <w:sz w:val="22"/>
                <w:lang w:val="en-GB"/>
              </w:rPr>
              <w:t>，</w:t>
            </w:r>
            <w:r w:rsidRPr="00C920FF">
              <w:rPr>
                <w:rFonts w:ascii="Times New Roman" w:hAnsi="Times New Roman" w:hint="eastAsia"/>
                <w:sz w:val="22"/>
                <w:lang w:val="en-GB"/>
              </w:rPr>
              <w:t>于</w:t>
            </w:r>
            <w:r w:rsidRPr="00C920FF">
              <w:rPr>
                <w:rFonts w:ascii="Times New Roman" w:hAnsi="Times New Roman" w:hint="eastAsia"/>
                <w:sz w:val="22"/>
                <w:lang w:val="en-GB"/>
              </w:rPr>
              <w:t>2014</w:t>
            </w:r>
            <w:r w:rsidRPr="00C920FF">
              <w:rPr>
                <w:rFonts w:ascii="Times New Roman" w:hAnsi="Times New Roman" w:hint="eastAsia"/>
                <w:sz w:val="22"/>
                <w:lang w:val="en-GB"/>
              </w:rPr>
              <w:t>年投产加工厂，于</w:t>
            </w:r>
            <w:r w:rsidRPr="00C920FF">
              <w:rPr>
                <w:rFonts w:ascii="Times New Roman" w:hAnsi="Times New Roman" w:hint="eastAsia"/>
                <w:sz w:val="22"/>
                <w:lang w:val="en-GB"/>
              </w:rPr>
              <w:t>2015</w:t>
            </w:r>
            <w:r w:rsidRPr="00C920FF">
              <w:rPr>
                <w:rFonts w:ascii="Times New Roman" w:hAnsi="Times New Roman" w:hint="eastAsia"/>
                <w:sz w:val="22"/>
                <w:lang w:val="en-GB"/>
              </w:rPr>
              <w:t>年</w:t>
            </w:r>
            <w:r w:rsidRPr="00C920FF">
              <w:rPr>
                <w:rFonts w:ascii="Times New Roman" w:hAnsi="Times New Roman" w:hint="eastAsia"/>
                <w:sz w:val="22"/>
                <w:lang w:val="en-GB"/>
              </w:rPr>
              <w:t>7</w:t>
            </w:r>
            <w:r w:rsidRPr="00C920FF">
              <w:rPr>
                <w:rFonts w:ascii="Times New Roman" w:hAnsi="Times New Roman" w:hint="eastAsia"/>
                <w:sz w:val="22"/>
                <w:lang w:val="en-GB"/>
              </w:rPr>
              <w:t>月</w:t>
            </w:r>
            <w:r w:rsidRPr="00C920FF">
              <w:rPr>
                <w:rFonts w:ascii="Times New Roman" w:hAnsi="Times New Roman" w:hint="eastAsia"/>
                <w:sz w:val="22"/>
                <w:lang w:val="en-GB"/>
              </w:rPr>
              <w:t>1</w:t>
            </w:r>
            <w:r w:rsidRPr="00C920FF">
              <w:rPr>
                <w:rFonts w:ascii="Times New Roman" w:hAnsi="Times New Roman" w:hint="eastAsia"/>
                <w:sz w:val="22"/>
                <w:lang w:val="en-GB"/>
              </w:rPr>
              <w:t>日开始商业生产。</w:t>
            </w:r>
            <w:r w:rsidRPr="00F03AF9">
              <w:rPr>
                <w:rFonts w:ascii="Times New Roman" w:hAnsi="Times New Roman" w:hint="eastAsia"/>
                <w:sz w:val="22"/>
                <w:lang w:val="en-GB"/>
              </w:rPr>
              <w:t>标的矿</w:t>
            </w:r>
            <w:r w:rsidRPr="00336007">
              <w:rPr>
                <w:rFonts w:ascii="Times New Roman" w:hAnsi="Times New Roman" w:hint="eastAsia"/>
                <w:sz w:val="22"/>
                <w:lang w:val="en-GB"/>
              </w:rPr>
              <w:t>的主要产品是铜精矿和</w:t>
            </w:r>
            <w:proofErr w:type="gramStart"/>
            <w:r w:rsidRPr="00336007">
              <w:rPr>
                <w:rFonts w:ascii="Times New Roman" w:hAnsi="Times New Roman" w:hint="eastAsia"/>
                <w:sz w:val="22"/>
                <w:lang w:val="en-GB"/>
              </w:rPr>
              <w:t>钼</w:t>
            </w:r>
            <w:proofErr w:type="gramEnd"/>
            <w:r w:rsidRPr="00336007">
              <w:rPr>
                <w:rFonts w:ascii="Times New Roman" w:hAnsi="Times New Roman" w:hint="eastAsia"/>
                <w:sz w:val="22"/>
                <w:lang w:val="en-GB"/>
              </w:rPr>
              <w:t>精矿（包含银和金</w:t>
            </w:r>
            <w:r>
              <w:rPr>
                <w:rFonts w:ascii="Times New Roman" w:hAnsi="Times New Roman" w:hint="eastAsia"/>
                <w:sz w:val="22"/>
                <w:lang w:val="en-GB"/>
              </w:rPr>
              <w:t>元素</w:t>
            </w:r>
            <w:r w:rsidRPr="00336007">
              <w:rPr>
                <w:rFonts w:ascii="Times New Roman" w:hAnsi="Times New Roman" w:hint="eastAsia"/>
                <w:sz w:val="22"/>
                <w:lang w:val="en-GB"/>
              </w:rPr>
              <w:t>）。</w:t>
            </w:r>
          </w:p>
        </w:tc>
      </w:tr>
      <w:tr w:rsidR="00E41EAC" w:rsidRPr="003D0FE2" w14:paraId="3185C611" w14:textId="77777777" w:rsidTr="003D0FE2">
        <w:trPr>
          <w:trHeight w:val="404"/>
        </w:trPr>
        <w:tc>
          <w:tcPr>
            <w:tcW w:w="1677" w:type="dxa"/>
            <w:vMerge/>
            <w:shd w:val="clear" w:color="auto" w:fill="D9D9D9"/>
          </w:tcPr>
          <w:p w14:paraId="3E110610" w14:textId="77777777" w:rsidR="00E41EAC" w:rsidRPr="003D0FE2" w:rsidRDefault="00E41EAC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</w:p>
        </w:tc>
        <w:tc>
          <w:tcPr>
            <w:tcW w:w="2394" w:type="dxa"/>
          </w:tcPr>
          <w:p w14:paraId="2E2279F1" w14:textId="70299F51" w:rsidR="00E41EAC" w:rsidRPr="003D0FE2" w:rsidRDefault="00E41EAC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  <w:lang w:val="en-GB"/>
              </w:rPr>
            </w:pPr>
            <w:r>
              <w:rPr>
                <w:rFonts w:ascii="Times New Roman" w:hAnsi="Times New Roman" w:hint="eastAsia"/>
                <w:sz w:val="22"/>
                <w:szCs w:val="28"/>
                <w:lang w:val="en-GB"/>
              </w:rPr>
              <w:t>3.</w:t>
            </w:r>
            <w:r>
              <w:rPr>
                <w:rFonts w:ascii="Times New Roman" w:hAnsi="Times New Roman"/>
                <w:sz w:val="22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8"/>
                <w:lang w:val="en-GB"/>
              </w:rPr>
              <w:t>KGHM</w:t>
            </w:r>
          </w:p>
        </w:tc>
        <w:tc>
          <w:tcPr>
            <w:tcW w:w="4687" w:type="dxa"/>
          </w:tcPr>
          <w:p w14:paraId="7BACDC21" w14:textId="391EAE69" w:rsidR="00E41EAC" w:rsidRPr="00F03AF9" w:rsidRDefault="00D21A38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sz w:val="22"/>
                <w:lang w:val="en-GB"/>
              </w:rPr>
              <w:t>KGHM</w:t>
            </w:r>
            <w:r>
              <w:rPr>
                <w:rFonts w:ascii="Times New Roman" w:hAnsi="Times New Roman" w:hint="eastAsia"/>
                <w:sz w:val="22"/>
                <w:lang w:val="en-GB"/>
              </w:rPr>
              <w:t>于</w:t>
            </w:r>
            <w:r>
              <w:rPr>
                <w:rFonts w:ascii="Times New Roman" w:hAnsi="Times New Roman" w:hint="eastAsia"/>
                <w:sz w:val="22"/>
                <w:lang w:val="en-GB"/>
              </w:rPr>
              <w:t>1957</w:t>
            </w:r>
            <w:r>
              <w:rPr>
                <w:rFonts w:ascii="Times New Roman" w:hAnsi="Times New Roman" w:hint="eastAsia"/>
                <w:sz w:val="22"/>
                <w:lang w:val="en-GB"/>
              </w:rPr>
              <w:t>年设立于波兰</w:t>
            </w:r>
            <w:r w:rsidR="007E2999">
              <w:rPr>
                <w:rFonts w:ascii="Times New Roman" w:hAnsi="Times New Roman" w:hint="eastAsia"/>
                <w:sz w:val="22"/>
                <w:lang w:val="en-GB"/>
              </w:rPr>
              <w:t>。</w:t>
            </w:r>
            <w:r w:rsidR="007E2999">
              <w:rPr>
                <w:rFonts w:ascii="Times New Roman" w:hAnsi="Times New Roman" w:hint="eastAsia"/>
                <w:sz w:val="22"/>
                <w:lang w:val="en-GB"/>
              </w:rPr>
              <w:t>KGHM</w:t>
            </w:r>
            <w:r w:rsidR="00F46009" w:rsidRPr="00F46009">
              <w:rPr>
                <w:rFonts w:ascii="Times New Roman" w:hAnsi="Times New Roman" w:hint="eastAsia"/>
                <w:sz w:val="22"/>
                <w:lang w:val="en-GB"/>
              </w:rPr>
              <w:t>生产以金属为主的贵重商品。集团的核心业务是生产铜和有色金属。此外，它也生产银、金、钼、镍</w:t>
            </w:r>
            <w:r w:rsidR="001D0E35" w:rsidRPr="00F46009">
              <w:rPr>
                <w:rFonts w:ascii="Times New Roman" w:hAnsi="Times New Roman" w:hint="eastAsia"/>
                <w:sz w:val="22"/>
                <w:lang w:val="en-GB"/>
              </w:rPr>
              <w:t>、铼、铅和</w:t>
            </w:r>
            <w:r w:rsidR="00F46009" w:rsidRPr="00F46009">
              <w:rPr>
                <w:rFonts w:ascii="Times New Roman" w:hAnsi="Times New Roman" w:hint="eastAsia"/>
                <w:sz w:val="22"/>
                <w:lang w:val="en-GB"/>
              </w:rPr>
              <w:t>铂</w:t>
            </w:r>
            <w:r w:rsidR="001B5B38">
              <w:rPr>
                <w:rFonts w:ascii="Times New Roman" w:hAnsi="Times New Roman" w:hint="eastAsia"/>
                <w:sz w:val="22"/>
                <w:lang w:val="en-GB"/>
              </w:rPr>
              <w:t>。</w:t>
            </w:r>
          </w:p>
        </w:tc>
      </w:tr>
      <w:tr w:rsidR="00094095" w:rsidRPr="003D0FE2" w14:paraId="5C1DEB5D" w14:textId="77777777" w:rsidTr="003D0FE2">
        <w:trPr>
          <w:trHeight w:val="279"/>
        </w:trPr>
        <w:tc>
          <w:tcPr>
            <w:tcW w:w="1677" w:type="dxa"/>
            <w:vMerge w:val="restart"/>
            <w:shd w:val="clear" w:color="auto" w:fill="D9D9D9"/>
          </w:tcPr>
          <w:p w14:paraId="0140C538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简易案件理由（</w:t>
            </w:r>
            <w:r w:rsidR="005F167B"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可以单选，也可以多选</w:t>
            </w: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）</w:t>
            </w:r>
          </w:p>
        </w:tc>
        <w:tc>
          <w:tcPr>
            <w:tcW w:w="7081" w:type="dxa"/>
            <w:gridSpan w:val="2"/>
          </w:tcPr>
          <w:p w14:paraId="2CDAACA4" w14:textId="32AABFC5" w:rsidR="00094095" w:rsidRPr="003D0FE2" w:rsidRDefault="001B5B38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30"/>
              </w:rPr>
              <w:sym w:font="Wingdings" w:char="F0FE"/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1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、在同一相关市场，所有参与集中的经营者所占市场份额之和小于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15%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</w:tc>
      </w:tr>
      <w:tr w:rsidR="00094095" w:rsidRPr="003D0FE2" w14:paraId="5D46963F" w14:textId="77777777" w:rsidTr="003D0FE2">
        <w:trPr>
          <w:trHeight w:val="330"/>
        </w:trPr>
        <w:tc>
          <w:tcPr>
            <w:tcW w:w="1677" w:type="dxa"/>
            <w:vMerge/>
            <w:shd w:val="clear" w:color="auto" w:fill="D9D9D9"/>
          </w:tcPr>
          <w:p w14:paraId="02DB47B0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3159CE28" w14:textId="77777777" w:rsidR="00094095" w:rsidRPr="003D0FE2" w:rsidRDefault="00F07CDF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30"/>
              </w:rPr>
              <w:sym w:font="Wingdings" w:char="F0A8"/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2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、存在上下游关系的参与集中的经营者，在上下游市场所占的市场份额均小于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25%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</w:tc>
      </w:tr>
      <w:tr w:rsidR="00094095" w:rsidRPr="003D0FE2" w14:paraId="2589F6C0" w14:textId="77777777" w:rsidTr="003D0FE2">
        <w:trPr>
          <w:trHeight w:val="285"/>
        </w:trPr>
        <w:tc>
          <w:tcPr>
            <w:tcW w:w="1677" w:type="dxa"/>
            <w:vMerge/>
            <w:shd w:val="clear" w:color="auto" w:fill="D9D9D9"/>
          </w:tcPr>
          <w:p w14:paraId="77FEC4D4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03D1DFF9" w14:textId="3E158759" w:rsidR="00094095" w:rsidRPr="003D0FE2" w:rsidRDefault="001B5B38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sym w:font="Wingdings" w:char="F0A8"/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3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、不在同一相关市场、也不存在上下游关系的参与集中的经营者，在与交易有关的每个市场所占的份额均小于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25%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</w:tc>
      </w:tr>
      <w:tr w:rsidR="00094095" w:rsidRPr="003D0FE2" w14:paraId="09E36A79" w14:textId="77777777" w:rsidTr="003D0FE2">
        <w:trPr>
          <w:trHeight w:val="870"/>
        </w:trPr>
        <w:tc>
          <w:tcPr>
            <w:tcW w:w="1677" w:type="dxa"/>
            <w:vMerge/>
            <w:shd w:val="clear" w:color="auto" w:fill="D9D9D9"/>
          </w:tcPr>
          <w:p w14:paraId="38CBEC6E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023A1926" w14:textId="77777777" w:rsidR="00094095" w:rsidRPr="003D0FE2" w:rsidRDefault="00336007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sym w:font="Wingdings" w:char="F0A8"/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4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、参与集中的经营者在中国境外设立合营企业，合营企业不在中国境内从事经济活动。</w:t>
            </w:r>
          </w:p>
        </w:tc>
      </w:tr>
      <w:tr w:rsidR="00094095" w:rsidRPr="003D0FE2" w14:paraId="340AE095" w14:textId="77777777" w:rsidTr="003D0FE2">
        <w:trPr>
          <w:trHeight w:val="264"/>
        </w:trPr>
        <w:tc>
          <w:tcPr>
            <w:tcW w:w="1677" w:type="dxa"/>
            <w:vMerge/>
            <w:shd w:val="clear" w:color="auto" w:fill="D9D9D9"/>
          </w:tcPr>
          <w:p w14:paraId="7478691E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4A658778" w14:textId="77777777" w:rsidR="00094095" w:rsidRPr="003D0FE2" w:rsidRDefault="009A7806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28"/>
              </w:rPr>
              <w:t>□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5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、参与集中的经营者收购境外企业股权或资产的，该境外企业不在中国境内从事经济活动。</w:t>
            </w:r>
          </w:p>
        </w:tc>
      </w:tr>
      <w:tr w:rsidR="00094095" w:rsidRPr="003D0FE2" w14:paraId="0FCFF62D" w14:textId="77777777" w:rsidTr="003D0FE2">
        <w:trPr>
          <w:trHeight w:val="345"/>
        </w:trPr>
        <w:tc>
          <w:tcPr>
            <w:tcW w:w="1677" w:type="dxa"/>
            <w:vMerge/>
            <w:shd w:val="clear" w:color="auto" w:fill="D9D9D9"/>
          </w:tcPr>
          <w:p w14:paraId="205693BD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346E8ACF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28"/>
              </w:rPr>
              <w:t>□</w:t>
            </w:r>
            <w:r w:rsidRPr="003D0FE2">
              <w:rPr>
                <w:rFonts w:ascii="Times New Roman" w:hAnsi="Times New Roman" w:hint="eastAsia"/>
                <w:sz w:val="22"/>
                <w:szCs w:val="28"/>
              </w:rPr>
              <w:t>6</w:t>
            </w:r>
            <w:r w:rsidRPr="003D0FE2">
              <w:rPr>
                <w:rFonts w:ascii="Times New Roman" w:hAnsi="Times New Roman" w:hint="eastAsia"/>
                <w:sz w:val="22"/>
                <w:szCs w:val="28"/>
              </w:rPr>
              <w:t>、由两个以上的经营者共同控制的合营企业，通过集中被其中一个或一个以上经营者控制。</w:t>
            </w:r>
          </w:p>
        </w:tc>
      </w:tr>
      <w:tr w:rsidR="00094095" w:rsidRPr="003D0FE2" w14:paraId="2697B308" w14:textId="77777777" w:rsidTr="003D0FE2">
        <w:tc>
          <w:tcPr>
            <w:tcW w:w="1677" w:type="dxa"/>
            <w:shd w:val="clear" w:color="auto" w:fill="D9D9D9"/>
          </w:tcPr>
          <w:p w14:paraId="3823E10F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28"/>
              </w:rPr>
              <w:lastRenderedPageBreak/>
              <w:t>备注</w:t>
            </w:r>
          </w:p>
        </w:tc>
        <w:tc>
          <w:tcPr>
            <w:tcW w:w="7081" w:type="dxa"/>
            <w:gridSpan w:val="2"/>
          </w:tcPr>
          <w:p w14:paraId="537DC594" w14:textId="77777777" w:rsidR="00DA73AE" w:rsidRPr="007A5A8F" w:rsidRDefault="00DA73AE" w:rsidP="00DA73AE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7A5A8F">
              <w:rPr>
                <w:rFonts w:ascii="Times New Roman" w:hAnsi="Times New Roman" w:hint="eastAsia"/>
                <w:sz w:val="22"/>
                <w:szCs w:val="28"/>
              </w:rPr>
              <w:t>1)</w:t>
            </w:r>
            <w:r w:rsidRPr="007A5A8F">
              <w:rPr>
                <w:rFonts w:ascii="Times New Roman" w:hAnsi="Times New Roman" w:hint="eastAsia"/>
                <w:sz w:val="22"/>
                <w:szCs w:val="28"/>
              </w:rPr>
              <w:tab/>
            </w:r>
            <w:r w:rsidRPr="007A5A8F">
              <w:rPr>
                <w:rFonts w:ascii="Times New Roman" w:hAnsi="Times New Roman" w:hint="eastAsia"/>
                <w:sz w:val="22"/>
                <w:szCs w:val="28"/>
              </w:rPr>
              <w:t>铜精矿市场</w:t>
            </w:r>
          </w:p>
          <w:p w14:paraId="1B11A366" w14:textId="31CDFEB2" w:rsidR="00DA73AE" w:rsidRPr="007A5A8F" w:rsidRDefault="00510849" w:rsidP="00DA73AE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7A5A8F">
              <w:rPr>
                <w:rFonts w:ascii="Times New Roman" w:hAnsi="Times New Roman" w:hint="eastAsia"/>
                <w:sz w:val="22"/>
                <w:szCs w:val="28"/>
              </w:rPr>
              <w:t>全球：</w:t>
            </w:r>
            <w:r w:rsidR="00F03AF9" w:rsidRPr="007A5A8F">
              <w:rPr>
                <w:rFonts w:ascii="Times New Roman" w:hAnsi="Times New Roman" w:hint="eastAsia"/>
                <w:sz w:val="22"/>
                <w:szCs w:val="28"/>
              </w:rPr>
              <w:t>标的矿</w:t>
            </w:r>
            <w:r w:rsidR="007F4D2E" w:rsidRPr="007A5A8F">
              <w:rPr>
                <w:rFonts w:ascii="Times New Roman" w:hAnsi="Times New Roman" w:hint="eastAsia"/>
                <w:sz w:val="22"/>
                <w:szCs w:val="28"/>
              </w:rPr>
              <w:t xml:space="preserve"> </w:t>
            </w:r>
            <w:r w:rsidR="00DA73AE" w:rsidRPr="007A5A8F">
              <w:rPr>
                <w:rFonts w:ascii="Times New Roman" w:hAnsi="Times New Roman" w:hint="eastAsia"/>
                <w:sz w:val="22"/>
                <w:szCs w:val="28"/>
              </w:rPr>
              <w:t>[</w:t>
            </w:r>
            <w:r w:rsidR="00DA73AE" w:rsidRPr="007A5A8F">
              <w:rPr>
                <w:rFonts w:ascii="Times New Roman" w:hAnsi="Times New Roman"/>
                <w:sz w:val="22"/>
                <w:szCs w:val="28"/>
              </w:rPr>
              <w:t>0-5%]</w:t>
            </w:r>
            <w:r w:rsidR="00370763" w:rsidRPr="007A5A8F">
              <w:rPr>
                <w:rFonts w:ascii="Times New Roman" w:hAnsi="Times New Roman" w:hint="eastAsia"/>
                <w:sz w:val="22"/>
                <w:szCs w:val="28"/>
              </w:rPr>
              <w:t>；</w:t>
            </w:r>
            <w:r w:rsidR="00370763" w:rsidRPr="007A5A8F">
              <w:rPr>
                <w:rFonts w:ascii="Times New Roman" w:hAnsi="Times New Roman" w:hint="eastAsia"/>
                <w:sz w:val="22"/>
                <w:szCs w:val="28"/>
              </w:rPr>
              <w:t>KGHM</w:t>
            </w:r>
            <w:r w:rsidR="00370763" w:rsidRPr="007A5A8F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="00370763" w:rsidRPr="007A5A8F">
              <w:rPr>
                <w:rFonts w:ascii="Times New Roman" w:hAnsi="Times New Roman" w:hint="eastAsia"/>
                <w:sz w:val="22"/>
                <w:szCs w:val="28"/>
              </w:rPr>
              <w:t>[</w:t>
            </w:r>
            <w:r w:rsidR="00C55424" w:rsidRPr="007A5A8F">
              <w:rPr>
                <w:rFonts w:ascii="Times New Roman" w:hAnsi="Times New Roman"/>
                <w:sz w:val="22"/>
                <w:szCs w:val="28"/>
              </w:rPr>
              <w:t>0-5%</w:t>
            </w:r>
            <w:r w:rsidR="00370763" w:rsidRPr="007A5A8F">
              <w:rPr>
                <w:rFonts w:ascii="Times New Roman" w:hAnsi="Times New Roman"/>
                <w:sz w:val="22"/>
                <w:szCs w:val="28"/>
              </w:rPr>
              <w:t>]</w:t>
            </w:r>
          </w:p>
          <w:p w14:paraId="0EB6315C" w14:textId="46B0BF51" w:rsidR="00510849" w:rsidRPr="007A5A8F" w:rsidRDefault="00510849" w:rsidP="00DA73AE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7A5A8F">
              <w:rPr>
                <w:rFonts w:ascii="Times New Roman" w:hAnsi="Times New Roman" w:hint="eastAsia"/>
                <w:sz w:val="22"/>
                <w:szCs w:val="28"/>
              </w:rPr>
              <w:t>中国：标的矿</w:t>
            </w:r>
            <w:r w:rsidR="007F4D2E" w:rsidRPr="007A5A8F">
              <w:rPr>
                <w:rFonts w:ascii="Times New Roman" w:hAnsi="Times New Roman" w:hint="eastAsia"/>
                <w:sz w:val="22"/>
                <w:szCs w:val="28"/>
              </w:rPr>
              <w:t xml:space="preserve"> </w:t>
            </w:r>
            <w:r w:rsidRPr="007A5A8F">
              <w:rPr>
                <w:rFonts w:ascii="Times New Roman" w:hAnsi="Times New Roman" w:hint="eastAsia"/>
                <w:sz w:val="22"/>
                <w:szCs w:val="28"/>
              </w:rPr>
              <w:t>[0-5%]</w:t>
            </w:r>
            <w:r w:rsidR="00370763" w:rsidRPr="007A5A8F">
              <w:rPr>
                <w:rFonts w:ascii="Times New Roman" w:hAnsi="Times New Roman" w:hint="eastAsia"/>
                <w:sz w:val="22"/>
                <w:szCs w:val="28"/>
              </w:rPr>
              <w:t>；</w:t>
            </w:r>
            <w:r w:rsidR="00370763" w:rsidRPr="007A5A8F">
              <w:rPr>
                <w:rFonts w:ascii="Times New Roman" w:hAnsi="Times New Roman" w:hint="eastAsia"/>
                <w:sz w:val="22"/>
                <w:szCs w:val="28"/>
              </w:rPr>
              <w:t>KGHM [</w:t>
            </w:r>
            <w:r w:rsidR="00C55424" w:rsidRPr="007A5A8F">
              <w:rPr>
                <w:rFonts w:ascii="Times New Roman" w:hAnsi="Times New Roman"/>
                <w:sz w:val="22"/>
                <w:szCs w:val="28"/>
              </w:rPr>
              <w:t>0-5%</w:t>
            </w:r>
            <w:r w:rsidR="00370763" w:rsidRPr="007A5A8F">
              <w:rPr>
                <w:rFonts w:ascii="Times New Roman" w:hAnsi="Times New Roman" w:hint="eastAsia"/>
                <w:sz w:val="22"/>
                <w:szCs w:val="28"/>
              </w:rPr>
              <w:t>]</w:t>
            </w:r>
          </w:p>
          <w:p w14:paraId="7E905DD3" w14:textId="77777777" w:rsidR="00DA73AE" w:rsidRPr="007A5A8F" w:rsidRDefault="00DA73AE" w:rsidP="00DA73AE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7A5A8F">
              <w:rPr>
                <w:rFonts w:ascii="Times New Roman" w:hAnsi="Times New Roman" w:hint="eastAsia"/>
                <w:sz w:val="22"/>
                <w:szCs w:val="28"/>
              </w:rPr>
              <w:t>2)</w:t>
            </w:r>
            <w:r w:rsidRPr="007A5A8F">
              <w:rPr>
                <w:rFonts w:ascii="Times New Roman" w:hAnsi="Times New Roman" w:hint="eastAsia"/>
                <w:sz w:val="22"/>
                <w:szCs w:val="28"/>
              </w:rPr>
              <w:tab/>
            </w:r>
            <w:r w:rsidRPr="007A5A8F">
              <w:rPr>
                <w:rFonts w:ascii="Times New Roman" w:hAnsi="Times New Roman" w:hint="eastAsia"/>
                <w:sz w:val="22"/>
                <w:szCs w:val="28"/>
              </w:rPr>
              <w:t>钼精矿</w:t>
            </w:r>
            <w:r w:rsidR="00510849" w:rsidRPr="007A5A8F">
              <w:rPr>
                <w:rFonts w:ascii="Times New Roman" w:hAnsi="Times New Roman" w:hint="eastAsia"/>
                <w:sz w:val="22"/>
                <w:szCs w:val="28"/>
              </w:rPr>
              <w:t>和氧化钼</w:t>
            </w:r>
            <w:r w:rsidRPr="007A5A8F">
              <w:rPr>
                <w:rFonts w:ascii="Times New Roman" w:hAnsi="Times New Roman" w:hint="eastAsia"/>
                <w:sz w:val="22"/>
                <w:szCs w:val="28"/>
              </w:rPr>
              <w:t>市场</w:t>
            </w:r>
          </w:p>
          <w:p w14:paraId="036C6BD4" w14:textId="59FC9F66" w:rsidR="00510849" w:rsidRPr="007A5A8F" w:rsidRDefault="00510849" w:rsidP="00510849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7A5A8F">
              <w:rPr>
                <w:rFonts w:ascii="Times New Roman" w:hAnsi="Times New Roman" w:hint="eastAsia"/>
                <w:sz w:val="22"/>
                <w:szCs w:val="28"/>
              </w:rPr>
              <w:t>全球：标的矿</w:t>
            </w:r>
            <w:r w:rsidR="007F4D2E" w:rsidRPr="007A5A8F">
              <w:rPr>
                <w:rFonts w:ascii="Times New Roman" w:hAnsi="Times New Roman" w:hint="eastAsia"/>
                <w:sz w:val="22"/>
                <w:szCs w:val="28"/>
              </w:rPr>
              <w:t xml:space="preserve"> </w:t>
            </w:r>
            <w:r w:rsidRPr="007A5A8F">
              <w:rPr>
                <w:rFonts w:ascii="Times New Roman" w:hAnsi="Times New Roman" w:hint="eastAsia"/>
                <w:sz w:val="22"/>
                <w:szCs w:val="28"/>
              </w:rPr>
              <w:t>[0-5%]</w:t>
            </w:r>
            <w:r w:rsidR="00370763" w:rsidRPr="007A5A8F">
              <w:rPr>
                <w:rFonts w:ascii="Times New Roman" w:hAnsi="Times New Roman" w:hint="eastAsia"/>
                <w:sz w:val="22"/>
                <w:szCs w:val="28"/>
              </w:rPr>
              <w:t>；</w:t>
            </w:r>
            <w:r w:rsidR="00370763" w:rsidRPr="007A5A8F">
              <w:rPr>
                <w:rFonts w:ascii="Times New Roman" w:hAnsi="Times New Roman" w:hint="eastAsia"/>
                <w:sz w:val="22"/>
                <w:szCs w:val="28"/>
              </w:rPr>
              <w:t>KGHM [</w:t>
            </w:r>
            <w:r w:rsidR="007A5A8F" w:rsidRPr="007A5A8F">
              <w:rPr>
                <w:rFonts w:ascii="Times New Roman" w:hAnsi="Times New Roman"/>
                <w:sz w:val="22"/>
                <w:szCs w:val="28"/>
              </w:rPr>
              <w:t>0-5%</w:t>
            </w:r>
            <w:r w:rsidR="00370763" w:rsidRPr="007A5A8F">
              <w:rPr>
                <w:rFonts w:ascii="Times New Roman" w:hAnsi="Times New Roman" w:hint="eastAsia"/>
                <w:sz w:val="22"/>
                <w:szCs w:val="28"/>
              </w:rPr>
              <w:t>]</w:t>
            </w:r>
          </w:p>
          <w:p w14:paraId="71716760" w14:textId="23D21407" w:rsidR="00DA73AE" w:rsidRPr="007A5A8F" w:rsidRDefault="00510849" w:rsidP="00510849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7A5A8F">
              <w:rPr>
                <w:rFonts w:ascii="Times New Roman" w:hAnsi="Times New Roman" w:hint="eastAsia"/>
                <w:sz w:val="22"/>
                <w:szCs w:val="28"/>
              </w:rPr>
              <w:t>中国：标的矿</w:t>
            </w:r>
            <w:r w:rsidR="007F4D2E" w:rsidRPr="007A5A8F">
              <w:rPr>
                <w:rFonts w:ascii="Times New Roman" w:hAnsi="Times New Roman" w:hint="eastAsia"/>
                <w:sz w:val="22"/>
                <w:szCs w:val="28"/>
              </w:rPr>
              <w:t xml:space="preserve"> </w:t>
            </w:r>
            <w:r w:rsidRPr="007A5A8F">
              <w:rPr>
                <w:rFonts w:ascii="Times New Roman" w:hAnsi="Times New Roman" w:hint="eastAsia"/>
                <w:sz w:val="22"/>
                <w:szCs w:val="28"/>
              </w:rPr>
              <w:t>[0-5%]</w:t>
            </w:r>
            <w:r w:rsidR="00370763" w:rsidRPr="007A5A8F">
              <w:rPr>
                <w:rFonts w:ascii="Times New Roman" w:hAnsi="Times New Roman" w:hint="eastAsia"/>
                <w:sz w:val="22"/>
                <w:szCs w:val="28"/>
              </w:rPr>
              <w:t>；</w:t>
            </w:r>
            <w:r w:rsidR="00370763" w:rsidRPr="007A5A8F">
              <w:rPr>
                <w:rFonts w:ascii="Times New Roman" w:hAnsi="Times New Roman" w:hint="eastAsia"/>
                <w:sz w:val="22"/>
                <w:szCs w:val="28"/>
              </w:rPr>
              <w:t>KGHM [</w:t>
            </w:r>
            <w:r w:rsidR="007A5A8F" w:rsidRPr="007A5A8F">
              <w:rPr>
                <w:rFonts w:ascii="Times New Roman" w:hAnsi="Times New Roman"/>
                <w:sz w:val="22"/>
                <w:szCs w:val="28"/>
              </w:rPr>
              <w:t>0-5%</w:t>
            </w:r>
            <w:r w:rsidR="00370763" w:rsidRPr="007A5A8F">
              <w:rPr>
                <w:rFonts w:ascii="Times New Roman" w:hAnsi="Times New Roman" w:hint="eastAsia"/>
                <w:sz w:val="22"/>
                <w:szCs w:val="28"/>
              </w:rPr>
              <w:t>]</w:t>
            </w:r>
          </w:p>
        </w:tc>
      </w:tr>
    </w:tbl>
    <w:p w14:paraId="24BBF5C7" w14:textId="77777777" w:rsidR="00F87C1F" w:rsidRPr="003D0FE2" w:rsidRDefault="00F87C1F" w:rsidP="003D0FE2">
      <w:pPr>
        <w:spacing w:line="360" w:lineRule="auto"/>
        <w:rPr>
          <w:rFonts w:ascii="Times New Roman" w:hAnsi="Times New Roman"/>
          <w:sz w:val="22"/>
          <w:szCs w:val="28"/>
        </w:rPr>
      </w:pPr>
    </w:p>
    <w:sectPr w:rsidR="00F87C1F" w:rsidRPr="003D0FE2" w:rsidSect="00ED2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6E2B" w14:textId="77777777" w:rsidR="007B2D7B" w:rsidRDefault="007B2D7B" w:rsidP="00094095">
      <w:r>
        <w:separator/>
      </w:r>
    </w:p>
  </w:endnote>
  <w:endnote w:type="continuationSeparator" w:id="0">
    <w:p w14:paraId="65C05373" w14:textId="77777777" w:rsidR="007B2D7B" w:rsidRDefault="007B2D7B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E2C5" w14:textId="77777777" w:rsidR="008E6608" w:rsidRDefault="008E6608" w:rsidP="00B15DD8">
    <w:pPr>
      <w:pStyle w:val="Footer"/>
      <w:tabs>
        <w:tab w:val="clear" w:pos="4153"/>
        <w:tab w:val="clear" w:pos="8306"/>
        <w:tab w:val="center" w:pos="4536"/>
        <w:tab w:val="right" w:pos="9072"/>
      </w:tabs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CAAF" w14:textId="77777777" w:rsidR="007B2D7B" w:rsidRDefault="007B2D7B" w:rsidP="00094095">
      <w:r>
        <w:separator/>
      </w:r>
    </w:p>
  </w:footnote>
  <w:footnote w:type="continuationSeparator" w:id="0">
    <w:p w14:paraId="0C60EAB8" w14:textId="77777777" w:rsidR="007B2D7B" w:rsidRDefault="007B2D7B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9BB"/>
    <w:multiLevelType w:val="hybridMultilevel"/>
    <w:tmpl w:val="BD4EDF36"/>
    <w:lvl w:ilvl="0" w:tplc="443AE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A76D09"/>
    <w:multiLevelType w:val="hybridMultilevel"/>
    <w:tmpl w:val="134C92DA"/>
    <w:lvl w:ilvl="0" w:tplc="58AE6BC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3721A9"/>
    <w:multiLevelType w:val="hybridMultilevel"/>
    <w:tmpl w:val="2CAE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2124F"/>
    <w:multiLevelType w:val="hybridMultilevel"/>
    <w:tmpl w:val="2CAE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329CE"/>
    <w:multiLevelType w:val="hybridMultilevel"/>
    <w:tmpl w:val="29FC12A8"/>
    <w:lvl w:ilvl="0" w:tplc="D06A0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7107A7"/>
    <w:multiLevelType w:val="hybridMultilevel"/>
    <w:tmpl w:val="B15C9F64"/>
    <w:lvl w:ilvl="0" w:tplc="6D7A42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095"/>
    <w:rsid w:val="00050DF9"/>
    <w:rsid w:val="00094095"/>
    <w:rsid w:val="000A3CA7"/>
    <w:rsid w:val="000A41DF"/>
    <w:rsid w:val="000E7FC9"/>
    <w:rsid w:val="00100B60"/>
    <w:rsid w:val="0016064F"/>
    <w:rsid w:val="001A670A"/>
    <w:rsid w:val="001B5B38"/>
    <w:rsid w:val="001C59F2"/>
    <w:rsid w:val="001D0E35"/>
    <w:rsid w:val="001D4ADD"/>
    <w:rsid w:val="0020313A"/>
    <w:rsid w:val="002158DC"/>
    <w:rsid w:val="00245776"/>
    <w:rsid w:val="00262658"/>
    <w:rsid w:val="002A0309"/>
    <w:rsid w:val="002A410C"/>
    <w:rsid w:val="002E2C9F"/>
    <w:rsid w:val="002F2D60"/>
    <w:rsid w:val="00307976"/>
    <w:rsid w:val="003145BC"/>
    <w:rsid w:val="00336007"/>
    <w:rsid w:val="00370763"/>
    <w:rsid w:val="00386653"/>
    <w:rsid w:val="003D0FE2"/>
    <w:rsid w:val="003D7CD9"/>
    <w:rsid w:val="004030E1"/>
    <w:rsid w:val="00462174"/>
    <w:rsid w:val="004C6CA1"/>
    <w:rsid w:val="00510849"/>
    <w:rsid w:val="00544421"/>
    <w:rsid w:val="005C1DE0"/>
    <w:rsid w:val="005C25F5"/>
    <w:rsid w:val="005F167B"/>
    <w:rsid w:val="0061051C"/>
    <w:rsid w:val="006300C0"/>
    <w:rsid w:val="006A4F76"/>
    <w:rsid w:val="006A5728"/>
    <w:rsid w:val="007044D3"/>
    <w:rsid w:val="0074432D"/>
    <w:rsid w:val="007A5A8F"/>
    <w:rsid w:val="007B2D7B"/>
    <w:rsid w:val="007C7803"/>
    <w:rsid w:val="007E2999"/>
    <w:rsid w:val="007F4D2E"/>
    <w:rsid w:val="0080386C"/>
    <w:rsid w:val="00826BFB"/>
    <w:rsid w:val="00830313"/>
    <w:rsid w:val="0089745C"/>
    <w:rsid w:val="008C1C6C"/>
    <w:rsid w:val="008D0251"/>
    <w:rsid w:val="008E6608"/>
    <w:rsid w:val="008F634B"/>
    <w:rsid w:val="00930521"/>
    <w:rsid w:val="0095347A"/>
    <w:rsid w:val="009A5E6A"/>
    <w:rsid w:val="009A7806"/>
    <w:rsid w:val="009B232D"/>
    <w:rsid w:val="009C24F4"/>
    <w:rsid w:val="009C5ACB"/>
    <w:rsid w:val="009D130E"/>
    <w:rsid w:val="00A253FD"/>
    <w:rsid w:val="00A339CA"/>
    <w:rsid w:val="00A43A3E"/>
    <w:rsid w:val="00A77BD3"/>
    <w:rsid w:val="00AD254C"/>
    <w:rsid w:val="00B15DD8"/>
    <w:rsid w:val="00B41560"/>
    <w:rsid w:val="00B913F0"/>
    <w:rsid w:val="00BA0750"/>
    <w:rsid w:val="00BA7437"/>
    <w:rsid w:val="00BB2377"/>
    <w:rsid w:val="00BD3D34"/>
    <w:rsid w:val="00C400CC"/>
    <w:rsid w:val="00C42F7D"/>
    <w:rsid w:val="00C55424"/>
    <w:rsid w:val="00C76979"/>
    <w:rsid w:val="00C9068E"/>
    <w:rsid w:val="00C920FF"/>
    <w:rsid w:val="00CC3A0D"/>
    <w:rsid w:val="00D001A9"/>
    <w:rsid w:val="00D21777"/>
    <w:rsid w:val="00D21A38"/>
    <w:rsid w:val="00D451A4"/>
    <w:rsid w:val="00D515E7"/>
    <w:rsid w:val="00D8279F"/>
    <w:rsid w:val="00D85B85"/>
    <w:rsid w:val="00DA73AE"/>
    <w:rsid w:val="00E11C0D"/>
    <w:rsid w:val="00E32A0C"/>
    <w:rsid w:val="00E41EAC"/>
    <w:rsid w:val="00E4333D"/>
    <w:rsid w:val="00E90B3F"/>
    <w:rsid w:val="00E94C57"/>
    <w:rsid w:val="00EB0EE6"/>
    <w:rsid w:val="00EB1CC4"/>
    <w:rsid w:val="00ED21B1"/>
    <w:rsid w:val="00EE2784"/>
    <w:rsid w:val="00F03AF9"/>
    <w:rsid w:val="00F07CDF"/>
    <w:rsid w:val="00F16269"/>
    <w:rsid w:val="00F46009"/>
    <w:rsid w:val="00F5086B"/>
    <w:rsid w:val="00F55662"/>
    <w:rsid w:val="00F700C8"/>
    <w:rsid w:val="00F87C1F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8295E"/>
  <w15:chartTrackingRefBased/>
  <w15:docId w15:val="{F9459B96-32E5-4476-AA71-908F16C2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95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9409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095"/>
  </w:style>
  <w:style w:type="character" w:styleId="EndnoteReference">
    <w:name w:val="endnote reference"/>
    <w:uiPriority w:val="99"/>
    <w:semiHidden/>
    <w:unhideWhenUsed/>
    <w:rsid w:val="000940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217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2177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8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784"/>
    <w:rPr>
      <w:kern w:val="2"/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BA7437"/>
    <w:pPr>
      <w:ind w:firstLineChars="200" w:firstLine="420"/>
    </w:pPr>
  </w:style>
  <w:style w:type="paragraph" w:styleId="ListParagraph">
    <w:name w:val="List Paragraph"/>
    <w:basedOn w:val="Normal"/>
    <w:uiPriority w:val="34"/>
    <w:qFormat/>
    <w:rsid w:val="000E7FC9"/>
    <w:pPr>
      <w:ind w:firstLineChars="200" w:firstLine="420"/>
    </w:pPr>
  </w:style>
  <w:style w:type="paragraph" w:styleId="FootnoteText">
    <w:name w:val="footnote text"/>
    <w:aliases w:val="fn,footnote text,Footnotes,ft,fn cafc,Footnote ak,fn Char,footnote text Char,Footnotes Char,Footnote ak Char,footnote citation,S_footer,Car,Texto nota pie Car,Footnote Text Char Car Char,Schriftart: 9 pt Char,FT Char,Footnote Text Char Cha"/>
    <w:basedOn w:val="Normal"/>
    <w:link w:val="FootnoteTextChar"/>
    <w:qFormat/>
    <w:rsid w:val="00D001A9"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character" w:customStyle="1" w:styleId="FootnoteTextChar">
    <w:name w:val="Footnote Text Char"/>
    <w:aliases w:val="fn Char1,footnote text Char1,Footnotes Char1,ft Char,fn cafc Char,Footnote ak Char1,fn Char Char,footnote text Char Char,Footnotes Char Char,Footnote ak Char Char,footnote citation Char,S_footer Char,Car Char,Texto nota pie Car Char"/>
    <w:link w:val="FootnoteText"/>
    <w:qFormat/>
    <w:rsid w:val="00D001A9"/>
    <w:rPr>
      <w:rFonts w:ascii="Times New Roman" w:eastAsia="PMingLiU" w:hAnsi="Times New Roman"/>
      <w:kern w:val="2"/>
      <w:lang w:eastAsia="zh-TW"/>
    </w:rPr>
  </w:style>
  <w:style w:type="character" w:customStyle="1" w:styleId="Body1Char">
    <w:name w:val="Body 1 Char"/>
    <w:link w:val="Body1"/>
    <w:locked/>
    <w:rsid w:val="00050DF9"/>
    <w:rPr>
      <w:kern w:val="2"/>
      <w:szCs w:val="24"/>
    </w:rPr>
  </w:style>
  <w:style w:type="paragraph" w:customStyle="1" w:styleId="Body1">
    <w:name w:val="Body 1"/>
    <w:basedOn w:val="Normal"/>
    <w:link w:val="Body1Char"/>
    <w:qFormat/>
    <w:rsid w:val="00050DF9"/>
    <w:pPr>
      <w:spacing w:after="210"/>
    </w:pPr>
    <w:rPr>
      <w:sz w:val="20"/>
      <w:szCs w:val="24"/>
    </w:rPr>
  </w:style>
  <w:style w:type="character" w:styleId="FootnoteReference">
    <w:name w:val="footnote reference"/>
    <w:aliases w:val="fr,o,(NECG) Footnote Reference,-E Fußnotenzeichen,fußzeile !!!,Ref,de nota al pie,Footnote symbol,Footnote Reference Number,Footnote Reference_LVL6,Footnote Reference_LVL61,Footnote Reference_LVL62,Footnote Reference_LVL63"/>
    <w:qFormat/>
    <w:rsid w:val="00050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8E48-8E57-4B80-B4A9-A4AD0384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Sinobridge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Herbert Smith Freehills</cp:lastModifiedBy>
  <cp:revision>11</cp:revision>
  <cp:lastPrinted>2017-01-18T07:04:00Z</cp:lastPrinted>
  <dcterms:created xsi:type="dcterms:W3CDTF">2021-12-29T12:08:00Z</dcterms:created>
  <dcterms:modified xsi:type="dcterms:W3CDTF">2022-01-05T08:18:00Z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dFooter">
    <vt:lpwstr>True</vt:lpwstr>
  </property>
  <property fmtid="{D5CDD505-2E9C-101B-9397-08002B2CF9AE}" pid="3" name="FooterType">
    <vt:lpwstr>Doc ID and firm name</vt:lpwstr>
  </property>
</Properties>
</file>