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经营者集中简易案件公示表</w:t>
      </w:r>
    </w:p>
    <w:p>
      <w:pPr>
        <w:spacing w:line="440" w:lineRule="exact"/>
        <w:ind w:firstLine="845" w:firstLineChars="302"/>
        <w:rPr>
          <w:rFonts w:ascii="Times New Roman" w:hAnsi="Times New Roman"/>
          <w:sz w:val="28"/>
          <w:szCs w:val="28"/>
        </w:rPr>
      </w:pPr>
    </w:p>
    <w:tbl>
      <w:tblPr>
        <w:tblStyle w:val="7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国化投资控股有限公司收购诚志股份有限公司股权案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交易概况</w:t>
            </w:r>
          </w:p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国化投资控股有限公司（“国化投资”）拟通过收购诚志股份有限公司（“目标公司”）的大股东诚志科融控股有限公司98.2326%的股权间接收购目标公司29.9%的股权，并成为目标公司第一大股东。本次交易后，国化投资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在反垄断法下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单独控制目标公司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，清华控股则失去对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目标公司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的控制权。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参与集中的</w:t>
            </w:r>
          </w:p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1796" w:type="dxa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国化投资</w:t>
            </w:r>
          </w:p>
        </w:tc>
        <w:tc>
          <w:tcPr>
            <w:tcW w:w="5153" w:type="dxa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国化投资成立于2018年3月，</w:t>
            </w:r>
            <w:r>
              <w:rPr>
                <w:rFonts w:hint="eastAsia" w:ascii="Arial" w:hAnsi="Arial" w:cs="Arial"/>
                <w:sz w:val="24"/>
                <w:szCs w:val="24"/>
              </w:rPr>
              <w:t>是中国化学工程集团有限公司全资子公司，其在中国境内提供投资、并购、产融服务平台服务，具体包括产业投资及并购、科技创新孵化、融资租赁、产业基金、金融工具箱服务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6" w:type="dxa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诚志股份</w:t>
            </w:r>
          </w:p>
        </w:tc>
        <w:tc>
          <w:tcPr>
            <w:tcW w:w="5153" w:type="dxa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诚志股份成立于1998年10月，交易前</w:t>
            </w:r>
            <w:r>
              <w:rPr>
                <w:rFonts w:hint="eastAsia" w:ascii="Arial" w:hAnsi="Arial" w:cs="Arial"/>
                <w:sz w:val="24"/>
                <w:szCs w:val="24"/>
              </w:rPr>
              <w:t>由清华控股有限公司控制。诚志股份主要对外开展乙烯、丙烯、辛醇的生产与销售活动。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□6.由两个以上的经营者共同控制的合营企业，通过集中被其中一个或一个以上经营者控制。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spacing w:before="120" w:after="120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kern w:val="0"/>
                <w:sz w:val="24"/>
                <w:szCs w:val="24"/>
              </w:rPr>
              <w:t>参与集中的经营者在相关市场的市场份额如下：</w:t>
            </w:r>
          </w:p>
          <w:p>
            <w:pPr>
              <w:spacing w:before="120" w:after="120"/>
              <w:rPr>
                <w:rFonts w:ascii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/>
                <w:sz w:val="24"/>
                <w:szCs w:val="24"/>
                <w:u w:val="single"/>
              </w:rPr>
              <w:t>中国境内乙烯市场</w:t>
            </w:r>
          </w:p>
          <w:p>
            <w:pPr>
              <w:pStyle w:val="16"/>
              <w:numPr>
                <w:ilvl w:val="0"/>
                <w:numId w:val="1"/>
              </w:numPr>
              <w:spacing w:before="120" w:after="120"/>
              <w:ind w:left="596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国化投资：[</w:t>
            </w:r>
            <w:r>
              <w:rPr>
                <w:rFonts w:ascii="仿宋" w:hAnsi="仿宋"/>
              </w:rPr>
              <w:t>0-5]%</w:t>
            </w:r>
          </w:p>
          <w:p>
            <w:pPr>
              <w:pStyle w:val="16"/>
              <w:numPr>
                <w:ilvl w:val="0"/>
                <w:numId w:val="1"/>
              </w:numPr>
              <w:spacing w:before="120" w:after="120"/>
              <w:ind w:left="596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诚志股份：[</w:t>
            </w:r>
            <w:r>
              <w:rPr>
                <w:rFonts w:ascii="仿宋" w:hAnsi="仿宋"/>
              </w:rPr>
              <w:t>0-5]%</w:t>
            </w:r>
          </w:p>
          <w:p>
            <w:pPr>
              <w:pStyle w:val="16"/>
              <w:numPr>
                <w:ilvl w:val="0"/>
                <w:numId w:val="1"/>
              </w:numPr>
              <w:spacing w:before="120" w:after="120"/>
              <w:ind w:left="596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合计：[</w:t>
            </w:r>
            <w:r>
              <w:rPr>
                <w:rFonts w:ascii="仿宋" w:hAnsi="仿宋"/>
              </w:rPr>
              <w:t>0-5]%</w:t>
            </w:r>
          </w:p>
          <w:p>
            <w:pPr>
              <w:spacing w:before="120" w:after="120"/>
              <w:rPr>
                <w:rFonts w:ascii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/>
                <w:sz w:val="24"/>
                <w:szCs w:val="24"/>
                <w:u w:val="single"/>
              </w:rPr>
              <w:t>中国境内丙烯市场</w:t>
            </w:r>
          </w:p>
          <w:p>
            <w:pPr>
              <w:pStyle w:val="16"/>
              <w:numPr>
                <w:ilvl w:val="0"/>
                <w:numId w:val="1"/>
              </w:numPr>
              <w:spacing w:before="120" w:after="120"/>
              <w:ind w:left="596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国化投资：[</w:t>
            </w:r>
            <w:r>
              <w:rPr>
                <w:rFonts w:ascii="仿宋" w:hAnsi="仿宋"/>
              </w:rPr>
              <w:t>0-5]%</w:t>
            </w:r>
          </w:p>
          <w:p>
            <w:pPr>
              <w:pStyle w:val="16"/>
              <w:numPr>
                <w:ilvl w:val="0"/>
                <w:numId w:val="1"/>
              </w:numPr>
              <w:spacing w:before="120" w:after="120"/>
              <w:ind w:left="596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诚志股份：[</w:t>
            </w:r>
            <w:r>
              <w:rPr>
                <w:rFonts w:ascii="仿宋" w:hAnsi="仿宋"/>
              </w:rPr>
              <w:t>0-5]%</w:t>
            </w:r>
          </w:p>
          <w:p>
            <w:pPr>
              <w:pStyle w:val="16"/>
              <w:spacing w:before="120" w:after="120"/>
              <w:ind w:left="236" w:firstLine="0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合计：[</w:t>
            </w:r>
            <w:r>
              <w:rPr>
                <w:rFonts w:ascii="仿宋" w:hAnsi="仿宋"/>
              </w:rPr>
              <w:t>0-5]%</w:t>
            </w:r>
          </w:p>
          <w:p>
            <w:pPr>
              <w:spacing w:before="120" w:after="120"/>
              <w:rPr>
                <w:rFonts w:ascii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/>
                <w:sz w:val="24"/>
                <w:szCs w:val="24"/>
                <w:u w:val="single"/>
              </w:rPr>
              <w:t>中国境内辛醇市场</w:t>
            </w:r>
          </w:p>
          <w:p>
            <w:pPr>
              <w:pStyle w:val="16"/>
              <w:numPr>
                <w:ilvl w:val="0"/>
                <w:numId w:val="1"/>
              </w:numPr>
              <w:spacing w:before="120" w:after="120"/>
              <w:ind w:left="596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国化投资：[</w:t>
            </w:r>
            <w:r>
              <w:rPr>
                <w:rFonts w:ascii="仿宋" w:hAnsi="仿宋"/>
              </w:rPr>
              <w:t>0-5]%</w:t>
            </w:r>
          </w:p>
          <w:p>
            <w:pPr>
              <w:pStyle w:val="16"/>
              <w:numPr>
                <w:ilvl w:val="0"/>
                <w:numId w:val="1"/>
              </w:numPr>
              <w:spacing w:before="120" w:after="120"/>
              <w:ind w:left="596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诚志股份：[5</w:t>
            </w:r>
            <w:r>
              <w:rPr>
                <w:rFonts w:ascii="仿宋" w:hAnsi="仿宋"/>
              </w:rPr>
              <w:t>-</w:t>
            </w:r>
            <w:r>
              <w:rPr>
                <w:rFonts w:hint="eastAsia" w:ascii="仿宋" w:hAnsi="仿宋"/>
              </w:rPr>
              <w:t>10</w:t>
            </w:r>
            <w:r>
              <w:rPr>
                <w:rFonts w:ascii="仿宋" w:hAnsi="仿宋"/>
              </w:rPr>
              <w:t>]%</w:t>
            </w:r>
          </w:p>
          <w:p>
            <w:pPr>
              <w:pStyle w:val="16"/>
              <w:spacing w:before="120" w:after="120"/>
              <w:ind w:firstLine="0" w:firstLineChars="0"/>
              <w:jc w:val="both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合计：[5</w:t>
            </w:r>
            <w:r>
              <w:rPr>
                <w:rFonts w:ascii="仿宋" w:hAnsi="仿宋"/>
              </w:rPr>
              <w:t>-</w:t>
            </w:r>
            <w:r>
              <w:rPr>
                <w:rFonts w:hint="eastAsia" w:ascii="仿宋" w:hAnsi="仿宋"/>
              </w:rPr>
              <w:t>10</w:t>
            </w:r>
            <w:r>
              <w:rPr>
                <w:rFonts w:ascii="仿宋" w:hAnsi="仿宋"/>
              </w:rPr>
              <w:t>]%</w:t>
            </w:r>
          </w:p>
        </w:tc>
      </w:tr>
    </w:tbl>
    <w:p>
      <w:pPr>
        <w:snapToGrid w:val="0"/>
        <w:spacing w:line="240" w:lineRule="exact"/>
        <w:jc w:val="left"/>
        <w:rPr>
          <w:rFonts w:ascii="Times New Roman" w:hAnsi="Times New Roman"/>
          <w:sz w:val="24"/>
          <w:szCs w:val="24"/>
        </w:rPr>
      </w:pPr>
    </w:p>
    <w:p>
      <w:pPr>
        <w:snapToGrid w:val="0"/>
        <w:spacing w:line="2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注解：</w:t>
      </w: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没有勾选的，视为本集中不涉及该类型交易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2.申报方申请简易案件的理由是基于第4项、第5项时，无须在备注中说明相关市场和市场份额。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3.由两个或两个以上经营者共同控制的合营企业，通过集中被其中的一个经营者控制，如果该经营者与合营企业属于同一相关市场的竞争者，则申报方在申请简易案件时，须同时勾选第1项和第6项理由，并在备注中说明界定的相关商品市场和相关地域市场（无须阐述界定理由），以及相关市场份额。市场份额可以区间形式提供，区间幅度不应超过5%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03873"/>
    <w:multiLevelType w:val="multilevel"/>
    <w:tmpl w:val="6B403873"/>
    <w:lvl w:ilvl="0" w:tentative="0">
      <w:start w:val="3"/>
      <w:numFmt w:val="bullet"/>
      <w:lvlText w:val="-"/>
      <w:lvlJc w:val="left"/>
      <w:pPr>
        <w:ind w:left="1102" w:hanging="360"/>
      </w:pPr>
      <w:rPr>
        <w:rFonts w:hint="eastAsia" w:ascii="仿宋" w:hAnsi="仿宋" w:eastAsia="仿宋" w:cs="宋体"/>
      </w:rPr>
    </w:lvl>
    <w:lvl w:ilvl="1" w:tentative="0">
      <w:start w:val="1"/>
      <w:numFmt w:val="bullet"/>
      <w:lvlText w:val=""/>
      <w:lvlJc w:val="left"/>
      <w:pPr>
        <w:ind w:left="15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23EAB"/>
    <w:rsid w:val="0002654C"/>
    <w:rsid w:val="00037065"/>
    <w:rsid w:val="00041633"/>
    <w:rsid w:val="00090EBE"/>
    <w:rsid w:val="000A17E4"/>
    <w:rsid w:val="000B39A2"/>
    <w:rsid w:val="000C5EEA"/>
    <w:rsid w:val="000C77EC"/>
    <w:rsid w:val="000D7EBA"/>
    <w:rsid w:val="000F4CA6"/>
    <w:rsid w:val="001164CD"/>
    <w:rsid w:val="00136766"/>
    <w:rsid w:val="00155717"/>
    <w:rsid w:val="00161A2F"/>
    <w:rsid w:val="00175D99"/>
    <w:rsid w:val="001837A3"/>
    <w:rsid w:val="001B700D"/>
    <w:rsid w:val="001D2298"/>
    <w:rsid w:val="001F0CFA"/>
    <w:rsid w:val="001F3C3A"/>
    <w:rsid w:val="00245A34"/>
    <w:rsid w:val="00263334"/>
    <w:rsid w:val="002658FE"/>
    <w:rsid w:val="00274125"/>
    <w:rsid w:val="00294A12"/>
    <w:rsid w:val="002965D2"/>
    <w:rsid w:val="002A0E10"/>
    <w:rsid w:val="002A2814"/>
    <w:rsid w:val="002B1A0F"/>
    <w:rsid w:val="002E40B6"/>
    <w:rsid w:val="002E533C"/>
    <w:rsid w:val="002F0A05"/>
    <w:rsid w:val="0032041B"/>
    <w:rsid w:val="0034708C"/>
    <w:rsid w:val="003526F9"/>
    <w:rsid w:val="00366876"/>
    <w:rsid w:val="0037256D"/>
    <w:rsid w:val="003B6F38"/>
    <w:rsid w:val="003C0AEB"/>
    <w:rsid w:val="003C4AC5"/>
    <w:rsid w:val="003D1888"/>
    <w:rsid w:val="003D31CC"/>
    <w:rsid w:val="003D6E18"/>
    <w:rsid w:val="003E31E4"/>
    <w:rsid w:val="00400FCA"/>
    <w:rsid w:val="00431063"/>
    <w:rsid w:val="0047096E"/>
    <w:rsid w:val="004839A0"/>
    <w:rsid w:val="004B7F36"/>
    <w:rsid w:val="004D04DF"/>
    <w:rsid w:val="004D0EF0"/>
    <w:rsid w:val="004D370D"/>
    <w:rsid w:val="004E2CE3"/>
    <w:rsid w:val="004F104A"/>
    <w:rsid w:val="004F7688"/>
    <w:rsid w:val="005306AA"/>
    <w:rsid w:val="0057231A"/>
    <w:rsid w:val="005C671C"/>
    <w:rsid w:val="005E48C6"/>
    <w:rsid w:val="005F69F9"/>
    <w:rsid w:val="00606C70"/>
    <w:rsid w:val="006112A0"/>
    <w:rsid w:val="00621DAC"/>
    <w:rsid w:val="00621DDE"/>
    <w:rsid w:val="00626274"/>
    <w:rsid w:val="006274F2"/>
    <w:rsid w:val="0064068B"/>
    <w:rsid w:val="006467D8"/>
    <w:rsid w:val="006531FE"/>
    <w:rsid w:val="0066269A"/>
    <w:rsid w:val="00685AA4"/>
    <w:rsid w:val="00693C03"/>
    <w:rsid w:val="006A3EE5"/>
    <w:rsid w:val="006A531B"/>
    <w:rsid w:val="006D22A5"/>
    <w:rsid w:val="006D49CC"/>
    <w:rsid w:val="006F7693"/>
    <w:rsid w:val="00710140"/>
    <w:rsid w:val="007113CD"/>
    <w:rsid w:val="0071294A"/>
    <w:rsid w:val="007357F0"/>
    <w:rsid w:val="00743835"/>
    <w:rsid w:val="00796C47"/>
    <w:rsid w:val="007A5AB0"/>
    <w:rsid w:val="007F2275"/>
    <w:rsid w:val="0080650A"/>
    <w:rsid w:val="00825DDD"/>
    <w:rsid w:val="0083056E"/>
    <w:rsid w:val="00855232"/>
    <w:rsid w:val="008846C4"/>
    <w:rsid w:val="008A7ADD"/>
    <w:rsid w:val="008B6FD6"/>
    <w:rsid w:val="008D065D"/>
    <w:rsid w:val="008E0878"/>
    <w:rsid w:val="008E7F3F"/>
    <w:rsid w:val="0090777E"/>
    <w:rsid w:val="00915F0F"/>
    <w:rsid w:val="00921714"/>
    <w:rsid w:val="00923C0A"/>
    <w:rsid w:val="009268E4"/>
    <w:rsid w:val="00933B04"/>
    <w:rsid w:val="009532DF"/>
    <w:rsid w:val="00991E43"/>
    <w:rsid w:val="00997019"/>
    <w:rsid w:val="009A5029"/>
    <w:rsid w:val="009A5D2D"/>
    <w:rsid w:val="009D38D5"/>
    <w:rsid w:val="009D672B"/>
    <w:rsid w:val="009F0706"/>
    <w:rsid w:val="00A06AED"/>
    <w:rsid w:val="00A10DCE"/>
    <w:rsid w:val="00A2586D"/>
    <w:rsid w:val="00A45865"/>
    <w:rsid w:val="00A46D6B"/>
    <w:rsid w:val="00A53F26"/>
    <w:rsid w:val="00A6791C"/>
    <w:rsid w:val="00A73746"/>
    <w:rsid w:val="00A75C34"/>
    <w:rsid w:val="00AA0CC5"/>
    <w:rsid w:val="00AA4820"/>
    <w:rsid w:val="00AA623C"/>
    <w:rsid w:val="00AC7820"/>
    <w:rsid w:val="00B03FD9"/>
    <w:rsid w:val="00B049C5"/>
    <w:rsid w:val="00B16AFE"/>
    <w:rsid w:val="00B308EC"/>
    <w:rsid w:val="00B4211D"/>
    <w:rsid w:val="00B42A0A"/>
    <w:rsid w:val="00B5260C"/>
    <w:rsid w:val="00B6393B"/>
    <w:rsid w:val="00B65DD5"/>
    <w:rsid w:val="00B804C1"/>
    <w:rsid w:val="00BD10B6"/>
    <w:rsid w:val="00BD6E36"/>
    <w:rsid w:val="00BE47F8"/>
    <w:rsid w:val="00C01EA1"/>
    <w:rsid w:val="00C048C3"/>
    <w:rsid w:val="00C066E0"/>
    <w:rsid w:val="00C07076"/>
    <w:rsid w:val="00C10B6C"/>
    <w:rsid w:val="00C151E2"/>
    <w:rsid w:val="00C153D1"/>
    <w:rsid w:val="00C23031"/>
    <w:rsid w:val="00C232E4"/>
    <w:rsid w:val="00C550BE"/>
    <w:rsid w:val="00C6418F"/>
    <w:rsid w:val="00C80BBD"/>
    <w:rsid w:val="00CA4A3B"/>
    <w:rsid w:val="00CB00DF"/>
    <w:rsid w:val="00CB06DF"/>
    <w:rsid w:val="00CB2C34"/>
    <w:rsid w:val="00CB3B4A"/>
    <w:rsid w:val="00CD141C"/>
    <w:rsid w:val="00CD289E"/>
    <w:rsid w:val="00CF470C"/>
    <w:rsid w:val="00CF7E29"/>
    <w:rsid w:val="00D109BD"/>
    <w:rsid w:val="00D245D6"/>
    <w:rsid w:val="00D323AB"/>
    <w:rsid w:val="00D33CA0"/>
    <w:rsid w:val="00D57F6C"/>
    <w:rsid w:val="00D73C72"/>
    <w:rsid w:val="00D81E2C"/>
    <w:rsid w:val="00D94806"/>
    <w:rsid w:val="00DA173D"/>
    <w:rsid w:val="00DC6D9D"/>
    <w:rsid w:val="00DE0F4D"/>
    <w:rsid w:val="00DF2614"/>
    <w:rsid w:val="00E0592B"/>
    <w:rsid w:val="00E31738"/>
    <w:rsid w:val="00E317F6"/>
    <w:rsid w:val="00E47781"/>
    <w:rsid w:val="00E52C9D"/>
    <w:rsid w:val="00E6476D"/>
    <w:rsid w:val="00E80262"/>
    <w:rsid w:val="00E804A2"/>
    <w:rsid w:val="00E86786"/>
    <w:rsid w:val="00EA31AD"/>
    <w:rsid w:val="00EA462A"/>
    <w:rsid w:val="00EC209E"/>
    <w:rsid w:val="00EC30F1"/>
    <w:rsid w:val="00EC4AC0"/>
    <w:rsid w:val="00ED2F80"/>
    <w:rsid w:val="00EE57DC"/>
    <w:rsid w:val="00EF6DC7"/>
    <w:rsid w:val="00F1624E"/>
    <w:rsid w:val="00F26AD2"/>
    <w:rsid w:val="00F32F8A"/>
    <w:rsid w:val="00F4117D"/>
    <w:rsid w:val="00F520B0"/>
    <w:rsid w:val="00F571E8"/>
    <w:rsid w:val="00F77837"/>
    <w:rsid w:val="00F77F8A"/>
    <w:rsid w:val="00F810AA"/>
    <w:rsid w:val="00F81474"/>
    <w:rsid w:val="00F869D6"/>
    <w:rsid w:val="00FA22FC"/>
    <w:rsid w:val="00FB1A4C"/>
    <w:rsid w:val="00FB43EC"/>
    <w:rsid w:val="00FB6B40"/>
    <w:rsid w:val="00FC1796"/>
    <w:rsid w:val="00FC5A86"/>
    <w:rsid w:val="013F45B0"/>
    <w:rsid w:val="07BD0955"/>
    <w:rsid w:val="0AD630B0"/>
    <w:rsid w:val="1173005D"/>
    <w:rsid w:val="21E63F65"/>
    <w:rsid w:val="25FD37A6"/>
    <w:rsid w:val="26593DB4"/>
    <w:rsid w:val="29E065DA"/>
    <w:rsid w:val="2ACB41DB"/>
    <w:rsid w:val="2CCF772E"/>
    <w:rsid w:val="2D603BFB"/>
    <w:rsid w:val="35C36511"/>
    <w:rsid w:val="381D5A7A"/>
    <w:rsid w:val="385E06CF"/>
    <w:rsid w:val="3EB228CC"/>
    <w:rsid w:val="3FFF614C"/>
    <w:rsid w:val="406D46C5"/>
    <w:rsid w:val="46544448"/>
    <w:rsid w:val="47562867"/>
    <w:rsid w:val="4C221FCD"/>
    <w:rsid w:val="58EF0EBE"/>
    <w:rsid w:val="5BB96ABA"/>
    <w:rsid w:val="5D1C514F"/>
    <w:rsid w:val="5D7E5B88"/>
    <w:rsid w:val="5DFE2687"/>
    <w:rsid w:val="5F1968A5"/>
    <w:rsid w:val="6329324E"/>
    <w:rsid w:val="67F8200F"/>
    <w:rsid w:val="6A2974D3"/>
    <w:rsid w:val="6AA85690"/>
    <w:rsid w:val="6B935FD1"/>
    <w:rsid w:val="6CAA14D5"/>
    <w:rsid w:val="6E8E42A6"/>
    <w:rsid w:val="79306FBD"/>
    <w:rsid w:val="7E52656B"/>
    <w:rsid w:val="7EC45E08"/>
    <w:rsid w:val="7FD94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Body"/>
    <w:basedOn w:val="1"/>
    <w:qFormat/>
    <w:uiPriority w:val="0"/>
    <w:pPr>
      <w:widowControl/>
      <w:spacing w:after="140" w:line="290" w:lineRule="auto"/>
    </w:pPr>
    <w:rPr>
      <w:rFonts w:ascii="Arial" w:hAnsi="Arial"/>
      <w:kern w:val="20"/>
      <w:sz w:val="20"/>
      <w:szCs w:val="24"/>
      <w:lang w:val="en-GB" w:eastAsia="en-GB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Calibri" w:hAnsi="Calibri" w:eastAsia="宋体" w:cs="Times New Roman"/>
      <w:b/>
      <w:bCs/>
    </w:rPr>
  </w:style>
  <w:style w:type="paragraph" w:styleId="16">
    <w:name w:val="List Paragraph"/>
    <w:basedOn w:val="1"/>
    <w:link w:val="17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列表段落 字符"/>
    <w:link w:val="16"/>
    <w:qFormat/>
    <w:locked/>
    <w:uiPriority w:val="34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1313</Characters>
  <Lines>10</Lines>
  <Paragraphs>3</Paragraphs>
  <TotalTime>0</TotalTime>
  <ScaleCrop>false</ScaleCrop>
  <LinksUpToDate>false</LinksUpToDate>
  <CharactersWithSpaces>1540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2021-10-23T06:08:00Z</dcterms:created>
  <dcterms:modified xsi:type="dcterms:W3CDTF">2021-11-18T01:57:42Z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1BE7CC6A6B374FF2B542E311B4AFEBA7</vt:lpwstr>
  </property>
</Properties>
</file>