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1C" w:rsidRDefault="0033391C">
      <w:pPr>
        <w:overflowPunct w:val="0"/>
        <w:adjustRightInd w:val="0"/>
        <w:snapToGrid w:val="0"/>
        <w:spacing w:line="336" w:lineRule="auto"/>
        <w:rPr>
          <w:rFonts w:ascii="黑体" w:eastAsia="黑体"/>
          <w:kern w:val="0"/>
          <w:szCs w:val="32"/>
        </w:rPr>
      </w:pPr>
    </w:p>
    <w:p w:rsidR="0033391C" w:rsidRDefault="0033391C">
      <w:pPr>
        <w:overflowPunct w:val="0"/>
        <w:adjustRightInd w:val="0"/>
        <w:snapToGrid w:val="0"/>
        <w:spacing w:line="336" w:lineRule="auto"/>
        <w:rPr>
          <w:rFonts w:ascii="黑体" w:eastAsia="黑体"/>
          <w:kern w:val="0"/>
          <w:szCs w:val="32"/>
        </w:rPr>
      </w:pPr>
    </w:p>
    <w:p w:rsidR="0033391C" w:rsidRDefault="0033391C">
      <w:pPr>
        <w:overflowPunct w:val="0"/>
        <w:adjustRightInd w:val="0"/>
        <w:snapToGrid w:val="0"/>
        <w:spacing w:line="336" w:lineRule="auto"/>
        <w:rPr>
          <w:rFonts w:ascii="黑体" w:eastAsia="黑体"/>
          <w:kern w:val="0"/>
          <w:szCs w:val="32"/>
        </w:rPr>
      </w:pPr>
    </w:p>
    <w:p w:rsidR="0033391C" w:rsidRDefault="0033391C">
      <w:pPr>
        <w:overflowPunct w:val="0"/>
        <w:adjustRightInd w:val="0"/>
        <w:snapToGrid w:val="0"/>
        <w:spacing w:line="100" w:lineRule="exact"/>
        <w:rPr>
          <w:rFonts w:ascii="黑体" w:eastAsia="黑体"/>
          <w:kern w:val="0"/>
          <w:szCs w:val="32"/>
        </w:rPr>
      </w:pPr>
    </w:p>
    <w:p w:rsidR="0033391C" w:rsidRDefault="008D306A">
      <w:pPr>
        <w:overflowPunct w:val="0"/>
        <w:adjustRightInd w:val="0"/>
        <w:snapToGrid w:val="0"/>
        <w:ind w:left="170" w:right="170"/>
        <w:jc w:val="distribute"/>
        <w:rPr>
          <w:rFonts w:ascii="方正小标宋简体" w:eastAsia="方正小标宋简体" w:hAnsi="宋体"/>
          <w:color w:val="FF0000"/>
          <w:kern w:val="0"/>
          <w:sz w:val="72"/>
          <w:szCs w:val="72"/>
        </w:rPr>
      </w:pPr>
      <w:r>
        <w:rPr>
          <w:rFonts w:ascii="方正小标宋简体" w:eastAsia="方正小标宋简体" w:hAnsi="宋体" w:hint="eastAsia"/>
          <w:color w:val="FF0000"/>
          <w:kern w:val="0"/>
          <w:sz w:val="72"/>
          <w:szCs w:val="72"/>
        </w:rPr>
        <w:t>上海市市场监督管理局</w:t>
      </w:r>
    </w:p>
    <w:p w:rsidR="0033391C" w:rsidRDefault="008D306A">
      <w:pPr>
        <w:overflowPunct w:val="0"/>
        <w:adjustRightInd w:val="0"/>
        <w:snapToGrid w:val="0"/>
        <w:ind w:left="170" w:right="170"/>
        <w:jc w:val="distribute"/>
        <w:rPr>
          <w:rFonts w:ascii="方正小标宋简体" w:eastAsia="方正小标宋简体" w:hAnsi="宋体"/>
          <w:color w:val="FF0000"/>
          <w:kern w:val="0"/>
          <w:sz w:val="72"/>
          <w:szCs w:val="72"/>
        </w:rPr>
      </w:pPr>
      <w:r>
        <w:rPr>
          <w:rFonts w:ascii="方正小标宋简体" w:eastAsia="方正小标宋简体" w:hAnsi="宋体" w:hint="eastAsia"/>
          <w:color w:val="FF0000"/>
          <w:kern w:val="0"/>
          <w:sz w:val="72"/>
          <w:szCs w:val="72"/>
        </w:rPr>
        <w:t>上海市药品监督管理局</w:t>
      </w:r>
    </w:p>
    <w:p w:rsidR="0033391C" w:rsidRDefault="0033391C">
      <w:pPr>
        <w:tabs>
          <w:tab w:val="left" w:pos="790"/>
        </w:tabs>
        <w:overflowPunct w:val="0"/>
        <w:adjustRightInd w:val="0"/>
        <w:snapToGrid w:val="0"/>
        <w:spacing w:line="252" w:lineRule="auto"/>
        <w:jc w:val="center"/>
        <w:rPr>
          <w:rFonts w:ascii="黑体" w:eastAsia="黑体"/>
          <w:kern w:val="0"/>
          <w:szCs w:val="32"/>
        </w:rPr>
      </w:pPr>
    </w:p>
    <w:p w:rsidR="0033391C" w:rsidRDefault="0033391C">
      <w:pPr>
        <w:tabs>
          <w:tab w:val="left" w:pos="790"/>
        </w:tabs>
        <w:overflowPunct w:val="0"/>
        <w:adjustRightInd w:val="0"/>
        <w:snapToGrid w:val="0"/>
        <w:spacing w:line="252" w:lineRule="auto"/>
        <w:jc w:val="center"/>
        <w:rPr>
          <w:rFonts w:ascii="黑体" w:eastAsia="黑体"/>
          <w:kern w:val="0"/>
          <w:szCs w:val="32"/>
        </w:rPr>
      </w:pPr>
    </w:p>
    <w:p w:rsidR="0033391C" w:rsidRDefault="0033391C">
      <w:pPr>
        <w:tabs>
          <w:tab w:val="left" w:pos="790"/>
        </w:tabs>
        <w:overflowPunct w:val="0"/>
        <w:adjustRightInd w:val="0"/>
        <w:snapToGrid w:val="0"/>
        <w:spacing w:line="336" w:lineRule="auto"/>
        <w:jc w:val="center"/>
        <w:rPr>
          <w:kern w:val="0"/>
          <w:szCs w:val="32"/>
        </w:rPr>
      </w:pPr>
      <w:r w:rsidRPr="0033391C">
        <w:rPr>
          <w:kern w:val="0"/>
          <w:szCs w:val="30"/>
        </w:rPr>
        <w:pict>
          <v:line id="直线 3" o:spid="_x0000_s1026" style="position:absolute;left:0;text-align:left;z-index:251658240" from=".05pt,30.4pt" to="442.25pt,30.4pt" o:gfxdata="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IDoLA1AAAAAYB&#10;AAAPAAAAAAAAAAEAIAAAADgAAABkcnMvZG93bnJldi54bWxQSwECFAAUAAAACACHTuJAwfiUs9AB&#10;AACRAwAADgAAAAAAAAABACAAAAA5AQAAZHJzL2Uyb0RvYy54bWxQSwUGAAAAAAYABgBZAQAAewUA&#10;AAAA&#10;" strokecolor="red" strokeweight="1.5pt">
            <w10:anchorlock/>
          </v:line>
        </w:pict>
      </w:r>
      <w:proofErr w:type="gramStart"/>
      <w:r w:rsidR="008D306A">
        <w:rPr>
          <w:rFonts w:hint="eastAsia"/>
          <w:kern w:val="0"/>
          <w:szCs w:val="32"/>
        </w:rPr>
        <w:t>沪市监稽查</w:t>
      </w:r>
      <w:proofErr w:type="gramEnd"/>
      <w:r w:rsidR="008D306A">
        <w:rPr>
          <w:rFonts w:hint="eastAsia"/>
          <w:kern w:val="0"/>
          <w:szCs w:val="32"/>
        </w:rPr>
        <w:t>〔</w:t>
      </w:r>
      <w:r w:rsidR="008D306A">
        <w:rPr>
          <w:rFonts w:hint="eastAsia"/>
          <w:kern w:val="0"/>
          <w:szCs w:val="32"/>
        </w:rPr>
        <w:t>2021</w:t>
      </w:r>
      <w:r w:rsidR="008D306A">
        <w:rPr>
          <w:rFonts w:hint="eastAsia"/>
          <w:kern w:val="0"/>
          <w:szCs w:val="32"/>
        </w:rPr>
        <w:t>〕</w:t>
      </w:r>
      <w:r w:rsidR="008D306A">
        <w:rPr>
          <w:rFonts w:hint="eastAsia"/>
          <w:kern w:val="0"/>
          <w:szCs w:val="32"/>
        </w:rPr>
        <w:t>908</w:t>
      </w:r>
      <w:r w:rsidR="008D306A">
        <w:rPr>
          <w:rFonts w:hint="eastAsia"/>
          <w:kern w:val="0"/>
          <w:szCs w:val="32"/>
        </w:rPr>
        <w:t>号</w:t>
      </w:r>
    </w:p>
    <w:p w:rsidR="0033391C" w:rsidRDefault="0033391C">
      <w:pPr>
        <w:tabs>
          <w:tab w:val="left" w:pos="790"/>
        </w:tabs>
        <w:overflowPunct w:val="0"/>
        <w:adjustRightInd w:val="0"/>
        <w:snapToGrid w:val="0"/>
        <w:spacing w:line="336" w:lineRule="auto"/>
        <w:jc w:val="center"/>
        <w:rPr>
          <w:kern w:val="0"/>
          <w:szCs w:val="30"/>
        </w:rPr>
      </w:pPr>
    </w:p>
    <w:p w:rsidR="0033391C" w:rsidRDefault="0033391C">
      <w:pPr>
        <w:tabs>
          <w:tab w:val="left" w:pos="790"/>
        </w:tabs>
        <w:overflowPunct w:val="0"/>
        <w:adjustRightInd w:val="0"/>
        <w:snapToGrid w:val="0"/>
        <w:spacing w:line="336" w:lineRule="auto"/>
        <w:jc w:val="center"/>
        <w:rPr>
          <w:kern w:val="0"/>
          <w:szCs w:val="30"/>
        </w:rPr>
      </w:pPr>
    </w:p>
    <w:p w:rsidR="0033391C" w:rsidRDefault="008D306A">
      <w:pPr>
        <w:tabs>
          <w:tab w:val="left" w:pos="790"/>
        </w:tabs>
        <w:overflowPunct w:val="0"/>
        <w:adjustRightInd w:val="0"/>
        <w:snapToGrid w:val="0"/>
        <w:ind w:firstLine="42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市市场监管局　市药品监管局</w:t>
      </w:r>
    </w:p>
    <w:p w:rsidR="0033391C" w:rsidRDefault="008D306A">
      <w:pPr>
        <w:tabs>
          <w:tab w:val="left" w:pos="790"/>
        </w:tabs>
        <w:overflowPunct w:val="0"/>
        <w:adjustRightInd w:val="0"/>
        <w:snapToGrid w:val="0"/>
        <w:ind w:firstLine="42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关于组织开展口罩产品质量安全</w:t>
      </w:r>
    </w:p>
    <w:p w:rsidR="0033391C" w:rsidRDefault="008D306A">
      <w:pPr>
        <w:tabs>
          <w:tab w:val="left" w:pos="790"/>
        </w:tabs>
        <w:overflowPunct w:val="0"/>
        <w:adjustRightInd w:val="0"/>
        <w:snapToGrid w:val="0"/>
        <w:ind w:firstLine="42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案件查办行动的通知</w:t>
      </w:r>
    </w:p>
    <w:p w:rsidR="0033391C" w:rsidRDefault="0033391C">
      <w:pPr>
        <w:tabs>
          <w:tab w:val="left" w:pos="790"/>
          <w:tab w:val="left" w:pos="1264"/>
        </w:tabs>
        <w:overflowPunct w:val="0"/>
        <w:adjustRightInd w:val="0"/>
        <w:snapToGrid w:val="0"/>
        <w:spacing w:line="336" w:lineRule="auto"/>
        <w:ind w:firstLine="624"/>
        <w:rPr>
          <w:rFonts w:hAnsi="Times New Roman"/>
          <w:kern w:val="0"/>
          <w:szCs w:val="30"/>
        </w:rPr>
      </w:pPr>
    </w:p>
    <w:p w:rsidR="0033391C" w:rsidRDefault="008D306A">
      <w:pPr>
        <w:tabs>
          <w:tab w:val="left" w:pos="790"/>
          <w:tab w:val="left" w:pos="1264"/>
        </w:tabs>
        <w:overflowPunct w:val="0"/>
        <w:adjustRightInd w:val="0"/>
        <w:snapToGrid w:val="0"/>
        <w:spacing w:line="336" w:lineRule="auto"/>
        <w:rPr>
          <w:rFonts w:hAnsi="Times New Roman"/>
          <w:kern w:val="0"/>
          <w:szCs w:val="30"/>
        </w:rPr>
      </w:pPr>
      <w:r>
        <w:rPr>
          <w:rFonts w:hAnsi="Times New Roman" w:hint="eastAsia"/>
          <w:kern w:val="0"/>
          <w:szCs w:val="30"/>
        </w:rPr>
        <w:t>各区市场监管局，临港新片区市场监管局，市市场监管局有关处室、执法总队、机场分局，市药品监管局稽查局：</w:t>
      </w:r>
    </w:p>
    <w:p w:rsidR="0033391C" w:rsidRDefault="008D306A">
      <w:pPr>
        <w:tabs>
          <w:tab w:val="left" w:pos="790"/>
          <w:tab w:val="left" w:pos="1264"/>
        </w:tabs>
        <w:overflowPunct w:val="0"/>
        <w:adjustRightInd w:val="0"/>
        <w:snapToGrid w:val="0"/>
        <w:spacing w:line="336" w:lineRule="auto"/>
        <w:ind w:firstLine="624"/>
        <w:rPr>
          <w:rFonts w:hAnsi="Times New Roman"/>
          <w:kern w:val="0"/>
          <w:szCs w:val="30"/>
        </w:rPr>
      </w:pPr>
      <w:r>
        <w:rPr>
          <w:rFonts w:hAnsi="Times New Roman" w:hint="eastAsia"/>
          <w:kern w:val="0"/>
          <w:szCs w:val="30"/>
        </w:rPr>
        <w:t>口罩是重要的防疫物资之一，其质量好坏直接关系着人民群众生命健康安全和疫情防控工作大局。近期国内疫情出现反复，加强口罩产品质量安全不能有丝毫松懈。为认真贯彻落实中央领导、市场监管总局领导批示精神和国家药品监管局</w:t>
      </w:r>
      <w:r>
        <w:rPr>
          <w:rFonts w:hAnsi="Times New Roman" w:hint="eastAsia"/>
          <w:kern w:val="0"/>
          <w:szCs w:val="30"/>
        </w:rPr>
        <w:t>2</w:t>
      </w:r>
      <w:r>
        <w:rPr>
          <w:rFonts w:hAnsi="Times New Roman"/>
          <w:kern w:val="0"/>
          <w:szCs w:val="30"/>
        </w:rPr>
        <w:t>021</w:t>
      </w:r>
      <w:r>
        <w:rPr>
          <w:rFonts w:hAnsi="Times New Roman" w:hint="eastAsia"/>
          <w:kern w:val="0"/>
          <w:szCs w:val="30"/>
        </w:rPr>
        <w:t>年全国药</w:t>
      </w:r>
      <w:r>
        <w:rPr>
          <w:rFonts w:hAnsi="Times New Roman" w:hint="eastAsia"/>
          <w:kern w:val="0"/>
          <w:szCs w:val="30"/>
        </w:rPr>
        <w:lastRenderedPageBreak/>
        <w:t>品监管工作电视电话会议精神，保障口罩产品质量安全，按照市场监管总局</w:t>
      </w:r>
      <w:r w:rsidR="0002091C">
        <w:rPr>
          <w:rFonts w:hAnsi="Times New Roman" w:hint="eastAsia"/>
          <w:kern w:val="0"/>
          <w:szCs w:val="30"/>
        </w:rPr>
        <w:t>稽查局</w:t>
      </w:r>
      <w:r>
        <w:rPr>
          <w:rFonts w:hAnsi="Times New Roman" w:hint="eastAsia"/>
          <w:kern w:val="0"/>
          <w:szCs w:val="30"/>
        </w:rPr>
        <w:t>《关于组织开展口罩产品质量安全案件查办行动的通知》（稽查字〔</w:t>
      </w:r>
      <w:r>
        <w:rPr>
          <w:rFonts w:hAnsi="Times New Roman" w:hint="eastAsia"/>
          <w:kern w:val="0"/>
          <w:szCs w:val="30"/>
        </w:rPr>
        <w:t>2021</w:t>
      </w:r>
      <w:r>
        <w:rPr>
          <w:rFonts w:hAnsi="Times New Roman" w:hint="eastAsia"/>
          <w:kern w:val="0"/>
          <w:szCs w:val="30"/>
        </w:rPr>
        <w:t>〕</w:t>
      </w:r>
      <w:r>
        <w:rPr>
          <w:rFonts w:hAnsi="Times New Roman" w:hint="eastAsia"/>
          <w:kern w:val="0"/>
          <w:szCs w:val="30"/>
        </w:rPr>
        <w:t>99</w:t>
      </w:r>
      <w:r>
        <w:rPr>
          <w:rFonts w:hAnsi="Times New Roman" w:hint="eastAsia"/>
          <w:kern w:val="0"/>
          <w:szCs w:val="30"/>
        </w:rPr>
        <w:t>号）要求，现决定组织开展为期三个月的口罩产品质量安全案件查办行动，集中查处生产销售口罩中质量安全违法行为。现将有关事项通知如下：</w:t>
      </w:r>
    </w:p>
    <w:p w:rsidR="0033391C" w:rsidRDefault="008D306A">
      <w:pPr>
        <w:tabs>
          <w:tab w:val="left" w:pos="790"/>
          <w:tab w:val="left" w:pos="1264"/>
        </w:tabs>
        <w:overflowPunct w:val="0"/>
        <w:adjustRightInd w:val="0"/>
        <w:snapToGrid w:val="0"/>
        <w:spacing w:line="336" w:lineRule="auto"/>
        <w:ind w:firstLine="624"/>
        <w:rPr>
          <w:rFonts w:hAnsi="Times New Roman"/>
          <w:kern w:val="0"/>
          <w:szCs w:val="30"/>
        </w:rPr>
      </w:pPr>
      <w:r>
        <w:rPr>
          <w:rFonts w:ascii="楷体_GB2312" w:eastAsia="楷体_GB2312" w:hAnsi="Times New Roman" w:hint="eastAsia"/>
          <w:kern w:val="0"/>
          <w:szCs w:val="30"/>
        </w:rPr>
        <w:t>一是明确执法重点。</w:t>
      </w:r>
      <w:r>
        <w:rPr>
          <w:rFonts w:hAnsi="Times New Roman" w:hint="eastAsia"/>
          <w:kern w:val="0"/>
          <w:szCs w:val="30"/>
        </w:rPr>
        <w:t>按照本市防疫物资产品质量安全执法大检查的工作模式，各单位要以医用防护口罩、医用外科口罩、一次性医用口罩等医用型口罩为重点，同时加强对日常防护型口罩、呼吸防护自吸过滤式防颗粒物呼吸器、儿童口罩等非医用型口罩的监管，重点</w:t>
      </w:r>
      <w:r>
        <w:rPr>
          <w:rFonts w:hAnsi="Times New Roman" w:hint="eastAsia"/>
          <w:kern w:val="0"/>
          <w:szCs w:val="30"/>
        </w:rPr>
        <w:t>查处五类违法行为（生产销售不符合相关标准的产品；以假充真、以次充好或者以不合格产品冒充合格产品；生产销售“三无”产品；伪造、冒用、买卖认证标志和认证证书违法行为；未按规定取得许可和备案擅自生产销售等）。</w:t>
      </w:r>
    </w:p>
    <w:p w:rsidR="0033391C" w:rsidRDefault="008D306A">
      <w:pPr>
        <w:tabs>
          <w:tab w:val="left" w:pos="790"/>
          <w:tab w:val="left" w:pos="1264"/>
        </w:tabs>
        <w:overflowPunct w:val="0"/>
        <w:adjustRightInd w:val="0"/>
        <w:snapToGrid w:val="0"/>
        <w:spacing w:line="336" w:lineRule="auto"/>
        <w:ind w:firstLine="624"/>
        <w:rPr>
          <w:rFonts w:hAnsi="Times New Roman"/>
          <w:kern w:val="0"/>
          <w:szCs w:val="30"/>
        </w:rPr>
      </w:pPr>
      <w:r>
        <w:rPr>
          <w:rFonts w:ascii="楷体_GB2312" w:eastAsia="楷体_GB2312" w:hAnsi="Times New Roman" w:hint="eastAsia"/>
          <w:kern w:val="0"/>
          <w:szCs w:val="30"/>
        </w:rPr>
        <w:t>二是聚焦重点地区。</w:t>
      </w:r>
      <w:r>
        <w:rPr>
          <w:rFonts w:hAnsi="Times New Roman" w:hint="eastAsia"/>
          <w:kern w:val="0"/>
          <w:szCs w:val="30"/>
        </w:rPr>
        <w:t>各单位要强化对口罩产业集中区域、城乡结合部及口罩产品质量安全问题多发、监督抽查合格率偏低地区生产销售企业的监督检查。</w:t>
      </w:r>
    </w:p>
    <w:p w:rsidR="0033391C" w:rsidRDefault="008D306A">
      <w:pPr>
        <w:tabs>
          <w:tab w:val="left" w:pos="790"/>
          <w:tab w:val="left" w:pos="1264"/>
        </w:tabs>
        <w:overflowPunct w:val="0"/>
        <w:adjustRightInd w:val="0"/>
        <w:snapToGrid w:val="0"/>
        <w:spacing w:line="331" w:lineRule="auto"/>
        <w:ind w:firstLine="624"/>
        <w:rPr>
          <w:rFonts w:hAnsi="Times New Roman"/>
          <w:kern w:val="0"/>
          <w:szCs w:val="30"/>
        </w:rPr>
      </w:pPr>
      <w:r>
        <w:rPr>
          <w:rFonts w:ascii="楷体_GB2312" w:eastAsia="楷体_GB2312" w:hAnsi="Times New Roman" w:hint="eastAsia"/>
          <w:kern w:val="0"/>
          <w:szCs w:val="30"/>
        </w:rPr>
        <w:t>三是加大办案力度。</w:t>
      </w:r>
      <w:r>
        <w:rPr>
          <w:rFonts w:hAnsi="Times New Roman" w:hint="eastAsia"/>
          <w:kern w:val="0"/>
          <w:szCs w:val="30"/>
        </w:rPr>
        <w:t>市药品监管局、市市场监管局产品质量安全监督管理处要分别就医用型口罩和非医用型口罩的监管执法加强业务指导。市药品监管局稽查局</w:t>
      </w:r>
      <w:r>
        <w:rPr>
          <w:rFonts w:hAnsi="Times New Roman" w:hint="eastAsia"/>
          <w:kern w:val="0"/>
          <w:szCs w:val="30"/>
        </w:rPr>
        <w:t>会相关区市场监管局要</w:t>
      </w:r>
      <w:bookmarkStart w:id="0" w:name="_GoBack"/>
      <w:bookmarkEnd w:id="0"/>
      <w:r>
        <w:rPr>
          <w:rFonts w:hAnsi="Times New Roman" w:hint="eastAsia"/>
          <w:kern w:val="0"/>
          <w:szCs w:val="30"/>
        </w:rPr>
        <w:t>加强对医用型</w:t>
      </w:r>
      <w:r>
        <w:rPr>
          <w:rFonts w:hAnsi="Times New Roman" w:hint="eastAsia"/>
          <w:kern w:val="0"/>
          <w:szCs w:val="30"/>
        </w:rPr>
        <w:t>口罩生产企业的监督检查和执法办案；市市场监管局执法总队要牵头组织查办涉及非医用型口罩的重大违法行为，重点查处社会影响面大、消费者反映问题多、舆论关注度高的网络平</w:t>
      </w:r>
      <w:r>
        <w:rPr>
          <w:rFonts w:hAnsi="Times New Roman" w:hint="eastAsia"/>
          <w:kern w:val="0"/>
          <w:szCs w:val="30"/>
        </w:rPr>
        <w:lastRenderedPageBreak/>
        <w:t>台；各区市场监管部门要落实属地监管责任，加强对医用型口罩销售环节以及非医用型口罩生产销售环节口罩质量安全违法线索的摸排，及时发现并消除苗头性、倾向性问题，集中力量查处一批、曝光一批违法违规企业，通报典型案例，形成高压震慑。各单位要加强</w:t>
      </w:r>
      <w:proofErr w:type="gramStart"/>
      <w:r>
        <w:rPr>
          <w:rFonts w:hAnsi="Times New Roman" w:hint="eastAsia"/>
          <w:kern w:val="0"/>
          <w:szCs w:val="30"/>
        </w:rPr>
        <w:t>对网售口罩</w:t>
      </w:r>
      <w:proofErr w:type="gramEnd"/>
      <w:r>
        <w:rPr>
          <w:rFonts w:hAnsi="Times New Roman" w:hint="eastAsia"/>
          <w:kern w:val="0"/>
          <w:szCs w:val="30"/>
        </w:rPr>
        <w:t>的执法检查，统筹生产和流通环节，对不合格产品要进行全流程追溯。</w:t>
      </w:r>
    </w:p>
    <w:p w:rsidR="0033391C" w:rsidRDefault="008D306A">
      <w:pPr>
        <w:tabs>
          <w:tab w:val="left" w:pos="790"/>
          <w:tab w:val="left" w:pos="1264"/>
        </w:tabs>
        <w:overflowPunct w:val="0"/>
        <w:adjustRightInd w:val="0"/>
        <w:snapToGrid w:val="0"/>
        <w:spacing w:line="329" w:lineRule="auto"/>
        <w:ind w:firstLine="624"/>
        <w:rPr>
          <w:rFonts w:hAnsi="Times New Roman"/>
          <w:kern w:val="0"/>
          <w:szCs w:val="30"/>
        </w:rPr>
      </w:pPr>
      <w:r>
        <w:rPr>
          <w:rFonts w:ascii="楷体_GB2312" w:eastAsia="楷体_GB2312" w:hAnsi="Times New Roman" w:hint="eastAsia"/>
          <w:kern w:val="0"/>
          <w:szCs w:val="30"/>
        </w:rPr>
        <w:t>四是加强信息沟通。</w:t>
      </w:r>
      <w:r>
        <w:rPr>
          <w:rFonts w:hAnsi="Times New Roman" w:hint="eastAsia"/>
          <w:kern w:val="0"/>
          <w:szCs w:val="30"/>
        </w:rPr>
        <w:t>各单位要立即组织开展案件查办行动，并于</w:t>
      </w:r>
      <w:r>
        <w:rPr>
          <w:rFonts w:hAnsi="Times New Roman" w:hint="eastAsia"/>
          <w:kern w:val="0"/>
          <w:szCs w:val="30"/>
        </w:rPr>
        <w:t>2021</w:t>
      </w:r>
      <w:r>
        <w:rPr>
          <w:rFonts w:hAnsi="Times New Roman" w:hint="eastAsia"/>
          <w:kern w:val="0"/>
          <w:szCs w:val="30"/>
        </w:rPr>
        <w:t>年</w:t>
      </w:r>
      <w:r>
        <w:rPr>
          <w:rFonts w:hAnsi="Times New Roman" w:hint="eastAsia"/>
          <w:kern w:val="0"/>
          <w:szCs w:val="30"/>
        </w:rPr>
        <w:t>7</w:t>
      </w:r>
      <w:r>
        <w:rPr>
          <w:rFonts w:hAnsi="Times New Roman" w:hint="eastAsia"/>
          <w:kern w:val="0"/>
          <w:szCs w:val="30"/>
        </w:rPr>
        <w:t>月</w:t>
      </w:r>
      <w:r>
        <w:rPr>
          <w:rFonts w:hAnsi="Times New Roman" w:hint="eastAsia"/>
          <w:kern w:val="0"/>
          <w:szCs w:val="30"/>
        </w:rPr>
        <w:t>30</w:t>
      </w:r>
      <w:r>
        <w:rPr>
          <w:rFonts w:hAnsi="Times New Roman" w:hint="eastAsia"/>
          <w:kern w:val="0"/>
          <w:szCs w:val="30"/>
        </w:rPr>
        <w:t>日、</w:t>
      </w:r>
      <w:r>
        <w:rPr>
          <w:rFonts w:hAnsi="Times New Roman" w:hint="eastAsia"/>
          <w:kern w:val="0"/>
          <w:szCs w:val="30"/>
        </w:rPr>
        <w:t>8</w:t>
      </w:r>
      <w:r>
        <w:rPr>
          <w:rFonts w:hAnsi="Times New Roman" w:hint="eastAsia"/>
          <w:kern w:val="0"/>
          <w:szCs w:val="30"/>
        </w:rPr>
        <w:t>月</w:t>
      </w:r>
      <w:r>
        <w:rPr>
          <w:rFonts w:hAnsi="Times New Roman" w:hint="eastAsia"/>
          <w:kern w:val="0"/>
          <w:szCs w:val="30"/>
        </w:rPr>
        <w:t>29</w:t>
      </w:r>
      <w:r>
        <w:rPr>
          <w:rFonts w:hAnsi="Times New Roman" w:hint="eastAsia"/>
          <w:kern w:val="0"/>
          <w:szCs w:val="30"/>
        </w:rPr>
        <w:t>日和</w:t>
      </w:r>
      <w:r>
        <w:rPr>
          <w:rFonts w:hAnsi="Times New Roman" w:hint="eastAsia"/>
          <w:kern w:val="0"/>
          <w:szCs w:val="30"/>
        </w:rPr>
        <w:t>9</w:t>
      </w:r>
      <w:r>
        <w:rPr>
          <w:rFonts w:hAnsi="Times New Roman" w:hint="eastAsia"/>
          <w:kern w:val="0"/>
          <w:szCs w:val="30"/>
        </w:rPr>
        <w:t>月</w:t>
      </w:r>
      <w:r>
        <w:rPr>
          <w:rFonts w:hAnsi="Times New Roman" w:hint="eastAsia"/>
          <w:kern w:val="0"/>
          <w:szCs w:val="30"/>
        </w:rPr>
        <w:t>28</w:t>
      </w:r>
      <w:r>
        <w:rPr>
          <w:rFonts w:hAnsi="Times New Roman" w:hint="eastAsia"/>
          <w:kern w:val="0"/>
          <w:szCs w:val="30"/>
        </w:rPr>
        <w:t>日报送阶段工作情况及统计表（见附件），对已办结的涉案金额较大、社会影响较大、违法性质恶劣等违法案件随同报送。专项行动中发现的重大违法线索、</w:t>
      </w:r>
      <w:proofErr w:type="gramStart"/>
      <w:r>
        <w:rPr>
          <w:rFonts w:hAnsi="Times New Roman" w:hint="eastAsia"/>
          <w:kern w:val="0"/>
          <w:szCs w:val="30"/>
        </w:rPr>
        <w:t>需市市场</w:t>
      </w:r>
      <w:proofErr w:type="gramEnd"/>
      <w:r>
        <w:rPr>
          <w:rFonts w:hAnsi="Times New Roman" w:hint="eastAsia"/>
          <w:kern w:val="0"/>
          <w:szCs w:val="30"/>
        </w:rPr>
        <w:t>监管局、市药品监管局组织协调的重大案件查办以及涉行刑衔接、行纪衔接案件等，及时报告市市场监管局稽查处或市药品监管局业务监督处。联系人：市市场监管局稽查处黄于萱，电话：</w:t>
      </w:r>
      <w:r>
        <w:rPr>
          <w:rFonts w:hAnsi="Times New Roman" w:hint="eastAsia"/>
          <w:kern w:val="0"/>
          <w:szCs w:val="30"/>
        </w:rPr>
        <w:t>18018880246</w:t>
      </w:r>
      <w:r>
        <w:rPr>
          <w:rFonts w:hAnsi="Times New Roman" w:hint="eastAsia"/>
          <w:kern w:val="0"/>
          <w:szCs w:val="30"/>
        </w:rPr>
        <w:t>，传真：</w:t>
      </w:r>
      <w:r>
        <w:rPr>
          <w:rFonts w:hAnsi="Times New Roman" w:hint="eastAsia"/>
          <w:kern w:val="0"/>
          <w:szCs w:val="30"/>
        </w:rPr>
        <w:t>54661583</w:t>
      </w:r>
      <w:r>
        <w:rPr>
          <w:rFonts w:hAnsi="Times New Roman" w:hint="eastAsia"/>
          <w:kern w:val="0"/>
          <w:szCs w:val="30"/>
        </w:rPr>
        <w:t>；市药品监管局业务监督处</w:t>
      </w:r>
      <w:proofErr w:type="gramStart"/>
      <w:r>
        <w:rPr>
          <w:rFonts w:hAnsi="Times New Roman" w:hint="eastAsia"/>
          <w:kern w:val="0"/>
          <w:szCs w:val="30"/>
        </w:rPr>
        <w:t>范</w:t>
      </w:r>
      <w:proofErr w:type="gramEnd"/>
      <w:r>
        <w:rPr>
          <w:rFonts w:hAnsi="Times New Roman" w:hint="eastAsia"/>
          <w:kern w:val="0"/>
          <w:szCs w:val="30"/>
        </w:rPr>
        <w:t>鹏程，电话：</w:t>
      </w:r>
      <w:r>
        <w:rPr>
          <w:rFonts w:hAnsi="Times New Roman" w:hint="eastAsia"/>
          <w:kern w:val="0"/>
          <w:szCs w:val="30"/>
        </w:rPr>
        <w:t>1</w:t>
      </w:r>
      <w:r>
        <w:rPr>
          <w:rFonts w:hAnsi="Times New Roman"/>
          <w:kern w:val="0"/>
          <w:szCs w:val="30"/>
        </w:rPr>
        <w:t>8917603693</w:t>
      </w:r>
      <w:r>
        <w:rPr>
          <w:rFonts w:hAnsi="Times New Roman" w:hint="eastAsia"/>
          <w:kern w:val="0"/>
          <w:szCs w:val="30"/>
        </w:rPr>
        <w:t>，传真：</w:t>
      </w:r>
      <w:r>
        <w:rPr>
          <w:rFonts w:hAnsi="Times New Roman" w:hint="eastAsia"/>
          <w:kern w:val="0"/>
          <w:szCs w:val="30"/>
        </w:rPr>
        <w:t>6</w:t>
      </w:r>
      <w:r>
        <w:rPr>
          <w:rFonts w:hAnsi="Times New Roman"/>
          <w:kern w:val="0"/>
          <w:szCs w:val="30"/>
        </w:rPr>
        <w:t>32</w:t>
      </w:r>
      <w:r>
        <w:rPr>
          <w:rFonts w:hAnsi="Times New Roman"/>
          <w:kern w:val="0"/>
          <w:szCs w:val="30"/>
        </w:rPr>
        <w:t>69330</w:t>
      </w:r>
      <w:r>
        <w:rPr>
          <w:rFonts w:hAnsi="Times New Roman" w:hint="eastAsia"/>
          <w:kern w:val="0"/>
          <w:szCs w:val="30"/>
        </w:rPr>
        <w:t>。</w:t>
      </w:r>
    </w:p>
    <w:p w:rsidR="0033391C" w:rsidRDefault="0033391C">
      <w:pPr>
        <w:tabs>
          <w:tab w:val="left" w:pos="790"/>
          <w:tab w:val="left" w:pos="1264"/>
        </w:tabs>
        <w:overflowPunct w:val="0"/>
        <w:adjustRightInd w:val="0"/>
        <w:snapToGrid w:val="0"/>
        <w:spacing w:line="329" w:lineRule="auto"/>
        <w:ind w:firstLine="624"/>
        <w:rPr>
          <w:rFonts w:hAnsi="Times New Roman"/>
          <w:kern w:val="0"/>
          <w:szCs w:val="30"/>
        </w:rPr>
      </w:pPr>
    </w:p>
    <w:p w:rsidR="0033391C" w:rsidRDefault="008D306A">
      <w:pPr>
        <w:tabs>
          <w:tab w:val="left" w:pos="790"/>
          <w:tab w:val="left" w:pos="1264"/>
        </w:tabs>
        <w:overflowPunct w:val="0"/>
        <w:adjustRightInd w:val="0"/>
        <w:snapToGrid w:val="0"/>
        <w:spacing w:line="288" w:lineRule="auto"/>
        <w:ind w:firstLine="624"/>
        <w:rPr>
          <w:rFonts w:hAnsi="Times New Roman"/>
          <w:kern w:val="0"/>
          <w:szCs w:val="30"/>
        </w:rPr>
      </w:pPr>
      <w:r>
        <w:rPr>
          <w:rFonts w:hAnsi="Times New Roman" w:hint="eastAsia"/>
          <w:kern w:val="0"/>
          <w:szCs w:val="30"/>
        </w:rPr>
        <w:t>附件：口罩产品质量安全案件查办行动统计表</w:t>
      </w:r>
    </w:p>
    <w:p w:rsidR="0033391C" w:rsidRDefault="0033391C">
      <w:pPr>
        <w:tabs>
          <w:tab w:val="left" w:pos="790"/>
          <w:tab w:val="left" w:pos="1264"/>
        </w:tabs>
        <w:overflowPunct w:val="0"/>
        <w:adjustRightInd w:val="0"/>
        <w:snapToGrid w:val="0"/>
        <w:spacing w:line="288" w:lineRule="auto"/>
        <w:ind w:firstLine="624"/>
        <w:rPr>
          <w:rFonts w:hAnsi="Times New Roman"/>
          <w:kern w:val="0"/>
          <w:szCs w:val="30"/>
        </w:rPr>
      </w:pPr>
    </w:p>
    <w:p w:rsidR="0033391C" w:rsidRDefault="0033391C">
      <w:pPr>
        <w:tabs>
          <w:tab w:val="left" w:pos="790"/>
          <w:tab w:val="left" w:pos="1264"/>
        </w:tabs>
        <w:overflowPunct w:val="0"/>
        <w:adjustRightInd w:val="0"/>
        <w:snapToGrid w:val="0"/>
        <w:spacing w:line="288" w:lineRule="auto"/>
        <w:ind w:firstLine="624"/>
        <w:rPr>
          <w:rFonts w:hAnsi="Times New Roman"/>
          <w:kern w:val="0"/>
          <w:szCs w:val="30"/>
        </w:rPr>
      </w:pPr>
    </w:p>
    <w:p w:rsidR="0033391C" w:rsidRDefault="0033391C">
      <w:pPr>
        <w:tabs>
          <w:tab w:val="left" w:pos="790"/>
          <w:tab w:val="left" w:pos="1264"/>
        </w:tabs>
        <w:overflowPunct w:val="0"/>
        <w:adjustRightInd w:val="0"/>
        <w:snapToGrid w:val="0"/>
        <w:spacing w:line="288" w:lineRule="auto"/>
        <w:ind w:firstLine="624"/>
        <w:rPr>
          <w:rFonts w:hAnsi="Times New Roman"/>
          <w:kern w:val="0"/>
          <w:szCs w:val="30"/>
        </w:rPr>
      </w:pPr>
    </w:p>
    <w:p w:rsidR="0033391C" w:rsidRDefault="008D306A">
      <w:pPr>
        <w:tabs>
          <w:tab w:val="left" w:pos="790"/>
          <w:tab w:val="left" w:pos="1264"/>
        </w:tabs>
        <w:overflowPunct w:val="0"/>
        <w:adjustRightInd w:val="0"/>
        <w:snapToGrid w:val="0"/>
        <w:spacing w:line="329" w:lineRule="auto"/>
        <w:ind w:right="941"/>
        <w:jc w:val="right"/>
        <w:rPr>
          <w:rFonts w:hAnsi="Times New Roman"/>
          <w:kern w:val="0"/>
          <w:szCs w:val="30"/>
        </w:rPr>
      </w:pPr>
      <w:r>
        <w:rPr>
          <w:rFonts w:hAnsi="Times New Roman" w:hint="eastAsia"/>
          <w:kern w:val="0"/>
          <w:szCs w:val="30"/>
        </w:rPr>
        <w:t xml:space="preserve">上海市市场监督管理局　　</w:t>
      </w:r>
      <w:r>
        <w:rPr>
          <w:rFonts w:hAnsi="Times New Roman" w:hint="eastAsia"/>
          <w:kern w:val="0"/>
          <w:szCs w:val="30"/>
        </w:rPr>
        <w:t xml:space="preserve">  </w:t>
      </w:r>
      <w:r>
        <w:rPr>
          <w:rFonts w:hAnsi="Times New Roman" w:hint="eastAsia"/>
          <w:kern w:val="0"/>
          <w:szCs w:val="30"/>
        </w:rPr>
        <w:t>上海市药品监督管理局</w:t>
      </w:r>
    </w:p>
    <w:p w:rsidR="0033391C" w:rsidRDefault="008D306A">
      <w:pPr>
        <w:tabs>
          <w:tab w:val="left" w:pos="790"/>
          <w:tab w:val="left" w:pos="1264"/>
        </w:tabs>
        <w:overflowPunct w:val="0"/>
        <w:adjustRightInd w:val="0"/>
        <w:snapToGrid w:val="0"/>
        <w:spacing w:line="329" w:lineRule="auto"/>
        <w:ind w:right="1247" w:firstLine="624"/>
        <w:jc w:val="right"/>
        <w:rPr>
          <w:rFonts w:hAnsi="Times New Roman"/>
          <w:kern w:val="0"/>
          <w:szCs w:val="30"/>
        </w:rPr>
      </w:pPr>
      <w:r>
        <w:rPr>
          <w:rFonts w:hAnsi="Times New Roman" w:hint="eastAsia"/>
          <w:kern w:val="0"/>
          <w:szCs w:val="30"/>
        </w:rPr>
        <w:t>2021</w:t>
      </w:r>
      <w:r>
        <w:rPr>
          <w:rFonts w:hAnsi="Times New Roman" w:hint="eastAsia"/>
          <w:kern w:val="0"/>
          <w:szCs w:val="30"/>
        </w:rPr>
        <w:t>年</w:t>
      </w:r>
      <w:r>
        <w:rPr>
          <w:rFonts w:hAnsi="Times New Roman" w:hint="eastAsia"/>
          <w:kern w:val="0"/>
          <w:szCs w:val="30"/>
        </w:rPr>
        <w:t>7</w:t>
      </w:r>
      <w:r>
        <w:rPr>
          <w:rFonts w:hAnsi="Times New Roman" w:hint="eastAsia"/>
          <w:kern w:val="0"/>
          <w:szCs w:val="30"/>
        </w:rPr>
        <w:t>月</w:t>
      </w:r>
      <w:r>
        <w:rPr>
          <w:rFonts w:hAnsi="Times New Roman" w:hint="eastAsia"/>
          <w:kern w:val="0"/>
          <w:szCs w:val="30"/>
        </w:rPr>
        <w:t>30</w:t>
      </w:r>
      <w:r>
        <w:rPr>
          <w:rFonts w:hAnsi="Times New Roman" w:hint="eastAsia"/>
          <w:kern w:val="0"/>
          <w:szCs w:val="30"/>
        </w:rPr>
        <w:t>日</w:t>
      </w:r>
    </w:p>
    <w:p w:rsidR="0033391C" w:rsidRDefault="008D306A">
      <w:pPr>
        <w:tabs>
          <w:tab w:val="left" w:pos="790"/>
          <w:tab w:val="left" w:pos="1264"/>
        </w:tabs>
        <w:overflowPunct w:val="0"/>
        <w:adjustRightInd w:val="0"/>
        <w:snapToGrid w:val="0"/>
        <w:spacing w:line="329" w:lineRule="auto"/>
        <w:ind w:firstLine="624"/>
        <w:rPr>
          <w:rFonts w:hAnsi="Times New Roman"/>
          <w:kern w:val="0"/>
          <w:szCs w:val="30"/>
        </w:rPr>
      </w:pPr>
      <w:r>
        <w:rPr>
          <w:rFonts w:hAnsi="Times New Roman" w:hint="eastAsia"/>
          <w:kern w:val="0"/>
          <w:szCs w:val="30"/>
        </w:rPr>
        <w:t>（此件公开发布）</w:t>
      </w:r>
    </w:p>
    <w:p w:rsidR="0033391C" w:rsidRDefault="008D306A">
      <w:pPr>
        <w:tabs>
          <w:tab w:val="left" w:pos="790"/>
          <w:tab w:val="left" w:pos="1264"/>
        </w:tabs>
        <w:overflowPunct w:val="0"/>
        <w:adjustRightInd w:val="0"/>
        <w:snapToGrid w:val="0"/>
        <w:rPr>
          <w:rFonts w:ascii="黑体" w:eastAsia="黑体"/>
          <w:kern w:val="0"/>
          <w:szCs w:val="30"/>
        </w:rPr>
      </w:pPr>
      <w:r>
        <w:rPr>
          <w:rFonts w:ascii="黑体" w:eastAsia="黑体" w:hint="eastAsia"/>
          <w:kern w:val="0"/>
          <w:szCs w:val="30"/>
        </w:rPr>
        <w:lastRenderedPageBreak/>
        <w:t>附件</w:t>
      </w:r>
    </w:p>
    <w:p w:rsidR="0033391C" w:rsidRDefault="0033391C">
      <w:pPr>
        <w:overflowPunct w:val="0"/>
        <w:adjustRightInd w:val="0"/>
        <w:snapToGrid w:val="0"/>
        <w:spacing w:line="336" w:lineRule="auto"/>
        <w:rPr>
          <w:kern w:val="0"/>
          <w:szCs w:val="30"/>
        </w:rPr>
      </w:pPr>
    </w:p>
    <w:p w:rsidR="0033391C" w:rsidRDefault="008D306A">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口罩产品质量安全案件查办行动统计表</w:t>
      </w:r>
    </w:p>
    <w:p w:rsidR="0033391C" w:rsidRDefault="0033391C">
      <w:pPr>
        <w:overflowPunct w:val="0"/>
        <w:adjustRightInd w:val="0"/>
        <w:snapToGrid w:val="0"/>
        <w:spacing w:line="288" w:lineRule="auto"/>
        <w:rPr>
          <w:kern w:val="0"/>
          <w:sz w:val="24"/>
          <w:szCs w:val="24"/>
        </w:rPr>
      </w:pPr>
    </w:p>
    <w:p w:rsidR="0033391C" w:rsidRDefault="008D306A">
      <w:pPr>
        <w:overflowPunct w:val="0"/>
        <w:adjustRightInd w:val="0"/>
        <w:snapToGrid w:val="0"/>
        <w:spacing w:line="288" w:lineRule="auto"/>
        <w:rPr>
          <w:kern w:val="0"/>
          <w:sz w:val="24"/>
          <w:szCs w:val="24"/>
        </w:rPr>
      </w:pPr>
      <w:r>
        <w:rPr>
          <w:rFonts w:hint="eastAsia"/>
          <w:kern w:val="0"/>
          <w:sz w:val="24"/>
          <w:szCs w:val="24"/>
        </w:rPr>
        <w:t>数据截至时间：</w:t>
      </w:r>
      <w:r>
        <w:rPr>
          <w:rFonts w:hint="eastAsia"/>
          <w:kern w:val="0"/>
          <w:sz w:val="24"/>
          <w:szCs w:val="24"/>
        </w:rPr>
        <w:t>2021</w:t>
      </w:r>
      <w:r>
        <w:rPr>
          <w:rFonts w:hint="eastAsia"/>
          <w:kern w:val="0"/>
          <w:sz w:val="24"/>
          <w:szCs w:val="24"/>
        </w:rPr>
        <w:t>年</w:t>
      </w:r>
      <w:r>
        <w:rPr>
          <w:rFonts w:hint="eastAsia"/>
          <w:kern w:val="0"/>
          <w:sz w:val="24"/>
          <w:szCs w:val="24"/>
        </w:rPr>
        <w:t xml:space="preserve">    </w:t>
      </w:r>
      <w:r>
        <w:rPr>
          <w:rFonts w:hint="eastAsia"/>
          <w:kern w:val="0"/>
          <w:sz w:val="24"/>
          <w:szCs w:val="24"/>
        </w:rPr>
        <w:t>月</w:t>
      </w:r>
      <w:r>
        <w:rPr>
          <w:rFonts w:hint="eastAsia"/>
          <w:kern w:val="0"/>
          <w:sz w:val="24"/>
          <w:szCs w:val="24"/>
        </w:rPr>
        <w:t xml:space="preserve">    </w:t>
      </w:r>
      <w:r>
        <w:rPr>
          <w:rFonts w:hint="eastAsia"/>
          <w:kern w:val="0"/>
          <w:sz w:val="24"/>
          <w:szCs w:val="24"/>
        </w:rPr>
        <w:t>日</w:t>
      </w:r>
    </w:p>
    <w:p w:rsidR="0033391C" w:rsidRDefault="008D306A">
      <w:pPr>
        <w:overflowPunct w:val="0"/>
        <w:adjustRightInd w:val="0"/>
        <w:snapToGrid w:val="0"/>
        <w:spacing w:line="288" w:lineRule="auto"/>
        <w:rPr>
          <w:kern w:val="0"/>
          <w:sz w:val="24"/>
          <w:szCs w:val="24"/>
        </w:rPr>
      </w:pPr>
      <w:r>
        <w:rPr>
          <w:rFonts w:hint="eastAsia"/>
          <w:kern w:val="0"/>
          <w:sz w:val="24"/>
          <w:szCs w:val="24"/>
        </w:rPr>
        <w:t>填报单位：</w:t>
      </w:r>
      <w:r>
        <w:rPr>
          <w:rFonts w:hint="eastAsia"/>
          <w:kern w:val="0"/>
          <w:sz w:val="24"/>
          <w:szCs w:val="24"/>
        </w:rPr>
        <w:t xml:space="preserve">                  </w:t>
      </w:r>
      <w:r>
        <w:rPr>
          <w:rFonts w:hint="eastAsia"/>
          <w:kern w:val="0"/>
          <w:sz w:val="24"/>
          <w:szCs w:val="24"/>
        </w:rPr>
        <w:t>填报人及电话手机：</w:t>
      </w:r>
    </w:p>
    <w:tbl>
      <w:tblPr>
        <w:tblStyle w:val="a6"/>
        <w:tblW w:w="8845" w:type="dxa"/>
        <w:jc w:val="center"/>
        <w:tblLook w:val="04A0"/>
      </w:tblPr>
      <w:tblGrid>
        <w:gridCol w:w="1475"/>
        <w:gridCol w:w="1474"/>
        <w:gridCol w:w="1474"/>
        <w:gridCol w:w="1474"/>
        <w:gridCol w:w="1474"/>
        <w:gridCol w:w="1474"/>
      </w:tblGrid>
      <w:tr w:rsidR="0033391C">
        <w:trPr>
          <w:cantSplit/>
          <w:trHeight w:val="567"/>
          <w:jc w:val="center"/>
        </w:trPr>
        <w:tc>
          <w:tcPr>
            <w:tcW w:w="1474" w:type="dxa"/>
            <w:gridSpan w:val="6"/>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项目及累计数据（自专项行动开展以来的数据）</w:t>
            </w:r>
          </w:p>
        </w:tc>
      </w:tr>
      <w:tr w:rsidR="0033391C">
        <w:trPr>
          <w:cantSplit/>
          <w:trHeight w:val="851"/>
          <w:jc w:val="center"/>
        </w:trPr>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检查</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经营者数</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（家次）</w:t>
            </w:r>
          </w:p>
        </w:tc>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查办案件</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（件）</w:t>
            </w:r>
          </w:p>
          <w:p w:rsidR="0033391C" w:rsidRDefault="008D306A">
            <w:pPr>
              <w:tabs>
                <w:tab w:val="left" w:pos="790"/>
                <w:tab w:val="left" w:pos="1264"/>
              </w:tabs>
              <w:overflowPunct w:val="0"/>
              <w:adjustRightInd w:val="0"/>
              <w:snapToGrid w:val="0"/>
              <w:jc w:val="center"/>
              <w:rPr>
                <w:rFonts w:ascii="黑体" w:eastAsia="黑体" w:hAnsi="黑体"/>
                <w:kern w:val="0"/>
                <w:sz w:val="21"/>
                <w:szCs w:val="21"/>
              </w:rPr>
            </w:pPr>
            <w:r>
              <w:rPr>
                <w:rFonts w:ascii="黑体" w:eastAsia="黑体" w:hAnsi="黑体" w:hint="eastAsia"/>
                <w:kern w:val="0"/>
                <w:sz w:val="21"/>
                <w:szCs w:val="21"/>
              </w:rPr>
              <w:t>（包括立案和简易案件）</w:t>
            </w:r>
          </w:p>
        </w:tc>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罚没</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（万元）</w:t>
            </w:r>
          </w:p>
        </w:tc>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案值</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（万元）</w:t>
            </w:r>
          </w:p>
        </w:tc>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移送公安</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机关案件</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（件）</w:t>
            </w:r>
          </w:p>
        </w:tc>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备注</w:t>
            </w:r>
          </w:p>
        </w:tc>
      </w:tr>
      <w:tr w:rsidR="0033391C">
        <w:trPr>
          <w:cantSplit/>
          <w:trHeight w:val="851"/>
          <w:jc w:val="center"/>
        </w:trPr>
        <w:tc>
          <w:tcPr>
            <w:tcW w:w="1474" w:type="dxa"/>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Merge w:val="restart"/>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Merge w:val="restart"/>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r>
      <w:tr w:rsidR="0033391C">
        <w:trPr>
          <w:cantSplit/>
          <w:trHeight w:val="851"/>
          <w:jc w:val="center"/>
        </w:trPr>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查获</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口罩总数</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（万只）</w:t>
            </w:r>
          </w:p>
        </w:tc>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医用口罩</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（万只）</w:t>
            </w:r>
          </w:p>
        </w:tc>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非医用口罩</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（万只）</w:t>
            </w:r>
          </w:p>
        </w:tc>
        <w:tc>
          <w:tcPr>
            <w:tcW w:w="1474" w:type="dxa"/>
            <w:vAlign w:val="center"/>
          </w:tcPr>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儿童口罩</w:t>
            </w:r>
          </w:p>
          <w:p w:rsidR="0033391C" w:rsidRDefault="008D306A">
            <w:pPr>
              <w:tabs>
                <w:tab w:val="left" w:pos="790"/>
                <w:tab w:val="left" w:pos="1264"/>
              </w:tabs>
              <w:overflowPunct w:val="0"/>
              <w:adjustRightInd w:val="0"/>
              <w:snapToGrid w:val="0"/>
              <w:jc w:val="center"/>
              <w:rPr>
                <w:rFonts w:ascii="黑体" w:eastAsia="黑体" w:hAnsi="黑体"/>
                <w:kern w:val="0"/>
                <w:sz w:val="24"/>
                <w:szCs w:val="24"/>
              </w:rPr>
            </w:pPr>
            <w:r>
              <w:rPr>
                <w:rFonts w:ascii="黑体" w:eastAsia="黑体" w:hAnsi="黑体" w:hint="eastAsia"/>
                <w:kern w:val="0"/>
                <w:sz w:val="24"/>
                <w:szCs w:val="24"/>
              </w:rPr>
              <w:t>（万只）</w:t>
            </w:r>
          </w:p>
        </w:tc>
        <w:tc>
          <w:tcPr>
            <w:tcW w:w="1474" w:type="dxa"/>
            <w:vMerge/>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Merge/>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r>
      <w:tr w:rsidR="0033391C">
        <w:trPr>
          <w:cantSplit/>
          <w:trHeight w:val="851"/>
          <w:jc w:val="center"/>
        </w:trPr>
        <w:tc>
          <w:tcPr>
            <w:tcW w:w="1474" w:type="dxa"/>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Merge/>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c>
          <w:tcPr>
            <w:tcW w:w="1474" w:type="dxa"/>
            <w:vMerge/>
            <w:vAlign w:val="center"/>
          </w:tcPr>
          <w:p w:rsidR="0033391C" w:rsidRDefault="0033391C">
            <w:pPr>
              <w:tabs>
                <w:tab w:val="left" w:pos="790"/>
                <w:tab w:val="left" w:pos="1264"/>
              </w:tabs>
              <w:overflowPunct w:val="0"/>
              <w:adjustRightInd w:val="0"/>
              <w:snapToGrid w:val="0"/>
              <w:jc w:val="center"/>
              <w:rPr>
                <w:rFonts w:hAnsi="宋体"/>
                <w:kern w:val="0"/>
                <w:sz w:val="24"/>
                <w:szCs w:val="24"/>
              </w:rPr>
            </w:pPr>
          </w:p>
        </w:tc>
      </w:tr>
    </w:tbl>
    <w:p w:rsidR="0033391C" w:rsidRDefault="008D306A">
      <w:pPr>
        <w:overflowPunct w:val="0"/>
        <w:adjustRightInd w:val="0"/>
        <w:snapToGrid w:val="0"/>
        <w:spacing w:before="60" w:line="288" w:lineRule="auto"/>
        <w:rPr>
          <w:rFonts w:ascii="楷体_GB2312" w:eastAsia="楷体_GB2312"/>
          <w:kern w:val="0"/>
          <w:sz w:val="24"/>
          <w:szCs w:val="24"/>
        </w:rPr>
      </w:pPr>
      <w:r>
        <w:rPr>
          <w:rFonts w:ascii="楷体_GB2312" w:eastAsia="楷体_GB2312" w:hint="eastAsia"/>
          <w:kern w:val="0"/>
          <w:sz w:val="24"/>
          <w:szCs w:val="24"/>
        </w:rPr>
        <w:t>填表说明：</w:t>
      </w:r>
      <w:r>
        <w:rPr>
          <w:rFonts w:ascii="楷体_GB2312" w:eastAsia="楷体_GB2312" w:hint="eastAsia"/>
          <w:kern w:val="0"/>
          <w:sz w:val="24"/>
          <w:szCs w:val="24"/>
        </w:rPr>
        <w:t>1</w:t>
      </w:r>
      <w:r>
        <w:rPr>
          <w:rFonts w:ascii="楷体_GB2312" w:eastAsia="楷体_GB2312" w:hint="eastAsia"/>
          <w:kern w:val="0"/>
          <w:sz w:val="24"/>
          <w:szCs w:val="24"/>
        </w:rPr>
        <w:t>．数据从</w:t>
      </w:r>
      <w:r>
        <w:rPr>
          <w:rFonts w:ascii="楷体_GB2312" w:eastAsia="楷体_GB2312" w:hint="eastAsia"/>
          <w:kern w:val="0"/>
          <w:sz w:val="24"/>
          <w:szCs w:val="24"/>
        </w:rPr>
        <w:t>7</w:t>
      </w:r>
      <w:r>
        <w:rPr>
          <w:rFonts w:ascii="楷体_GB2312" w:eastAsia="楷体_GB2312" w:hint="eastAsia"/>
          <w:kern w:val="0"/>
          <w:sz w:val="24"/>
          <w:szCs w:val="24"/>
        </w:rPr>
        <w:t>月</w:t>
      </w:r>
      <w:r>
        <w:rPr>
          <w:rFonts w:ascii="楷体_GB2312" w:eastAsia="楷体_GB2312" w:hint="eastAsia"/>
          <w:kern w:val="0"/>
          <w:sz w:val="24"/>
          <w:szCs w:val="24"/>
        </w:rPr>
        <w:t>1</w:t>
      </w:r>
      <w:r>
        <w:rPr>
          <w:rFonts w:ascii="楷体_GB2312" w:eastAsia="楷体_GB2312" w:hint="eastAsia"/>
          <w:kern w:val="0"/>
          <w:sz w:val="24"/>
          <w:szCs w:val="24"/>
        </w:rPr>
        <w:t>日起统计，除特别说明外均为累计数。</w:t>
      </w:r>
    </w:p>
    <w:p w:rsidR="0033391C" w:rsidRDefault="008D306A">
      <w:pPr>
        <w:tabs>
          <w:tab w:val="left" w:pos="1418"/>
        </w:tabs>
        <w:overflowPunct w:val="0"/>
        <w:adjustRightInd w:val="0"/>
        <w:snapToGrid w:val="0"/>
        <w:spacing w:line="288" w:lineRule="auto"/>
        <w:ind w:firstLine="1191"/>
        <w:rPr>
          <w:rFonts w:ascii="楷体_GB2312" w:eastAsia="楷体_GB2312"/>
          <w:kern w:val="0"/>
          <w:sz w:val="24"/>
          <w:szCs w:val="24"/>
        </w:rPr>
      </w:pPr>
      <w:r>
        <w:rPr>
          <w:rFonts w:ascii="楷体_GB2312" w:eastAsia="楷体_GB2312" w:hint="eastAsia"/>
          <w:kern w:val="0"/>
          <w:sz w:val="24"/>
          <w:szCs w:val="24"/>
        </w:rPr>
        <w:t>2</w:t>
      </w:r>
      <w:r>
        <w:rPr>
          <w:rFonts w:ascii="楷体_GB2312" w:eastAsia="楷体_GB2312" w:hint="eastAsia"/>
          <w:kern w:val="0"/>
          <w:sz w:val="24"/>
          <w:szCs w:val="24"/>
        </w:rPr>
        <w:t>．查获包括查封扣押、没收或随案移送数，但类别转化不重复计算。</w:t>
      </w:r>
    </w:p>
    <w:p w:rsidR="0033391C" w:rsidRDefault="0033391C">
      <w:pPr>
        <w:overflowPunct w:val="0"/>
        <w:adjustRightInd w:val="0"/>
        <w:snapToGrid w:val="0"/>
        <w:spacing w:line="336" w:lineRule="auto"/>
        <w:rPr>
          <w:kern w:val="0"/>
          <w:szCs w:val="30"/>
        </w:rPr>
      </w:pPr>
    </w:p>
    <w:p w:rsidR="0033391C" w:rsidRDefault="0033391C">
      <w:pPr>
        <w:overflowPunct w:val="0"/>
        <w:adjustRightInd w:val="0"/>
        <w:snapToGrid w:val="0"/>
        <w:spacing w:line="336" w:lineRule="auto"/>
        <w:rPr>
          <w:kern w:val="0"/>
          <w:szCs w:val="30"/>
        </w:rPr>
      </w:pPr>
    </w:p>
    <w:p w:rsidR="0033391C" w:rsidRDefault="0033391C">
      <w:pPr>
        <w:overflowPunct w:val="0"/>
        <w:adjustRightInd w:val="0"/>
        <w:snapToGrid w:val="0"/>
        <w:spacing w:line="336" w:lineRule="auto"/>
        <w:rPr>
          <w:kern w:val="0"/>
          <w:szCs w:val="30"/>
        </w:rPr>
      </w:pPr>
    </w:p>
    <w:p w:rsidR="0033391C" w:rsidRDefault="0033391C">
      <w:pPr>
        <w:overflowPunct w:val="0"/>
        <w:adjustRightInd w:val="0"/>
        <w:snapToGrid w:val="0"/>
        <w:spacing w:line="336" w:lineRule="auto"/>
        <w:rPr>
          <w:kern w:val="0"/>
          <w:szCs w:val="30"/>
        </w:rPr>
      </w:pPr>
    </w:p>
    <w:p w:rsidR="0033391C" w:rsidRDefault="0033391C">
      <w:pPr>
        <w:overflowPunct w:val="0"/>
        <w:adjustRightInd w:val="0"/>
        <w:snapToGrid w:val="0"/>
        <w:spacing w:line="336" w:lineRule="auto"/>
        <w:rPr>
          <w:kern w:val="0"/>
          <w:szCs w:val="30"/>
        </w:rPr>
      </w:pPr>
    </w:p>
    <w:p w:rsidR="0033391C" w:rsidRDefault="0033391C">
      <w:pPr>
        <w:overflowPunct w:val="0"/>
        <w:adjustRightInd w:val="0"/>
        <w:snapToGrid w:val="0"/>
        <w:spacing w:line="336" w:lineRule="auto"/>
        <w:rPr>
          <w:kern w:val="0"/>
          <w:szCs w:val="30"/>
        </w:rPr>
      </w:pPr>
    </w:p>
    <w:p w:rsidR="0033391C" w:rsidRDefault="0033391C">
      <w:pPr>
        <w:overflowPunct w:val="0"/>
        <w:adjustRightInd w:val="0"/>
        <w:snapToGrid w:val="0"/>
        <w:spacing w:after="220" w:line="336" w:lineRule="auto"/>
        <w:rPr>
          <w:kern w:val="0"/>
          <w:szCs w:val="30"/>
        </w:rPr>
      </w:pPr>
    </w:p>
    <w:p w:rsidR="0033391C" w:rsidRDefault="0033391C">
      <w:pPr>
        <w:overflowPunct w:val="0"/>
        <w:adjustRightInd w:val="0"/>
        <w:snapToGrid w:val="0"/>
        <w:spacing w:line="336" w:lineRule="auto"/>
        <w:ind w:firstLine="284"/>
        <w:rPr>
          <w:rFonts w:hAnsi="宋体"/>
          <w:kern w:val="0"/>
          <w:sz w:val="28"/>
          <w:szCs w:val="28"/>
        </w:rPr>
      </w:pPr>
      <w:r w:rsidRPr="0033391C">
        <w:rPr>
          <w:kern w:val="0"/>
          <w:sz w:val="28"/>
          <w:szCs w:val="28"/>
        </w:rPr>
        <w:pict>
          <v:line id="直线 5" o:spid="_x0000_s1028" style="position:absolute;left:0;text-align:left;z-index:251660288" from="0,20.7pt" to="442.2pt,20.7pt" o:gfxdata="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egGDHVAAAABgEA&#10;AA8AAAAAAAAAAQAgAAAAOAAAAGRycy9kb3ducmV2LnhtbFBLAQIUABQAAAAIAIdO4kCPhSxtzgEA&#10;AJEDAAAOAAAAAAAAAAEAIAAAADoBAABkcnMvZTJvRG9jLnhtbFBLBQYAAAAABgAGAFkBAAB6BQAA&#10;AAA=&#10;" strokeweight="1pt">
            <w10:anchorlock/>
          </v:line>
        </w:pict>
      </w:r>
      <w:r w:rsidRPr="0033391C">
        <w:rPr>
          <w:kern w:val="0"/>
          <w:sz w:val="28"/>
          <w:szCs w:val="28"/>
        </w:rPr>
        <w:pict>
          <v:line id="直线 4" o:spid="_x0000_s1027" style="position:absolute;left:0;text-align:left;z-index:251659264" from="0,-3.95pt" to="442.2pt,-3.95pt" o:gfxdata="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ILFldYAAAAG&#10;AQAADwAAAAAAAAABACAAAAA4AAAAZHJzL2Rvd25yZXYueG1sUEsBAhQAFAAAAAgAh07iQDHuzzjP&#10;AQAAkQMAAA4AAAAAAAAAAQAgAAAAOwEAAGRycy9lMm9Eb2MueG1sUEsFBgAAAAAGAAYAWQEAAHwF&#10;AAAAAA==&#10;" strokeweight="1pt">
            <w10:anchorlock/>
          </v:line>
        </w:pict>
      </w:r>
      <w:r w:rsidR="008D306A">
        <w:rPr>
          <w:rFonts w:hAnsi="宋体" w:hint="eastAsia"/>
          <w:kern w:val="0"/>
          <w:sz w:val="28"/>
          <w:szCs w:val="28"/>
        </w:rPr>
        <w:t>上海市市场监督管理局办公室</w:t>
      </w:r>
      <w:r w:rsidR="008D306A">
        <w:rPr>
          <w:rFonts w:hAnsi="宋体" w:hint="eastAsia"/>
          <w:spacing w:val="-2"/>
          <w:kern w:val="0"/>
          <w:sz w:val="28"/>
          <w:szCs w:val="28"/>
        </w:rPr>
        <w:t xml:space="preserve">               </w:t>
      </w:r>
      <w:r w:rsidR="008D306A">
        <w:rPr>
          <w:rFonts w:hAnsi="宋体" w:hint="eastAsia"/>
          <w:kern w:val="0"/>
          <w:sz w:val="28"/>
          <w:szCs w:val="28"/>
        </w:rPr>
        <w:t>2021</w:t>
      </w:r>
      <w:r w:rsidR="008D306A">
        <w:rPr>
          <w:rFonts w:hAnsi="宋体" w:hint="eastAsia"/>
          <w:kern w:val="0"/>
          <w:sz w:val="28"/>
          <w:szCs w:val="28"/>
        </w:rPr>
        <w:t>年</w:t>
      </w:r>
      <w:r w:rsidR="008D306A">
        <w:rPr>
          <w:rFonts w:hAnsi="宋体" w:hint="eastAsia"/>
          <w:kern w:val="0"/>
          <w:sz w:val="28"/>
          <w:szCs w:val="28"/>
        </w:rPr>
        <w:t>7</w:t>
      </w:r>
      <w:r w:rsidR="008D306A">
        <w:rPr>
          <w:rFonts w:hAnsi="宋体" w:hint="eastAsia"/>
          <w:kern w:val="0"/>
          <w:sz w:val="28"/>
          <w:szCs w:val="28"/>
        </w:rPr>
        <w:t>月</w:t>
      </w:r>
      <w:r w:rsidR="008D306A">
        <w:rPr>
          <w:rFonts w:hAnsi="宋体" w:hint="eastAsia"/>
          <w:kern w:val="0"/>
          <w:sz w:val="28"/>
          <w:szCs w:val="28"/>
        </w:rPr>
        <w:t>30</w:t>
      </w:r>
      <w:r w:rsidR="008D306A">
        <w:rPr>
          <w:rFonts w:hAnsi="宋体" w:hint="eastAsia"/>
          <w:kern w:val="0"/>
          <w:sz w:val="28"/>
          <w:szCs w:val="28"/>
        </w:rPr>
        <w:t>日印发</w:t>
      </w:r>
      <w:r w:rsidR="008D306A">
        <w:rPr>
          <w:rFonts w:hAnsi="宋体" w:hint="eastAsia"/>
          <w:kern w:val="0"/>
          <w:sz w:val="28"/>
          <w:szCs w:val="28"/>
        </w:rPr>
        <w:t xml:space="preserve">  </w:t>
      </w:r>
    </w:p>
    <w:sectPr w:rsidR="0033391C" w:rsidSect="0033391C">
      <w:footerReference w:type="even" r:id="rId7"/>
      <w:footerReference w:type="default" r:id="rId8"/>
      <w:pgSz w:w="11906" w:h="16838"/>
      <w:pgMar w:top="2098" w:right="1474" w:bottom="1985" w:left="1588" w:header="851" w:footer="141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06A" w:rsidRDefault="008D306A" w:rsidP="0033391C">
      <w:r>
        <w:separator/>
      </w:r>
    </w:p>
  </w:endnote>
  <w:endnote w:type="continuationSeparator" w:id="0">
    <w:p w:rsidR="008D306A" w:rsidRDefault="008D306A" w:rsidP="003339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1C" w:rsidRDefault="008D306A">
    <w:pPr>
      <w:pStyle w:val="a4"/>
      <w:ind w:left="312" w:right="312"/>
      <w:jc w:val="both"/>
      <w:rPr>
        <w:rFonts w:ascii="宋体" w:eastAsia="宋体" w:hAnsi="宋体"/>
        <w:kern w:val="0"/>
        <w:sz w:val="28"/>
        <w:szCs w:val="28"/>
      </w:rPr>
    </w:pPr>
    <w:r>
      <w:rPr>
        <w:rFonts w:ascii="宋体" w:eastAsia="宋体" w:hAnsi="宋体" w:hint="eastAsia"/>
        <w:kern w:val="0"/>
        <w:sz w:val="28"/>
        <w:szCs w:val="28"/>
      </w:rPr>
      <w:t>—</w:t>
    </w:r>
    <w:r>
      <w:rPr>
        <w:rFonts w:ascii="宋体" w:eastAsia="宋体" w:hAnsi="宋体" w:hint="eastAsia"/>
        <w:kern w:val="0"/>
        <w:sz w:val="28"/>
        <w:szCs w:val="28"/>
      </w:rPr>
      <w:t xml:space="preserve"> </w:t>
    </w:r>
    <w:r w:rsidR="0033391C">
      <w:rPr>
        <w:rFonts w:ascii="宋体" w:eastAsia="宋体" w:hAnsi="宋体" w:hint="eastAsia"/>
        <w:kern w:val="0"/>
        <w:sz w:val="28"/>
        <w:szCs w:val="28"/>
      </w:rPr>
      <w:fldChar w:fldCharType="begin"/>
    </w:r>
    <w:r>
      <w:rPr>
        <w:rFonts w:ascii="宋体" w:eastAsia="宋体" w:hAnsi="宋体" w:hint="eastAsia"/>
        <w:kern w:val="0"/>
        <w:sz w:val="28"/>
        <w:szCs w:val="28"/>
      </w:rPr>
      <w:instrText xml:space="preserve"> PAGE </w:instrText>
    </w:r>
    <w:r w:rsidR="0033391C">
      <w:rPr>
        <w:rFonts w:ascii="宋体" w:eastAsia="宋体" w:hAnsi="宋体" w:hint="eastAsia"/>
        <w:kern w:val="0"/>
        <w:sz w:val="28"/>
        <w:szCs w:val="28"/>
      </w:rPr>
      <w:fldChar w:fldCharType="separate"/>
    </w:r>
    <w:r w:rsidR="0002091C">
      <w:rPr>
        <w:rFonts w:ascii="宋体" w:eastAsia="宋体" w:hAnsi="宋体"/>
        <w:noProof/>
        <w:kern w:val="0"/>
        <w:sz w:val="28"/>
        <w:szCs w:val="28"/>
      </w:rPr>
      <w:t>2</w:t>
    </w:r>
    <w:r w:rsidR="0033391C">
      <w:rPr>
        <w:rFonts w:ascii="宋体" w:eastAsia="宋体" w:hAnsi="宋体" w:hint="eastAsia"/>
        <w:kern w:val="0"/>
        <w:sz w:val="28"/>
        <w:szCs w:val="28"/>
      </w:rPr>
      <w:fldChar w:fldCharType="end"/>
    </w:r>
    <w:r>
      <w:rPr>
        <w:rFonts w:ascii="宋体" w:eastAsia="宋体" w:hAnsi="宋体" w:hint="eastAsia"/>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1C" w:rsidRDefault="008D306A">
    <w:pPr>
      <w:pStyle w:val="a4"/>
      <w:ind w:left="312" w:right="312"/>
      <w:jc w:val="right"/>
      <w:rPr>
        <w:rFonts w:ascii="宋体" w:eastAsia="宋体" w:hAnsi="宋体"/>
        <w:kern w:val="0"/>
        <w:sz w:val="28"/>
        <w:szCs w:val="28"/>
      </w:rPr>
    </w:pPr>
    <w:r>
      <w:rPr>
        <w:rFonts w:ascii="宋体" w:eastAsia="宋体" w:hAnsi="宋体" w:hint="eastAsia"/>
        <w:kern w:val="0"/>
        <w:sz w:val="28"/>
        <w:szCs w:val="28"/>
      </w:rPr>
      <w:t>—</w:t>
    </w:r>
    <w:r>
      <w:rPr>
        <w:rFonts w:ascii="宋体" w:eastAsia="宋体" w:hAnsi="宋体" w:hint="eastAsia"/>
        <w:kern w:val="0"/>
        <w:sz w:val="28"/>
        <w:szCs w:val="28"/>
      </w:rPr>
      <w:t xml:space="preserve"> </w:t>
    </w:r>
    <w:r w:rsidR="0033391C">
      <w:rPr>
        <w:rFonts w:ascii="宋体" w:eastAsia="宋体" w:hAnsi="宋体" w:hint="eastAsia"/>
        <w:kern w:val="0"/>
        <w:sz w:val="28"/>
        <w:szCs w:val="28"/>
      </w:rPr>
      <w:fldChar w:fldCharType="begin"/>
    </w:r>
    <w:r>
      <w:rPr>
        <w:rFonts w:ascii="宋体" w:eastAsia="宋体" w:hAnsi="宋体" w:hint="eastAsia"/>
        <w:kern w:val="0"/>
        <w:sz w:val="28"/>
        <w:szCs w:val="28"/>
      </w:rPr>
      <w:instrText xml:space="preserve"> PAGE </w:instrText>
    </w:r>
    <w:r w:rsidR="0033391C">
      <w:rPr>
        <w:rFonts w:ascii="宋体" w:eastAsia="宋体" w:hAnsi="宋体" w:hint="eastAsia"/>
        <w:kern w:val="0"/>
        <w:sz w:val="28"/>
        <w:szCs w:val="28"/>
      </w:rPr>
      <w:fldChar w:fldCharType="separate"/>
    </w:r>
    <w:r w:rsidR="0002091C">
      <w:rPr>
        <w:rFonts w:ascii="宋体" w:eastAsia="宋体" w:hAnsi="宋体"/>
        <w:noProof/>
        <w:kern w:val="0"/>
        <w:sz w:val="28"/>
        <w:szCs w:val="28"/>
      </w:rPr>
      <w:t>1</w:t>
    </w:r>
    <w:r w:rsidR="0033391C">
      <w:rPr>
        <w:rFonts w:ascii="宋体" w:eastAsia="宋体" w:hAnsi="宋体" w:hint="eastAsia"/>
        <w:kern w:val="0"/>
        <w:sz w:val="28"/>
        <w:szCs w:val="28"/>
      </w:rPr>
      <w:fldChar w:fldCharType="end"/>
    </w:r>
    <w:r>
      <w:rPr>
        <w:rFonts w:ascii="宋体" w:eastAsia="宋体" w:hAnsi="宋体" w:hint="eastAsia"/>
        <w:kern w:val="0"/>
        <w:sz w:val="28"/>
        <w:szCs w:val="28"/>
      </w:rPr>
      <w:t xml:space="preserve"> </w:t>
    </w:r>
    <w:r>
      <w:rPr>
        <w:rFonts w:ascii="宋体" w:eastAsia="宋体" w:hAnsi="宋体"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06A" w:rsidRDefault="008D306A" w:rsidP="0033391C">
      <w:r>
        <w:separator/>
      </w:r>
    </w:p>
  </w:footnote>
  <w:footnote w:type="continuationSeparator" w:id="0">
    <w:p w:rsidR="008D306A" w:rsidRDefault="008D306A" w:rsidP="003339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7FE77664"/>
    <w:rsid w:val="9FF6AFEE"/>
    <w:rsid w:val="A7D13698"/>
    <w:rsid w:val="A85F21C6"/>
    <w:rsid w:val="AEFBE978"/>
    <w:rsid w:val="B0A92F2F"/>
    <w:rsid w:val="BB779003"/>
    <w:rsid w:val="BFFBAE10"/>
    <w:rsid w:val="DB6F95A6"/>
    <w:rsid w:val="DEFD5B32"/>
    <w:rsid w:val="DF3F4E06"/>
    <w:rsid w:val="DFF58042"/>
    <w:rsid w:val="E8F38E66"/>
    <w:rsid w:val="EE27C85F"/>
    <w:rsid w:val="F79FD531"/>
    <w:rsid w:val="FAEDED79"/>
    <w:rsid w:val="FDFFCAAC"/>
    <w:rsid w:val="FF35476A"/>
    <w:rsid w:val="FF37023B"/>
    <w:rsid w:val="FFBF22CE"/>
    <w:rsid w:val="FFD5B79F"/>
    <w:rsid w:val="FFE9148A"/>
    <w:rsid w:val="0002091C"/>
    <w:rsid w:val="001324EA"/>
    <w:rsid w:val="00260673"/>
    <w:rsid w:val="002B562C"/>
    <w:rsid w:val="002C7668"/>
    <w:rsid w:val="0033391C"/>
    <w:rsid w:val="00440C7B"/>
    <w:rsid w:val="005F05F1"/>
    <w:rsid w:val="007455CC"/>
    <w:rsid w:val="007A3765"/>
    <w:rsid w:val="00831889"/>
    <w:rsid w:val="008D306A"/>
    <w:rsid w:val="008D60D5"/>
    <w:rsid w:val="008F08A3"/>
    <w:rsid w:val="00964477"/>
    <w:rsid w:val="009F24F4"/>
    <w:rsid w:val="00AF5D98"/>
    <w:rsid w:val="00B35353"/>
    <w:rsid w:val="00BE7778"/>
    <w:rsid w:val="00C1184C"/>
    <w:rsid w:val="00D5406A"/>
    <w:rsid w:val="00E70C4C"/>
    <w:rsid w:val="00EA37CD"/>
    <w:rsid w:val="00F74DB4"/>
    <w:rsid w:val="00FE5BEB"/>
    <w:rsid w:val="03FE410E"/>
    <w:rsid w:val="177D39BA"/>
    <w:rsid w:val="1D371311"/>
    <w:rsid w:val="323B4276"/>
    <w:rsid w:val="3D7DD235"/>
    <w:rsid w:val="40FFAFB9"/>
    <w:rsid w:val="5DED18BC"/>
    <w:rsid w:val="6B2DBCFE"/>
    <w:rsid w:val="6B9F2A6C"/>
    <w:rsid w:val="6F6FECD6"/>
    <w:rsid w:val="7FE77664"/>
    <w:rsid w:val="7FEE59E0"/>
    <w:rsid w:val="7FF5A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91C"/>
    <w:pPr>
      <w:widowControl w:val="0"/>
      <w:jc w:val="both"/>
    </w:pPr>
    <w:rPr>
      <w:rFonts w:ascii="仿宋_GB2312"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3391C"/>
    <w:rPr>
      <w:sz w:val="18"/>
      <w:szCs w:val="18"/>
    </w:rPr>
  </w:style>
  <w:style w:type="paragraph" w:styleId="a4">
    <w:name w:val="footer"/>
    <w:basedOn w:val="a"/>
    <w:link w:val="Char0"/>
    <w:qFormat/>
    <w:rsid w:val="0033391C"/>
    <w:pPr>
      <w:tabs>
        <w:tab w:val="center" w:pos="4153"/>
        <w:tab w:val="right" w:pos="8306"/>
      </w:tabs>
      <w:snapToGrid w:val="0"/>
      <w:jc w:val="left"/>
    </w:pPr>
    <w:rPr>
      <w:sz w:val="18"/>
      <w:szCs w:val="18"/>
    </w:rPr>
  </w:style>
  <w:style w:type="paragraph" w:styleId="a5">
    <w:name w:val="header"/>
    <w:basedOn w:val="a"/>
    <w:link w:val="Char1"/>
    <w:qFormat/>
    <w:rsid w:val="0033391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339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sid w:val="0033391C"/>
    <w:rPr>
      <w:rFonts w:ascii="仿宋_GB2312" w:eastAsia="仿宋_GB2312"/>
      <w:kern w:val="2"/>
      <w:sz w:val="18"/>
      <w:szCs w:val="18"/>
    </w:rPr>
  </w:style>
  <w:style w:type="character" w:customStyle="1" w:styleId="Char0">
    <w:name w:val="页脚 Char"/>
    <w:basedOn w:val="a0"/>
    <w:link w:val="a4"/>
    <w:qFormat/>
    <w:rsid w:val="0033391C"/>
    <w:rPr>
      <w:rFonts w:ascii="仿宋_GB2312" w:eastAsia="仿宋_GB2312"/>
      <w:kern w:val="2"/>
      <w:sz w:val="18"/>
      <w:szCs w:val="18"/>
    </w:rPr>
  </w:style>
  <w:style w:type="character" w:customStyle="1" w:styleId="Char1">
    <w:name w:val="页眉 Char"/>
    <w:basedOn w:val="a0"/>
    <w:link w:val="a5"/>
    <w:qFormat/>
    <w:rsid w:val="0033391C"/>
    <w:rPr>
      <w:rFonts w:ascii="仿宋_GB2312" w:eastAsia="仿宋_GB2312"/>
      <w:kern w:val="2"/>
      <w:sz w:val="18"/>
      <w:szCs w:val="18"/>
    </w:rPr>
  </w:style>
  <w:style w:type="paragraph" w:styleId="a7">
    <w:name w:val="List Paragraph"/>
    <w:basedOn w:val="a"/>
    <w:uiPriority w:val="99"/>
    <w:unhideWhenUsed/>
    <w:qFormat/>
    <w:rsid w:val="0033391C"/>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scjuser</dc:creator>
  <cp:lastModifiedBy>谈晓艳</cp:lastModifiedBy>
  <cp:revision>4</cp:revision>
  <cp:lastPrinted>2021-07-31T17:24:00Z</cp:lastPrinted>
  <dcterms:created xsi:type="dcterms:W3CDTF">2021-07-31T02:48:00Z</dcterms:created>
  <dcterms:modified xsi:type="dcterms:W3CDTF">2021-08-02T02:07:00Z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