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eastAsia="方正小标宋_GBK"/>
          <w:color w:val="auto"/>
          <w:sz w:val="36"/>
          <w:szCs w:val="36"/>
        </w:rPr>
      </w:pPr>
    </w:p>
    <w:p>
      <w:pPr>
        <w:spacing w:line="52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市场监管总局</w:t>
      </w:r>
    </w:p>
    <w:p>
      <w:pPr>
        <w:spacing w:line="52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关于贯彻落实《优化营商环境条例》的意见</w:t>
      </w:r>
    </w:p>
    <w:p>
      <w:pPr>
        <w:spacing w:line="520" w:lineRule="exact"/>
        <w:jc w:val="center"/>
        <w:rPr>
          <w:rFonts w:ascii="楷体_GB2312" w:hAnsi="楷体_GB2312" w:eastAsia="楷体_GB2312" w:cs="楷体_GB2312"/>
          <w:b/>
          <w:bCs/>
          <w:color w:val="auto"/>
          <w:sz w:val="32"/>
          <w:szCs w:val="32"/>
        </w:rPr>
      </w:pPr>
      <w:bookmarkStart w:id="0" w:name="_GoBack"/>
      <w:bookmarkEnd w:id="0"/>
      <w:r>
        <w:rPr>
          <w:rFonts w:hint="eastAsia" w:ascii="楷体_GB2312" w:hAnsi="楷体_GB2312" w:eastAsia="楷体_GB2312" w:cs="楷体_GB2312"/>
          <w:b/>
          <w:bCs/>
          <w:color w:val="auto"/>
          <w:sz w:val="32"/>
          <w:szCs w:val="32"/>
        </w:rPr>
        <w:t>（征求意见稿）</w:t>
      </w:r>
    </w:p>
    <w:p>
      <w:pPr>
        <w:spacing w:line="520" w:lineRule="exact"/>
        <w:rPr>
          <w:rFonts w:ascii="仿宋_GB2312" w:eastAsia="仿宋_GB2312"/>
          <w:color w:val="auto"/>
          <w:sz w:val="32"/>
          <w:szCs w:val="32"/>
        </w:rPr>
      </w:pPr>
    </w:p>
    <w:p>
      <w:pPr>
        <w:spacing w:line="520" w:lineRule="exact"/>
        <w:rPr>
          <w:rFonts w:ascii="仿宋_GB2312" w:eastAsia="仿宋_GB2312"/>
          <w:color w:val="auto"/>
          <w:sz w:val="32"/>
          <w:szCs w:val="32"/>
        </w:rPr>
      </w:pPr>
      <w:r>
        <w:rPr>
          <w:rFonts w:hint="eastAsia" w:ascii="仿宋_GB2312" w:eastAsia="仿宋_GB2312"/>
          <w:color w:val="auto"/>
          <w:sz w:val="32"/>
          <w:szCs w:val="32"/>
        </w:rPr>
        <w:t>各省、自治区、直辖市及新疆生产建设兵团市场监管局（厅、委）、总局各司局：</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为深入贯彻习近平新时代中国特色社会主义思想，全面贯彻党的十九大和十九届二中、三中、四中全会精神，加快建立统一开放、竞争有序的现代市场体系，推动高质量发展，落实党中央、国务院关于优化营商环境的决策部署，持续深化“放管服”改革，现就市场监管部门贯彻落实《优化营商环境条例》提出以下意见。</w:t>
      </w:r>
    </w:p>
    <w:p>
      <w:pPr>
        <w:numPr>
          <w:ilvl w:val="0"/>
          <w:numId w:val="1"/>
        </w:numPr>
        <w:spacing w:line="520" w:lineRule="exact"/>
        <w:ind w:firstLine="645"/>
        <w:rPr>
          <w:rFonts w:ascii="黑体" w:hAnsi="黑体" w:eastAsia="黑体" w:cs="黑体"/>
          <w:color w:val="auto"/>
          <w:sz w:val="32"/>
          <w:szCs w:val="32"/>
        </w:rPr>
      </w:pPr>
      <w:r>
        <w:rPr>
          <w:rFonts w:hint="eastAsia" w:ascii="黑体" w:hAnsi="黑体" w:eastAsia="黑体"/>
          <w:color w:val="auto"/>
          <w:sz w:val="32"/>
          <w:szCs w:val="32"/>
        </w:rPr>
        <w:t>深化商事制度改革，营造宽松便捷的市场准入环境</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统一规范市场主体登记注册体系。大力推进统一市场主体登记注册业务规范、数据标准和服务平台接口建设，形成办理程序统一、审查规则统一、文书材料统一的市场主体登记注册体系。探索实践商事登记立法，健全完善统一规范便利有序的高质量市场主体登记注册机制。</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有序推进“证照分离”改革。在自贸试验区开展“证照分离”改革全覆盖试点，对涉企经营许可事项实行清单管理，并不断滚动优化，推动照后减证和简化审批。对市场监管领域所有涉企经营许可事项实施分类改革，逐项细化出台具体改革举措和事中事后监管措施。评估试点情况，适时在全国推开。</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持续深化压缩企业开办时间。推广企业开办全程网上办，将企业开办环节压减至企业登记、印章刻制、申领发票3个环节内，开办时间不超过5天，员工参保登记和住房公积金开户登记申请合并到企业登记环节，不断提高企业开办的规范化、制度化、信息化水平。</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深化产品准入改革。继续压减工业产品生产许可证管理目录，把审查条件聚焦到影响质量安全的关键生产设施和检验设备上来，优化审查审批模式。</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积极促进外商投资。全面贯彻落实《外商投资法》和《外商投资法实施条例》规定，严格执行外商投资准入前国民待遇加负面清单管理制度和外商投资信息报告制度，严格执行外商投资企业授权登记管理体制。</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建立多元化的市场主体退出制度。优化普通注销制度，完善注销“一网”平台功能，加强与相关部门的协同联动。完善简易注销制度，扩大试点区域和适用市场主体范围，完善容错机制，压缩公告时间。研究建立市场主体强制退出制度，对因经营异常、违法失信而被吊销营业执照、责令关闭的市场主体，依照法定程序实施强制退出。</w:t>
      </w:r>
    </w:p>
    <w:p>
      <w:pPr>
        <w:spacing w:line="520" w:lineRule="exact"/>
        <w:ind w:firstLine="645"/>
        <w:rPr>
          <w:rFonts w:ascii="黑体" w:hAnsi="黑体" w:eastAsia="黑体"/>
          <w:color w:val="auto"/>
          <w:sz w:val="32"/>
          <w:szCs w:val="32"/>
        </w:rPr>
      </w:pPr>
      <w:r>
        <w:rPr>
          <w:rFonts w:hint="eastAsia" w:ascii="黑体" w:hAnsi="黑体" w:eastAsia="黑体" w:cs="黑体"/>
          <w:color w:val="auto"/>
          <w:sz w:val="32"/>
          <w:szCs w:val="32"/>
        </w:rPr>
        <w:t>二、</w:t>
      </w:r>
      <w:r>
        <w:rPr>
          <w:rFonts w:hint="eastAsia" w:ascii="黑体" w:hAnsi="黑体" w:eastAsia="黑体"/>
          <w:color w:val="auto"/>
          <w:sz w:val="32"/>
          <w:szCs w:val="32"/>
        </w:rPr>
        <w:t>依法平等保护各类市场主体，营造公平有序的市场竞争环境</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强化竞争政策的基础性地位。充分发挥竞争政策在结构性改革中重要作用，进一步释放平等准入、公平竞争、公正监管的信号，稳定市场预期，增强各类企业投资信心。</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加大知识产权保护力度。推动建立知识产权侵权惩罚性赔偿制度和市场监管领域知识产权快速协同保护机制。组织开展商标、专利、地理标志侵权假冒专项执法，加大对侵权假冒重点区域、重点市场的案件查办和督查督办力度，严厉打击侵犯知识产权违法行为。</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加大反垄断执法力度。加强对垄断协议、滥用市场支配地位行为和滥用行政权力排除、限制竞争行为的调查,加强经营者集中反垄断审查。包容审慎开展新经济领域执法，加强重点行业和民生领域反垄断执法，强化典型案件查办力度，保护市场公平竞争，维护消费者利益，促进经济高质量发展。</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强化反不正当竞争执法。对社会关注、群众关切的重点领域、重点行业存在的市场混淆、商业贿赂、虚假宣传、商业诋毁、侵犯商业秘密、不正当有奖销售、互联网不正当竞争行为，加大监管执法力度，营造公平竞争市场环境。</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加强违规涉企收费治理。做好行政机关、事业单位、行业协会、中介机构、商业银行等领域涉企收费抽查工作，进一步推进涉企收费事项公开，强化收费公示及明码标价，会同有关部门加强收费监管立法、第三方评估等长效机制建设。</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依法规范公共服务。</w:t>
      </w:r>
      <w:r>
        <w:rPr>
          <w:rFonts w:ascii="仿宋_GB2312" w:eastAsia="仿宋_GB2312"/>
          <w:color w:val="auto"/>
          <w:sz w:val="32"/>
          <w:szCs w:val="32"/>
        </w:rPr>
        <w:t>组织制定供水、供电、供气、供热等公用企事业单位服务质量信息公开规范，指导有关单位向社会公开服务质量信息并作出质量承诺。加快探索服务质量抽查评价制度，完善公共服务质量监测机制，对公用企事业单位服务质量承诺执行情况实施监督。</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推进质量认证体系建设。构建统一管理、共同实施、权威公信、通用互认的质量认证体系，发挥质量认证的市场化、国际化特点，按照市场规则开展社会通用的认证活动，推动认证结果广泛采信，打破行业垄断和市场壁垒，构建国内统一大市场；依据国际规则推动国际互认，促进市场监管国际共治，构建质量认证全球大家庭，提高国际贸易便利化程度。</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olor w:val="auto"/>
          <w:sz w:val="32"/>
          <w:szCs w:val="32"/>
        </w:rPr>
        <w:t>完善新型监管机制，提高市场监管效能</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健全制度化监管规则。制定全国统一的市场监管规则和标准，明确监管主体、监管对象、监管措施、设定依据、处理方式等内容，提升监管规范化、标准化水平。落实监管责任，制定施行市场监管部门查处无照和相关无证工作的指导意见，在豁免登记、依法公示等方面加强执法指导。</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完善信用监管机制。制定出台深入推进市场监管部门信用体系建设指导意见，构筑完善信用监管平台体系。积极推进信用修复机制建设，建立健全市场主体强制退出制度，积极推动出台企业信用修复等信用标准，有力支撑信用体系建设。</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健全“双随机、一公开”制度。将“双随机、一公开”监管与企业信用风险分类结果有机结合，根据企业信用风险状况采取差异化监管措施，科学分配监管资源。完善工作制度和业务流程，实现市场监管部门内“双随机、一公开”监管全覆盖、常态化。大力推行市场监管领域跨部门联合“双随机、一公开”监管，推动“进一次门、查多项事”，建立监管效果评价机制。</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完善涉企信息归集共享机制。在市场监管部门实现信息归集共享基础上，推动相关政府部门涉企信息的充分共享和互联互通互认。大力推进企业信用风险分类管理、“智慧市场监管”，利用互联网、大数据提升监管精准化、智能化水平。</w:t>
      </w:r>
    </w:p>
    <w:p>
      <w:pPr>
        <w:numPr>
          <w:ilvl w:val="0"/>
          <w:numId w:val="2"/>
        </w:numPr>
        <w:spacing w:line="520" w:lineRule="exact"/>
        <w:ind w:firstLine="640" w:firstLineChars="200"/>
        <w:rPr>
          <w:rFonts w:ascii="仿宋_GB2312" w:eastAsia="仿宋_GB2312"/>
          <w:color w:val="auto"/>
          <w:sz w:val="32"/>
          <w:szCs w:val="32"/>
          <w:u w:val="single"/>
        </w:rPr>
      </w:pPr>
      <w:r>
        <w:rPr>
          <w:rFonts w:hint="eastAsia" w:ascii="仿宋_GB2312" w:eastAsia="仿宋_GB2312"/>
          <w:color w:val="auto"/>
          <w:sz w:val="32"/>
          <w:szCs w:val="32"/>
        </w:rPr>
        <w:t>加强重点领域监管。</w:t>
      </w:r>
      <w:r>
        <w:rPr>
          <w:rFonts w:ascii="仿宋_GB2312" w:eastAsia="仿宋_GB2312"/>
          <w:color w:val="auto"/>
          <w:sz w:val="32"/>
          <w:szCs w:val="32"/>
        </w:rPr>
        <w:t>加强质量监管，完善缺陷产品召回制度，加大缺陷信息收集、缺陷调查、行政约谈、</w:t>
      </w:r>
      <w:r>
        <w:rPr>
          <w:rFonts w:hint="eastAsia" w:ascii="仿宋_GB2312" w:eastAsia="仿宋_GB2312"/>
          <w:color w:val="auto"/>
          <w:sz w:val="32"/>
          <w:szCs w:val="32"/>
        </w:rPr>
        <w:t>召回</w:t>
      </w:r>
      <w:r>
        <w:rPr>
          <w:rFonts w:ascii="仿宋_GB2312" w:eastAsia="仿宋_GB2312"/>
          <w:color w:val="auto"/>
          <w:sz w:val="32"/>
          <w:szCs w:val="32"/>
        </w:rPr>
        <w:t>监督等工作力度。</w:t>
      </w:r>
      <w:r>
        <w:rPr>
          <w:rFonts w:hint="eastAsia" w:ascii="仿宋_GB2312" w:eastAsia="仿宋_GB2312"/>
          <w:color w:val="auto"/>
          <w:sz w:val="32"/>
          <w:szCs w:val="32"/>
        </w:rPr>
        <w:t>加强特种设备监管，对公众聚集场所、事故多发和问题反映集中的特种设备，实施重点监督检查。加强食品药品监管，</w:t>
      </w:r>
      <w:r>
        <w:rPr>
          <w:rFonts w:ascii="仿宋_GB2312" w:eastAsia="仿宋_GB2312"/>
          <w:color w:val="auto"/>
          <w:sz w:val="32"/>
          <w:szCs w:val="32"/>
        </w:rPr>
        <w:t>对食品药品等涉及人民群众生命健康等特殊重点领域，依法依规实行全覆盖的重点监管。</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强化质量认证治理。发挥强制性认证“保安全”底线作用，完善强制性产品认证制度，动态调整认证目录，粗化认证单元，优化目录结构和认证程序，营造安全放心的消费环境；发挥自愿性认证“拉高线”作用，开展企业质量管理体系升级行动，大力推行高端品质认证和服务认证，引导产品、服务和管理体系提质升级，增加优质产品及服务供给。</w:t>
      </w:r>
    </w:p>
    <w:p>
      <w:pPr>
        <w:numPr>
          <w:ilvl w:val="0"/>
          <w:numId w:val="2"/>
        </w:numPr>
        <w:spacing w:line="520" w:lineRule="exact"/>
        <w:ind w:firstLine="640" w:firstLineChars="200"/>
        <w:rPr>
          <w:rFonts w:ascii="仿宋_GB2312" w:hAnsi="黑体" w:eastAsia="仿宋_GB2312"/>
          <w:color w:val="auto"/>
          <w:sz w:val="32"/>
          <w:szCs w:val="32"/>
        </w:rPr>
      </w:pPr>
      <w:r>
        <w:rPr>
          <w:rFonts w:hint="eastAsia" w:ascii="仿宋_GB2312" w:eastAsia="仿宋_GB2312"/>
          <w:color w:val="auto"/>
          <w:sz w:val="32"/>
          <w:szCs w:val="32"/>
        </w:rPr>
        <w:t>深化综合行政执法。深入推进市场监管综合行政执法改革，全面整合市场监管职能，加强执法队伍建设，规范和提高执法办案水平，建立统一、权威、高效的市场监管综合执法体制。统筹</w:t>
      </w:r>
      <w:r>
        <w:rPr>
          <w:rFonts w:ascii="仿宋_GB2312" w:eastAsia="仿宋_GB2312"/>
          <w:color w:val="auto"/>
          <w:sz w:val="32"/>
          <w:szCs w:val="32"/>
        </w:rPr>
        <w:t>区域间执法协作，明确协查组织、方式</w:t>
      </w:r>
      <w:r>
        <w:rPr>
          <w:rFonts w:hint="eastAsia" w:ascii="仿宋_GB2312" w:eastAsia="仿宋_GB2312"/>
          <w:color w:val="auto"/>
          <w:sz w:val="32"/>
          <w:szCs w:val="32"/>
        </w:rPr>
        <w:t>和</w:t>
      </w:r>
      <w:r>
        <w:rPr>
          <w:rFonts w:ascii="仿宋_GB2312" w:eastAsia="仿宋_GB2312"/>
          <w:color w:val="auto"/>
          <w:sz w:val="32"/>
          <w:szCs w:val="32"/>
        </w:rPr>
        <w:t>时限，推进行政执法和刑事司法有机衔接。</w:t>
      </w:r>
    </w:p>
    <w:p>
      <w:pPr>
        <w:numPr>
          <w:ilvl w:val="0"/>
          <w:numId w:val="2"/>
        </w:numPr>
        <w:spacing w:line="520" w:lineRule="exact"/>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严格规范自由裁量权。</w:t>
      </w:r>
      <w:r>
        <w:rPr>
          <w:rFonts w:hint="eastAsia" w:ascii="仿宋_GB2312" w:eastAsia="仿宋_GB2312"/>
          <w:color w:val="auto"/>
          <w:sz w:val="32"/>
          <w:szCs w:val="32"/>
        </w:rPr>
        <w:t>完善自由裁量权基准制度，细化、量化行政处罚自由裁量标准。注重对涉及营商环境的重要制度制定和落实情况开展评议，对行政处罚、行政许可、行政强制等执法案卷开展评查，促进严格公正文明执法。</w:t>
      </w:r>
    </w:p>
    <w:p>
      <w:pPr>
        <w:spacing w:line="520" w:lineRule="exact"/>
        <w:ind w:left="638" w:leftChars="304"/>
        <w:rPr>
          <w:rFonts w:ascii="黑体" w:hAnsi="黑体" w:eastAsia="黑体" w:cs="黑体"/>
          <w:color w:val="auto"/>
          <w:sz w:val="32"/>
          <w:szCs w:val="32"/>
        </w:rPr>
      </w:pPr>
      <w:r>
        <w:rPr>
          <w:rFonts w:hint="eastAsia" w:ascii="黑体" w:hAnsi="黑体" w:eastAsia="黑体" w:cs="黑体"/>
          <w:color w:val="auto"/>
          <w:sz w:val="32"/>
          <w:szCs w:val="32"/>
        </w:rPr>
        <w:t>四、增强服务意识，提供规范便利高效的政务服务</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推进市场监管部门行政许可规范化。建立完善市场监管体系内各项行政许可工作规范化、统一化的管理制度，严格行政许可清单管理。推动市场监管部门行政许可事项“一网办理”，加强市场监管系统各项涉企证照的电子化应用。</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发挥标准的引领支撑作用。</w:t>
      </w:r>
      <w:r>
        <w:rPr>
          <w:rFonts w:hint="eastAsia" w:ascii="仿宋_GB2312" w:eastAsia="仿宋_GB2312" w:cs="Tahoma"/>
          <w:color w:val="auto"/>
          <w:sz w:val="32"/>
          <w:szCs w:val="32"/>
        </w:rPr>
        <w:t>进一步优化国家标准、行业标准以及地方标准供给结构，不断提升市场标准在微观经济活动中的主体作用。</w:t>
      </w:r>
      <w:r>
        <w:rPr>
          <w:rFonts w:hint="eastAsia" w:ascii="仿宋_GB2312" w:eastAsia="仿宋_GB2312"/>
          <w:color w:val="auto"/>
          <w:sz w:val="32"/>
          <w:szCs w:val="32"/>
        </w:rPr>
        <w:t>完善企业标准自我声明公开和监督制度，推动企业公开标准实现便利化、信息化。开展一批营商环境标准化试点，推动营商环境相关标准实施应用，为各类市场主体提供公平可及、优质高效的政务服务。</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清理、整合、规范现有认证事项。凡建立国家统一认证制度的，不再设立类似的合格评定项目。面向社会的第三方技术评价活动应遵循通用准则和标准，逐步向国家统一的认证制度转变。鼓励</w:t>
      </w:r>
      <w:r>
        <w:rPr>
          <w:rFonts w:ascii="仿宋_GB2312" w:eastAsia="仿宋_GB2312"/>
          <w:color w:val="auto"/>
          <w:sz w:val="32"/>
          <w:szCs w:val="32"/>
        </w:rPr>
        <w:t>检验检测机构、</w:t>
      </w:r>
      <w:r>
        <w:rPr>
          <w:rFonts w:hint="eastAsia" w:ascii="仿宋_GB2312" w:eastAsia="仿宋_GB2312"/>
          <w:color w:val="auto"/>
          <w:sz w:val="32"/>
          <w:szCs w:val="32"/>
        </w:rPr>
        <w:t>认证机构为企业提供检验检测认证“一站式”服务。</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建立健全证明事项清理长效机制。编制市场监管部门规章、规范性文件等设定的证明事项保留清单，对各类部门规章、规范性文件中涉及的证明事项严格审核把关。</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提升动产抵押登记服务效能。推动建立动产和权利担保统一登记法律体系，在法律规定的范围内探索建立统一的动产和权利担保登记公示系统。</w:t>
      </w:r>
      <w:r>
        <w:rPr>
          <w:rFonts w:ascii="仿宋_GB2312" w:hAnsi="宋体" w:eastAsia="仿宋_GB2312" w:cs="Times New Roman"/>
          <w:color w:val="auto"/>
          <w:sz w:val="32"/>
          <w:szCs w:val="32"/>
        </w:rPr>
        <w:t>依托全国市场监管动产抵押登记业务系统，在线受理动产抵押登记的设立、变更、注销，便捷当事人办理相关业务，提升动产抵押登记公示效果。</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加强消费者权益保护。建立统一、权威、高效的12315行政执法体系，持续强化社会监督，充分保障消费者知情权和选择权，促使企业公平竞争、诚信经营、优胜劣汰。</w:t>
      </w:r>
    </w:p>
    <w:p>
      <w:pPr>
        <w:numPr>
          <w:ilvl w:val="0"/>
          <w:numId w:val="2"/>
        </w:numPr>
        <w:spacing w:line="52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加强质量技术基础服务。充分发挥计量、标准、</w:t>
      </w:r>
      <w:r>
        <w:rPr>
          <w:rFonts w:hint="eastAsia" w:ascii="仿宋_GB2312" w:eastAsia="仿宋_GB2312"/>
          <w:color w:val="auto"/>
          <w:sz w:val="32"/>
          <w:szCs w:val="32"/>
        </w:rPr>
        <w:t>认证认可、</w:t>
      </w:r>
      <w:r>
        <w:rPr>
          <w:rFonts w:ascii="仿宋_GB2312" w:eastAsia="仿宋_GB2312"/>
          <w:color w:val="auto"/>
          <w:sz w:val="32"/>
          <w:szCs w:val="32"/>
        </w:rPr>
        <w:t>检验检测等作用，加大对市场主体的技术服务。加快国家产业计量测试中心建设，聚焦产业测量测试瓶颈问题，为市场主体提供更加全面、高效优质的计量测试服务。</w:t>
      </w:r>
      <w:r>
        <w:rPr>
          <w:rFonts w:hint="eastAsia" w:ascii="仿宋_GB2312" w:eastAsia="仿宋_GB2312"/>
          <w:color w:val="auto"/>
          <w:sz w:val="32"/>
          <w:szCs w:val="32"/>
        </w:rPr>
        <w:t>积极促进认证服务业发展，鼓励和支持社会力量开展质量认证服务，加大政府购买第三方认证服务力度，提升认证行业专业化服务能力。</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鼓励支持中小微企业发展。深化小微企业名录建设与应用，加强部门间支持小微企业发展信息和数据的互联互通，集中公开各类扶持政策，推进小微企业信用信息共享，深化“银商合作”，不断提高小微企业名录社会覆盖面，服务民营经济健康发展。</w:t>
      </w:r>
    </w:p>
    <w:p>
      <w:pPr>
        <w:spacing w:line="520" w:lineRule="exact"/>
        <w:ind w:firstLine="645"/>
        <w:rPr>
          <w:rFonts w:ascii="黑体" w:hAnsi="黑体" w:eastAsia="黑体"/>
          <w:color w:val="auto"/>
          <w:sz w:val="32"/>
          <w:szCs w:val="32"/>
        </w:rPr>
      </w:pPr>
      <w:r>
        <w:rPr>
          <w:rFonts w:hint="eastAsia" w:ascii="黑体" w:hAnsi="黑体" w:eastAsia="黑体"/>
          <w:color w:val="auto"/>
          <w:sz w:val="32"/>
          <w:szCs w:val="32"/>
        </w:rPr>
        <w:t>五、夯实法治基础，完善市场监管领域制度体系</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健全市场监管规划体系。健全完善市场监管领域规划体系，编制《“十四五”市场监管现代化规划》《质量强国战略纲要（2021-2035年）》《计量发展规划（2021-2035年）》等市场监管领域专项规划，推进市场监管体系和监管能力现代化。</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完善市场监管法治体系。围绕推进“放管服”改革、加强食品药品安全监管、完善信用监管、网络市场监管、产品质量安全监管、合格评定监管等市场监管重点领域，统筹推进立法项目，做好各监管环节和监管领域法律制度的协调衔接。</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增强法规政策制定实施的透明度和科学性。制定与市场主体生产经营活动密切相关的行政法规、规章、行政规范性文件，应当充分听取市场主体、行业协会商会的意见，建立健全意见采纳情况反馈机制。加强法治宣传教育，为市场主体留出必要的适应调整期，强化政策效果评估。</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严格法规政策制定审查程序。全面实施公平竞争审查制度，完善审查基本规则，细化审查标准，优化审查机制，着力构建全面覆盖、规则完备、权责明确、运行高效、监督有力的审查制度体系。严格把好合法性审查关，提高合法性审查工作的效率和质量。</w:t>
      </w:r>
    </w:p>
    <w:p>
      <w:pPr>
        <w:numPr>
          <w:ilvl w:val="0"/>
          <w:numId w:val="2"/>
        </w:num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完善纠纷解决机制。完善行政复议、诉讼等纠纷解决机制，优化审理程序、证据审查、复议监督机制，严把程序关、法律关、证据关，提高行政复议工作效能，为市场主体提供高效、便捷的纠纷解决途径。</w:t>
      </w:r>
    </w:p>
    <w:p>
      <w:pPr>
        <w:spacing w:line="520" w:lineRule="exact"/>
        <w:ind w:firstLine="645"/>
        <w:rPr>
          <w:rFonts w:ascii="仿宋_GB2312" w:eastAsia="仿宋_GB2312"/>
          <w:color w:val="auto"/>
          <w:sz w:val="32"/>
          <w:szCs w:val="32"/>
        </w:rPr>
      </w:pPr>
    </w:p>
    <w:p>
      <w:pPr>
        <w:spacing w:line="520" w:lineRule="exact"/>
        <w:ind w:firstLine="645"/>
        <w:rPr>
          <w:rFonts w:ascii="仿宋_GB2312" w:eastAsia="仿宋_GB2312"/>
          <w:color w:val="auto"/>
          <w:sz w:val="32"/>
          <w:szCs w:val="32"/>
        </w:rPr>
      </w:pPr>
    </w:p>
    <w:p>
      <w:pPr>
        <w:spacing w:line="520" w:lineRule="exact"/>
        <w:ind w:firstLine="645"/>
        <w:rPr>
          <w:rFonts w:ascii="仿宋_GB2312" w:eastAsia="仿宋_GB2312"/>
          <w:color w:val="auto"/>
          <w:sz w:val="32"/>
          <w:szCs w:val="32"/>
        </w:rPr>
      </w:pPr>
    </w:p>
    <w:p>
      <w:pPr>
        <w:spacing w:line="520" w:lineRule="exact"/>
        <w:ind w:firstLine="645"/>
        <w:rPr>
          <w:rFonts w:ascii="仿宋_GB2312" w:hAnsi="黑体" w:eastAsia="仿宋_GB2312"/>
          <w:bCs/>
          <w:color w:val="auto"/>
          <w:sz w:val="32"/>
          <w:szCs w:val="32"/>
        </w:rPr>
      </w:pPr>
    </w:p>
    <w:p>
      <w:pPr>
        <w:spacing w:line="520" w:lineRule="exact"/>
        <w:ind w:firstLine="645"/>
        <w:rPr>
          <w:rFonts w:ascii="仿宋_GB2312" w:hAnsi="黑体" w:eastAsia="仿宋_GB2312"/>
          <w:bCs/>
          <w:color w:val="auto"/>
          <w:sz w:val="32"/>
          <w:szCs w:val="32"/>
        </w:rPr>
      </w:pPr>
      <w:r>
        <w:rPr>
          <w:rFonts w:hint="eastAsia" w:ascii="仿宋_GB2312" w:hAnsi="黑体" w:eastAsia="仿宋_GB2312"/>
          <w:bCs/>
          <w:color w:val="auto"/>
          <w:sz w:val="32"/>
          <w:szCs w:val="32"/>
        </w:rPr>
        <w:t xml:space="preserve">                          市场监管总局</w:t>
      </w:r>
    </w:p>
    <w:p>
      <w:pPr>
        <w:spacing w:line="520" w:lineRule="exact"/>
        <w:ind w:firstLine="645"/>
        <w:rPr>
          <w:rFonts w:ascii="仿宋_GB2312" w:hAnsi="黑体" w:eastAsia="仿宋_GB2312"/>
          <w:bCs/>
          <w:color w:val="auto"/>
          <w:sz w:val="32"/>
          <w:szCs w:val="32"/>
        </w:rPr>
      </w:pPr>
      <w:r>
        <w:rPr>
          <w:rFonts w:hint="eastAsia" w:ascii="仿宋_GB2312" w:hAnsi="黑体" w:eastAsia="仿宋_GB2312"/>
          <w:bCs/>
          <w:color w:val="auto"/>
          <w:sz w:val="32"/>
          <w:szCs w:val="32"/>
        </w:rPr>
        <w:t xml:space="preserve">                         2019年11月  日</w:t>
      </w:r>
    </w:p>
    <w:sectPr>
      <w:footerReference r:id="rId4" w:type="first"/>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文本框 1026"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u1Bb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ywuV&#10;ygd3vY3YTW4yVTjCjoVxepnmuGlpPd7ec9br/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ru7UFugEAAFcDAAAOAAAAAAAAAAEAIAAAAB4BAABkcnMvZTJvRG9jLnhtbFBLBQYAAAAABgAG&#10;AFkBAABK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F8EB4"/>
    <w:multiLevelType w:val="singleLevel"/>
    <w:tmpl w:val="5DBF8EB4"/>
    <w:lvl w:ilvl="0" w:tentative="0">
      <w:start w:val="1"/>
      <w:numFmt w:val="chineseCounting"/>
      <w:suff w:val="nothing"/>
      <w:lvlText w:val="%1、"/>
      <w:lvlJc w:val="left"/>
    </w:lvl>
  </w:abstractNum>
  <w:abstractNum w:abstractNumId="1">
    <w:nsid w:val="5DCA6C14"/>
    <w:multiLevelType w:val="singleLevel"/>
    <w:tmpl w:val="5DCA6C14"/>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F3A"/>
    <w:rsid w:val="00004FE5"/>
    <w:rsid w:val="0003140E"/>
    <w:rsid w:val="00037B62"/>
    <w:rsid w:val="00047B8A"/>
    <w:rsid w:val="00084D29"/>
    <w:rsid w:val="00091447"/>
    <w:rsid w:val="00094579"/>
    <w:rsid w:val="000B1DBB"/>
    <w:rsid w:val="000C4314"/>
    <w:rsid w:val="000E2379"/>
    <w:rsid w:val="000E626A"/>
    <w:rsid w:val="000F2317"/>
    <w:rsid w:val="001109D0"/>
    <w:rsid w:val="001156E7"/>
    <w:rsid w:val="00122B35"/>
    <w:rsid w:val="00127361"/>
    <w:rsid w:val="00137893"/>
    <w:rsid w:val="001443D3"/>
    <w:rsid w:val="0014465D"/>
    <w:rsid w:val="00172A27"/>
    <w:rsid w:val="00176292"/>
    <w:rsid w:val="00177719"/>
    <w:rsid w:val="0018305F"/>
    <w:rsid w:val="001A5733"/>
    <w:rsid w:val="001B38DB"/>
    <w:rsid w:val="001B4A6C"/>
    <w:rsid w:val="001D68CF"/>
    <w:rsid w:val="001F412A"/>
    <w:rsid w:val="00212A74"/>
    <w:rsid w:val="002141F3"/>
    <w:rsid w:val="002231AF"/>
    <w:rsid w:val="00232CDE"/>
    <w:rsid w:val="00244E7A"/>
    <w:rsid w:val="00246DD2"/>
    <w:rsid w:val="00255DF8"/>
    <w:rsid w:val="002804E8"/>
    <w:rsid w:val="002A7AA7"/>
    <w:rsid w:val="002D2015"/>
    <w:rsid w:val="002D2FB6"/>
    <w:rsid w:val="002D7974"/>
    <w:rsid w:val="002E154E"/>
    <w:rsid w:val="002F0F8C"/>
    <w:rsid w:val="003007CD"/>
    <w:rsid w:val="00307320"/>
    <w:rsid w:val="00327BF6"/>
    <w:rsid w:val="00332B49"/>
    <w:rsid w:val="00341F96"/>
    <w:rsid w:val="0034380B"/>
    <w:rsid w:val="003501A8"/>
    <w:rsid w:val="0037583B"/>
    <w:rsid w:val="003833E4"/>
    <w:rsid w:val="00396903"/>
    <w:rsid w:val="003B7ACC"/>
    <w:rsid w:val="003B7C1D"/>
    <w:rsid w:val="003C2F3C"/>
    <w:rsid w:val="003C60F9"/>
    <w:rsid w:val="003D32A4"/>
    <w:rsid w:val="003F284B"/>
    <w:rsid w:val="003F4352"/>
    <w:rsid w:val="003F6DE4"/>
    <w:rsid w:val="00401002"/>
    <w:rsid w:val="00401482"/>
    <w:rsid w:val="00401A69"/>
    <w:rsid w:val="00427F36"/>
    <w:rsid w:val="004331CE"/>
    <w:rsid w:val="0045599A"/>
    <w:rsid w:val="0048631C"/>
    <w:rsid w:val="00495839"/>
    <w:rsid w:val="004A32B9"/>
    <w:rsid w:val="004B4B91"/>
    <w:rsid w:val="004C6113"/>
    <w:rsid w:val="004C695D"/>
    <w:rsid w:val="004E7FE9"/>
    <w:rsid w:val="004F0ED8"/>
    <w:rsid w:val="00530783"/>
    <w:rsid w:val="00536EA9"/>
    <w:rsid w:val="00542D38"/>
    <w:rsid w:val="00556ADA"/>
    <w:rsid w:val="00560855"/>
    <w:rsid w:val="00564AA7"/>
    <w:rsid w:val="00566A76"/>
    <w:rsid w:val="00567419"/>
    <w:rsid w:val="00573732"/>
    <w:rsid w:val="0058438D"/>
    <w:rsid w:val="00591755"/>
    <w:rsid w:val="005C2BDE"/>
    <w:rsid w:val="005D27D9"/>
    <w:rsid w:val="00602012"/>
    <w:rsid w:val="00611038"/>
    <w:rsid w:val="00613D71"/>
    <w:rsid w:val="00621B93"/>
    <w:rsid w:val="006369CB"/>
    <w:rsid w:val="006369DE"/>
    <w:rsid w:val="006501B5"/>
    <w:rsid w:val="00654302"/>
    <w:rsid w:val="00662B71"/>
    <w:rsid w:val="00667D1D"/>
    <w:rsid w:val="0067201B"/>
    <w:rsid w:val="006A7007"/>
    <w:rsid w:val="006D2888"/>
    <w:rsid w:val="006E1F7B"/>
    <w:rsid w:val="00710498"/>
    <w:rsid w:val="00712E45"/>
    <w:rsid w:val="00720EEF"/>
    <w:rsid w:val="007222E3"/>
    <w:rsid w:val="00735408"/>
    <w:rsid w:val="007372B2"/>
    <w:rsid w:val="00745644"/>
    <w:rsid w:val="00767CEC"/>
    <w:rsid w:val="007770D7"/>
    <w:rsid w:val="00792997"/>
    <w:rsid w:val="00794EB4"/>
    <w:rsid w:val="007A08CD"/>
    <w:rsid w:val="007B2CE0"/>
    <w:rsid w:val="007D1A20"/>
    <w:rsid w:val="007E0D81"/>
    <w:rsid w:val="007E2EB1"/>
    <w:rsid w:val="007F5F61"/>
    <w:rsid w:val="00822BE2"/>
    <w:rsid w:val="00832C36"/>
    <w:rsid w:val="00836CCB"/>
    <w:rsid w:val="00863C68"/>
    <w:rsid w:val="00870BA3"/>
    <w:rsid w:val="00872C5C"/>
    <w:rsid w:val="008766D5"/>
    <w:rsid w:val="00881C2F"/>
    <w:rsid w:val="00883CDE"/>
    <w:rsid w:val="00886159"/>
    <w:rsid w:val="008A2E08"/>
    <w:rsid w:val="008D2535"/>
    <w:rsid w:val="008E558F"/>
    <w:rsid w:val="008F413C"/>
    <w:rsid w:val="009114A0"/>
    <w:rsid w:val="0092068E"/>
    <w:rsid w:val="00926DC8"/>
    <w:rsid w:val="00927204"/>
    <w:rsid w:val="00936ACC"/>
    <w:rsid w:val="009373A8"/>
    <w:rsid w:val="00946FA8"/>
    <w:rsid w:val="009701F9"/>
    <w:rsid w:val="00975AC3"/>
    <w:rsid w:val="009958BF"/>
    <w:rsid w:val="00997D74"/>
    <w:rsid w:val="009D1E74"/>
    <w:rsid w:val="009D41BC"/>
    <w:rsid w:val="009F0985"/>
    <w:rsid w:val="00A03237"/>
    <w:rsid w:val="00A2453F"/>
    <w:rsid w:val="00A24BC5"/>
    <w:rsid w:val="00A33A79"/>
    <w:rsid w:val="00A54C22"/>
    <w:rsid w:val="00A63A06"/>
    <w:rsid w:val="00A65993"/>
    <w:rsid w:val="00A75885"/>
    <w:rsid w:val="00A826CE"/>
    <w:rsid w:val="00A84F12"/>
    <w:rsid w:val="00A8604B"/>
    <w:rsid w:val="00A91138"/>
    <w:rsid w:val="00A97E72"/>
    <w:rsid w:val="00AA31DD"/>
    <w:rsid w:val="00AD75A4"/>
    <w:rsid w:val="00AE1231"/>
    <w:rsid w:val="00B01B13"/>
    <w:rsid w:val="00B07A2E"/>
    <w:rsid w:val="00B1487B"/>
    <w:rsid w:val="00B30387"/>
    <w:rsid w:val="00B57E2A"/>
    <w:rsid w:val="00B66E9E"/>
    <w:rsid w:val="00B71A2D"/>
    <w:rsid w:val="00B9257C"/>
    <w:rsid w:val="00BC36B2"/>
    <w:rsid w:val="00BC421B"/>
    <w:rsid w:val="00BD383F"/>
    <w:rsid w:val="00BF2670"/>
    <w:rsid w:val="00BF34B6"/>
    <w:rsid w:val="00C05A3D"/>
    <w:rsid w:val="00C11863"/>
    <w:rsid w:val="00C1483F"/>
    <w:rsid w:val="00C33795"/>
    <w:rsid w:val="00C370AA"/>
    <w:rsid w:val="00C51EEA"/>
    <w:rsid w:val="00C52EDB"/>
    <w:rsid w:val="00C65504"/>
    <w:rsid w:val="00C811D4"/>
    <w:rsid w:val="00C82354"/>
    <w:rsid w:val="00C8281E"/>
    <w:rsid w:val="00CB5CDF"/>
    <w:rsid w:val="00CC0C94"/>
    <w:rsid w:val="00CC61EF"/>
    <w:rsid w:val="00CE2631"/>
    <w:rsid w:val="00CF3AB3"/>
    <w:rsid w:val="00CF47BB"/>
    <w:rsid w:val="00D01695"/>
    <w:rsid w:val="00D15BB0"/>
    <w:rsid w:val="00D34A54"/>
    <w:rsid w:val="00D47D1F"/>
    <w:rsid w:val="00D63D0E"/>
    <w:rsid w:val="00D661E3"/>
    <w:rsid w:val="00D7144B"/>
    <w:rsid w:val="00D94936"/>
    <w:rsid w:val="00DB26C3"/>
    <w:rsid w:val="00DB51FF"/>
    <w:rsid w:val="00DC5925"/>
    <w:rsid w:val="00DE5DB3"/>
    <w:rsid w:val="00E240BC"/>
    <w:rsid w:val="00E458BC"/>
    <w:rsid w:val="00E51F55"/>
    <w:rsid w:val="00E8605F"/>
    <w:rsid w:val="00EB06B6"/>
    <w:rsid w:val="00EB431C"/>
    <w:rsid w:val="00EB5E47"/>
    <w:rsid w:val="00EC29B1"/>
    <w:rsid w:val="00ED5AC1"/>
    <w:rsid w:val="00F212DB"/>
    <w:rsid w:val="00F22207"/>
    <w:rsid w:val="00F57F34"/>
    <w:rsid w:val="00F62F3A"/>
    <w:rsid w:val="00F63ABD"/>
    <w:rsid w:val="00F7721E"/>
    <w:rsid w:val="00F844D0"/>
    <w:rsid w:val="00FB20AC"/>
    <w:rsid w:val="00FB28B9"/>
    <w:rsid w:val="00FB3FF9"/>
    <w:rsid w:val="00FD67F5"/>
    <w:rsid w:val="00FF41CE"/>
    <w:rsid w:val="011B0296"/>
    <w:rsid w:val="01337C96"/>
    <w:rsid w:val="013C3388"/>
    <w:rsid w:val="01533F5F"/>
    <w:rsid w:val="016602D9"/>
    <w:rsid w:val="01673D3C"/>
    <w:rsid w:val="01765794"/>
    <w:rsid w:val="01807C5E"/>
    <w:rsid w:val="01B24EB2"/>
    <w:rsid w:val="01B762A1"/>
    <w:rsid w:val="01F257A0"/>
    <w:rsid w:val="02000EE2"/>
    <w:rsid w:val="0201544E"/>
    <w:rsid w:val="022C440A"/>
    <w:rsid w:val="02406750"/>
    <w:rsid w:val="02483501"/>
    <w:rsid w:val="024877C2"/>
    <w:rsid w:val="026971AE"/>
    <w:rsid w:val="0287230D"/>
    <w:rsid w:val="02875A5C"/>
    <w:rsid w:val="02A4165E"/>
    <w:rsid w:val="02B739B7"/>
    <w:rsid w:val="03115415"/>
    <w:rsid w:val="033407D4"/>
    <w:rsid w:val="035A33B2"/>
    <w:rsid w:val="03890405"/>
    <w:rsid w:val="038A2443"/>
    <w:rsid w:val="03A738F5"/>
    <w:rsid w:val="03AC5641"/>
    <w:rsid w:val="03B157FA"/>
    <w:rsid w:val="03BD1E21"/>
    <w:rsid w:val="03ED3DD7"/>
    <w:rsid w:val="03FD563C"/>
    <w:rsid w:val="0417536C"/>
    <w:rsid w:val="042B6A1A"/>
    <w:rsid w:val="0478227D"/>
    <w:rsid w:val="048F44AC"/>
    <w:rsid w:val="049B53EA"/>
    <w:rsid w:val="04B806E8"/>
    <w:rsid w:val="052C0997"/>
    <w:rsid w:val="05457FA0"/>
    <w:rsid w:val="05661744"/>
    <w:rsid w:val="058456F1"/>
    <w:rsid w:val="05914FBF"/>
    <w:rsid w:val="06053D8A"/>
    <w:rsid w:val="06062C67"/>
    <w:rsid w:val="0617425E"/>
    <w:rsid w:val="063218EA"/>
    <w:rsid w:val="065E3019"/>
    <w:rsid w:val="066B1D5F"/>
    <w:rsid w:val="06C62A40"/>
    <w:rsid w:val="06E6467A"/>
    <w:rsid w:val="06F24FB7"/>
    <w:rsid w:val="06F303B3"/>
    <w:rsid w:val="06F51EC5"/>
    <w:rsid w:val="07052F35"/>
    <w:rsid w:val="07075E38"/>
    <w:rsid w:val="07143892"/>
    <w:rsid w:val="073756B9"/>
    <w:rsid w:val="07404830"/>
    <w:rsid w:val="078E2697"/>
    <w:rsid w:val="079F5E7A"/>
    <w:rsid w:val="07A00CE2"/>
    <w:rsid w:val="07C11AB2"/>
    <w:rsid w:val="07D202A3"/>
    <w:rsid w:val="07FF12FA"/>
    <w:rsid w:val="080B575A"/>
    <w:rsid w:val="082943F7"/>
    <w:rsid w:val="0835259B"/>
    <w:rsid w:val="087A6006"/>
    <w:rsid w:val="0887653F"/>
    <w:rsid w:val="08F02D87"/>
    <w:rsid w:val="09053F40"/>
    <w:rsid w:val="09077533"/>
    <w:rsid w:val="090D6E6C"/>
    <w:rsid w:val="0965750F"/>
    <w:rsid w:val="099B344B"/>
    <w:rsid w:val="099C29FA"/>
    <w:rsid w:val="09CB6145"/>
    <w:rsid w:val="09F93147"/>
    <w:rsid w:val="0A137505"/>
    <w:rsid w:val="0A3203F7"/>
    <w:rsid w:val="0A575FE4"/>
    <w:rsid w:val="0A5C528E"/>
    <w:rsid w:val="0A622D7C"/>
    <w:rsid w:val="0A705D8E"/>
    <w:rsid w:val="0A732658"/>
    <w:rsid w:val="0ABE58E5"/>
    <w:rsid w:val="0AF65E19"/>
    <w:rsid w:val="0B024053"/>
    <w:rsid w:val="0B230732"/>
    <w:rsid w:val="0B322862"/>
    <w:rsid w:val="0BA05100"/>
    <w:rsid w:val="0BD13A5F"/>
    <w:rsid w:val="0C1C6A7A"/>
    <w:rsid w:val="0C241BF2"/>
    <w:rsid w:val="0C564DF4"/>
    <w:rsid w:val="0CAB1BB6"/>
    <w:rsid w:val="0CAD41D0"/>
    <w:rsid w:val="0CB25DD8"/>
    <w:rsid w:val="0D912B76"/>
    <w:rsid w:val="0DA961A9"/>
    <w:rsid w:val="0DC41379"/>
    <w:rsid w:val="0DCC03D3"/>
    <w:rsid w:val="0DE979F8"/>
    <w:rsid w:val="0E1D2043"/>
    <w:rsid w:val="0E1D3D3D"/>
    <w:rsid w:val="0E3338A7"/>
    <w:rsid w:val="0E407B34"/>
    <w:rsid w:val="0EBC1AA0"/>
    <w:rsid w:val="0EF6207E"/>
    <w:rsid w:val="0F2C623D"/>
    <w:rsid w:val="0F683C5C"/>
    <w:rsid w:val="0F805296"/>
    <w:rsid w:val="0FA14B12"/>
    <w:rsid w:val="0FA23C46"/>
    <w:rsid w:val="0FF50977"/>
    <w:rsid w:val="10180A57"/>
    <w:rsid w:val="104A4AD6"/>
    <w:rsid w:val="10725AE5"/>
    <w:rsid w:val="108965FE"/>
    <w:rsid w:val="108A1DD8"/>
    <w:rsid w:val="10936061"/>
    <w:rsid w:val="109F37AE"/>
    <w:rsid w:val="10CD3699"/>
    <w:rsid w:val="110D0707"/>
    <w:rsid w:val="112D6E32"/>
    <w:rsid w:val="114D4C6E"/>
    <w:rsid w:val="11EE1BBB"/>
    <w:rsid w:val="11FC1495"/>
    <w:rsid w:val="12087AEC"/>
    <w:rsid w:val="120A0ACA"/>
    <w:rsid w:val="1256447F"/>
    <w:rsid w:val="126D06C4"/>
    <w:rsid w:val="1297641B"/>
    <w:rsid w:val="12A85469"/>
    <w:rsid w:val="131E105E"/>
    <w:rsid w:val="13480281"/>
    <w:rsid w:val="134A5B64"/>
    <w:rsid w:val="13836CB1"/>
    <w:rsid w:val="138574BB"/>
    <w:rsid w:val="13C94329"/>
    <w:rsid w:val="13E22869"/>
    <w:rsid w:val="13EB3328"/>
    <w:rsid w:val="14066118"/>
    <w:rsid w:val="14287ACD"/>
    <w:rsid w:val="14560E5E"/>
    <w:rsid w:val="145C058C"/>
    <w:rsid w:val="147C6F8A"/>
    <w:rsid w:val="1490644D"/>
    <w:rsid w:val="14A10B1D"/>
    <w:rsid w:val="14A10D01"/>
    <w:rsid w:val="14FD6704"/>
    <w:rsid w:val="151F778C"/>
    <w:rsid w:val="1552219F"/>
    <w:rsid w:val="15574D2C"/>
    <w:rsid w:val="15657E76"/>
    <w:rsid w:val="15714DCD"/>
    <w:rsid w:val="15797F06"/>
    <w:rsid w:val="157B0960"/>
    <w:rsid w:val="15930AA5"/>
    <w:rsid w:val="15A54406"/>
    <w:rsid w:val="15F07FBA"/>
    <w:rsid w:val="1654612E"/>
    <w:rsid w:val="16577CF5"/>
    <w:rsid w:val="166E7222"/>
    <w:rsid w:val="168E2E5A"/>
    <w:rsid w:val="16B82497"/>
    <w:rsid w:val="16D0461F"/>
    <w:rsid w:val="16D61243"/>
    <w:rsid w:val="170F69DE"/>
    <w:rsid w:val="1716506B"/>
    <w:rsid w:val="175A7EAE"/>
    <w:rsid w:val="178B3B9F"/>
    <w:rsid w:val="17A81A8A"/>
    <w:rsid w:val="17AB6974"/>
    <w:rsid w:val="17B96193"/>
    <w:rsid w:val="17D0513A"/>
    <w:rsid w:val="181027F3"/>
    <w:rsid w:val="181D5554"/>
    <w:rsid w:val="18335E27"/>
    <w:rsid w:val="18354D70"/>
    <w:rsid w:val="188458F1"/>
    <w:rsid w:val="18935372"/>
    <w:rsid w:val="18D70E6F"/>
    <w:rsid w:val="18E1743C"/>
    <w:rsid w:val="18E53446"/>
    <w:rsid w:val="190E06CD"/>
    <w:rsid w:val="19103A66"/>
    <w:rsid w:val="19207F22"/>
    <w:rsid w:val="19251440"/>
    <w:rsid w:val="19256E21"/>
    <w:rsid w:val="193442F4"/>
    <w:rsid w:val="19482A52"/>
    <w:rsid w:val="19483395"/>
    <w:rsid w:val="194A4276"/>
    <w:rsid w:val="19B74889"/>
    <w:rsid w:val="19EC14CF"/>
    <w:rsid w:val="1A9A15A0"/>
    <w:rsid w:val="1AA73E6F"/>
    <w:rsid w:val="1AC036F5"/>
    <w:rsid w:val="1AC06C1C"/>
    <w:rsid w:val="1ACC386E"/>
    <w:rsid w:val="1AD80522"/>
    <w:rsid w:val="1AE10364"/>
    <w:rsid w:val="1B00163D"/>
    <w:rsid w:val="1B0657C9"/>
    <w:rsid w:val="1B0759E1"/>
    <w:rsid w:val="1B81111F"/>
    <w:rsid w:val="1B9637C7"/>
    <w:rsid w:val="1BAB24C0"/>
    <w:rsid w:val="1BAC3F9B"/>
    <w:rsid w:val="1BAC7B1D"/>
    <w:rsid w:val="1BE704ED"/>
    <w:rsid w:val="1BFB7928"/>
    <w:rsid w:val="1C026AE3"/>
    <w:rsid w:val="1C2424B5"/>
    <w:rsid w:val="1CD879C1"/>
    <w:rsid w:val="1CEC6259"/>
    <w:rsid w:val="1D051694"/>
    <w:rsid w:val="1D2322FA"/>
    <w:rsid w:val="1D362476"/>
    <w:rsid w:val="1D444B19"/>
    <w:rsid w:val="1D57328C"/>
    <w:rsid w:val="1D772358"/>
    <w:rsid w:val="1D8572EB"/>
    <w:rsid w:val="1D8858F0"/>
    <w:rsid w:val="1E14108F"/>
    <w:rsid w:val="1E1A7786"/>
    <w:rsid w:val="1E3D2C27"/>
    <w:rsid w:val="1E472E00"/>
    <w:rsid w:val="1E7D7EB3"/>
    <w:rsid w:val="1EE275F6"/>
    <w:rsid w:val="1EFA78E2"/>
    <w:rsid w:val="1F1F47C0"/>
    <w:rsid w:val="1F4155C5"/>
    <w:rsid w:val="1F627B37"/>
    <w:rsid w:val="1F640025"/>
    <w:rsid w:val="1FAD6A3B"/>
    <w:rsid w:val="1FB7663A"/>
    <w:rsid w:val="1FCA4011"/>
    <w:rsid w:val="1FD35BBB"/>
    <w:rsid w:val="1FFB6ABB"/>
    <w:rsid w:val="1FFC7667"/>
    <w:rsid w:val="200034D0"/>
    <w:rsid w:val="20066F9D"/>
    <w:rsid w:val="20270E40"/>
    <w:rsid w:val="20606170"/>
    <w:rsid w:val="209C41A0"/>
    <w:rsid w:val="20DE2D86"/>
    <w:rsid w:val="21160AE1"/>
    <w:rsid w:val="213044C3"/>
    <w:rsid w:val="21340E0A"/>
    <w:rsid w:val="213A3E9B"/>
    <w:rsid w:val="2173192A"/>
    <w:rsid w:val="21802E5E"/>
    <w:rsid w:val="219B2A36"/>
    <w:rsid w:val="21B22590"/>
    <w:rsid w:val="21D7322A"/>
    <w:rsid w:val="21DA51D7"/>
    <w:rsid w:val="21FB1254"/>
    <w:rsid w:val="22116FE1"/>
    <w:rsid w:val="22685FD1"/>
    <w:rsid w:val="22753060"/>
    <w:rsid w:val="227A46F2"/>
    <w:rsid w:val="227A4F14"/>
    <w:rsid w:val="2289568B"/>
    <w:rsid w:val="22986F77"/>
    <w:rsid w:val="22AF5BBD"/>
    <w:rsid w:val="22C5176E"/>
    <w:rsid w:val="22DC7EEB"/>
    <w:rsid w:val="22EF796E"/>
    <w:rsid w:val="230E36A2"/>
    <w:rsid w:val="23117428"/>
    <w:rsid w:val="231D48E0"/>
    <w:rsid w:val="23231156"/>
    <w:rsid w:val="2331528D"/>
    <w:rsid w:val="23351110"/>
    <w:rsid w:val="23502B1B"/>
    <w:rsid w:val="236251AE"/>
    <w:rsid w:val="237C2F86"/>
    <w:rsid w:val="23A6072E"/>
    <w:rsid w:val="23DC1836"/>
    <w:rsid w:val="24227F56"/>
    <w:rsid w:val="24282893"/>
    <w:rsid w:val="24432A13"/>
    <w:rsid w:val="244A3E12"/>
    <w:rsid w:val="2464045F"/>
    <w:rsid w:val="246609F9"/>
    <w:rsid w:val="2471555D"/>
    <w:rsid w:val="24A12F95"/>
    <w:rsid w:val="24C60BAA"/>
    <w:rsid w:val="24C712B2"/>
    <w:rsid w:val="25041266"/>
    <w:rsid w:val="25574B1E"/>
    <w:rsid w:val="25581BEB"/>
    <w:rsid w:val="255F2036"/>
    <w:rsid w:val="25961421"/>
    <w:rsid w:val="25A07890"/>
    <w:rsid w:val="25B043AD"/>
    <w:rsid w:val="25C46726"/>
    <w:rsid w:val="2610645F"/>
    <w:rsid w:val="263B2307"/>
    <w:rsid w:val="266B559E"/>
    <w:rsid w:val="268C059B"/>
    <w:rsid w:val="26906E64"/>
    <w:rsid w:val="26AD3AE4"/>
    <w:rsid w:val="26CD006A"/>
    <w:rsid w:val="26EC30F5"/>
    <w:rsid w:val="271A638C"/>
    <w:rsid w:val="271C58AA"/>
    <w:rsid w:val="27356E63"/>
    <w:rsid w:val="275058EE"/>
    <w:rsid w:val="27686978"/>
    <w:rsid w:val="278105A0"/>
    <w:rsid w:val="27A70103"/>
    <w:rsid w:val="27C37E0D"/>
    <w:rsid w:val="27D26A1A"/>
    <w:rsid w:val="28277859"/>
    <w:rsid w:val="28550E7B"/>
    <w:rsid w:val="28624F1A"/>
    <w:rsid w:val="2868023C"/>
    <w:rsid w:val="288110CD"/>
    <w:rsid w:val="2885055D"/>
    <w:rsid w:val="28A50DEB"/>
    <w:rsid w:val="291B1376"/>
    <w:rsid w:val="291F4F04"/>
    <w:rsid w:val="29895249"/>
    <w:rsid w:val="299C1FDE"/>
    <w:rsid w:val="29A3262E"/>
    <w:rsid w:val="29AC6ED5"/>
    <w:rsid w:val="29EE13F2"/>
    <w:rsid w:val="29F96980"/>
    <w:rsid w:val="29FA68D8"/>
    <w:rsid w:val="2A1E5852"/>
    <w:rsid w:val="2A2E3A20"/>
    <w:rsid w:val="2A4A3626"/>
    <w:rsid w:val="2A98401D"/>
    <w:rsid w:val="2AFA2AB2"/>
    <w:rsid w:val="2AFB24B0"/>
    <w:rsid w:val="2B142526"/>
    <w:rsid w:val="2B48533C"/>
    <w:rsid w:val="2B983866"/>
    <w:rsid w:val="2B9C61D0"/>
    <w:rsid w:val="2BC15757"/>
    <w:rsid w:val="2BC91782"/>
    <w:rsid w:val="2BE505C2"/>
    <w:rsid w:val="2BEB791F"/>
    <w:rsid w:val="2BEE70A7"/>
    <w:rsid w:val="2C045245"/>
    <w:rsid w:val="2C3C1996"/>
    <w:rsid w:val="2C4131CA"/>
    <w:rsid w:val="2C4A63C5"/>
    <w:rsid w:val="2C88675E"/>
    <w:rsid w:val="2C9754B4"/>
    <w:rsid w:val="2CA9289F"/>
    <w:rsid w:val="2D05415E"/>
    <w:rsid w:val="2D1A2CAB"/>
    <w:rsid w:val="2D31517A"/>
    <w:rsid w:val="2D566CBF"/>
    <w:rsid w:val="2D667224"/>
    <w:rsid w:val="2E107061"/>
    <w:rsid w:val="2E2701FE"/>
    <w:rsid w:val="2E4E29A3"/>
    <w:rsid w:val="2E77536B"/>
    <w:rsid w:val="2E7A4AC8"/>
    <w:rsid w:val="2E812396"/>
    <w:rsid w:val="2E8B5F58"/>
    <w:rsid w:val="2E9247A8"/>
    <w:rsid w:val="2E987AF5"/>
    <w:rsid w:val="2ED44364"/>
    <w:rsid w:val="2F3B2E11"/>
    <w:rsid w:val="2F4851A2"/>
    <w:rsid w:val="2F532771"/>
    <w:rsid w:val="2F682DCB"/>
    <w:rsid w:val="2F696F1E"/>
    <w:rsid w:val="2F9520B0"/>
    <w:rsid w:val="2FCE441E"/>
    <w:rsid w:val="2FE43392"/>
    <w:rsid w:val="2FF2406E"/>
    <w:rsid w:val="300E5917"/>
    <w:rsid w:val="301A7CBE"/>
    <w:rsid w:val="30492721"/>
    <w:rsid w:val="309C58B1"/>
    <w:rsid w:val="30E5723C"/>
    <w:rsid w:val="30FE38F1"/>
    <w:rsid w:val="31114149"/>
    <w:rsid w:val="31126848"/>
    <w:rsid w:val="311F0021"/>
    <w:rsid w:val="313B6588"/>
    <w:rsid w:val="3151539F"/>
    <w:rsid w:val="319036F1"/>
    <w:rsid w:val="31973501"/>
    <w:rsid w:val="31C06272"/>
    <w:rsid w:val="31F66F64"/>
    <w:rsid w:val="320B45E5"/>
    <w:rsid w:val="32503B5F"/>
    <w:rsid w:val="32A61235"/>
    <w:rsid w:val="32D252ED"/>
    <w:rsid w:val="32E74303"/>
    <w:rsid w:val="32ED4731"/>
    <w:rsid w:val="32FA5BE1"/>
    <w:rsid w:val="32FB3483"/>
    <w:rsid w:val="33176C2B"/>
    <w:rsid w:val="33241CBF"/>
    <w:rsid w:val="333A0C77"/>
    <w:rsid w:val="333F06A1"/>
    <w:rsid w:val="334D7F3B"/>
    <w:rsid w:val="33540900"/>
    <w:rsid w:val="335F706F"/>
    <w:rsid w:val="3366208B"/>
    <w:rsid w:val="33711F69"/>
    <w:rsid w:val="33752BAE"/>
    <w:rsid w:val="339C1FD8"/>
    <w:rsid w:val="33BA1F50"/>
    <w:rsid w:val="33FB2471"/>
    <w:rsid w:val="3404045D"/>
    <w:rsid w:val="341B3519"/>
    <w:rsid w:val="342F6B34"/>
    <w:rsid w:val="34533BCF"/>
    <w:rsid w:val="348B3B0B"/>
    <w:rsid w:val="34A14067"/>
    <w:rsid w:val="34E51387"/>
    <w:rsid w:val="34EE77C5"/>
    <w:rsid w:val="34F5447D"/>
    <w:rsid w:val="35337200"/>
    <w:rsid w:val="354441F9"/>
    <w:rsid w:val="35881E51"/>
    <w:rsid w:val="35883E24"/>
    <w:rsid w:val="358D1644"/>
    <w:rsid w:val="35952E24"/>
    <w:rsid w:val="35A65B9E"/>
    <w:rsid w:val="35BA7ACA"/>
    <w:rsid w:val="35C23C9D"/>
    <w:rsid w:val="35CF3FB7"/>
    <w:rsid w:val="36014E3E"/>
    <w:rsid w:val="36277CA1"/>
    <w:rsid w:val="3663454D"/>
    <w:rsid w:val="367224D3"/>
    <w:rsid w:val="36AA5E5F"/>
    <w:rsid w:val="36B93752"/>
    <w:rsid w:val="36C5326C"/>
    <w:rsid w:val="36D3194D"/>
    <w:rsid w:val="36F06A1C"/>
    <w:rsid w:val="371C3994"/>
    <w:rsid w:val="374E7A63"/>
    <w:rsid w:val="37593EA5"/>
    <w:rsid w:val="375B1DF7"/>
    <w:rsid w:val="38177693"/>
    <w:rsid w:val="38190DD9"/>
    <w:rsid w:val="385047D9"/>
    <w:rsid w:val="38773204"/>
    <w:rsid w:val="38B56807"/>
    <w:rsid w:val="391922A1"/>
    <w:rsid w:val="39323D0D"/>
    <w:rsid w:val="39722377"/>
    <w:rsid w:val="39786D9F"/>
    <w:rsid w:val="39826B90"/>
    <w:rsid w:val="398D2C0E"/>
    <w:rsid w:val="39987B0C"/>
    <w:rsid w:val="39BF7C1D"/>
    <w:rsid w:val="39CE1761"/>
    <w:rsid w:val="39D8217F"/>
    <w:rsid w:val="39DA0C6C"/>
    <w:rsid w:val="39DD40D8"/>
    <w:rsid w:val="39E17603"/>
    <w:rsid w:val="3A237843"/>
    <w:rsid w:val="3A535B77"/>
    <w:rsid w:val="3A5E2C9A"/>
    <w:rsid w:val="3A7963E7"/>
    <w:rsid w:val="3A856DFE"/>
    <w:rsid w:val="3A927149"/>
    <w:rsid w:val="3AA875A8"/>
    <w:rsid w:val="3ACC03AD"/>
    <w:rsid w:val="3B106B16"/>
    <w:rsid w:val="3B2D733F"/>
    <w:rsid w:val="3B575F77"/>
    <w:rsid w:val="3B65195E"/>
    <w:rsid w:val="3B9E3319"/>
    <w:rsid w:val="3BA27674"/>
    <w:rsid w:val="3BB91027"/>
    <w:rsid w:val="3BEB6F21"/>
    <w:rsid w:val="3BF000B5"/>
    <w:rsid w:val="3C484938"/>
    <w:rsid w:val="3C5366AD"/>
    <w:rsid w:val="3C9B619F"/>
    <w:rsid w:val="3CB67C11"/>
    <w:rsid w:val="3CE036A1"/>
    <w:rsid w:val="3CE81BF6"/>
    <w:rsid w:val="3CF94B3F"/>
    <w:rsid w:val="3D212BB0"/>
    <w:rsid w:val="3D295232"/>
    <w:rsid w:val="3D2F2BCA"/>
    <w:rsid w:val="3D5656C3"/>
    <w:rsid w:val="3D752D28"/>
    <w:rsid w:val="3D784ACC"/>
    <w:rsid w:val="3D887398"/>
    <w:rsid w:val="3DE649A6"/>
    <w:rsid w:val="3DE950A1"/>
    <w:rsid w:val="3DF21ABC"/>
    <w:rsid w:val="3E207ED0"/>
    <w:rsid w:val="3E2D436C"/>
    <w:rsid w:val="3E906405"/>
    <w:rsid w:val="3EA106D8"/>
    <w:rsid w:val="3EB10E3D"/>
    <w:rsid w:val="3ED67EAC"/>
    <w:rsid w:val="3EFD410B"/>
    <w:rsid w:val="3F1111B8"/>
    <w:rsid w:val="3F236F83"/>
    <w:rsid w:val="3F6114CA"/>
    <w:rsid w:val="3F784073"/>
    <w:rsid w:val="3FB31290"/>
    <w:rsid w:val="3FC21FC3"/>
    <w:rsid w:val="3FD55798"/>
    <w:rsid w:val="3FD75F24"/>
    <w:rsid w:val="3FF37DB9"/>
    <w:rsid w:val="40131C3D"/>
    <w:rsid w:val="40494B42"/>
    <w:rsid w:val="40852590"/>
    <w:rsid w:val="408F7D82"/>
    <w:rsid w:val="40A6334C"/>
    <w:rsid w:val="40DC7B62"/>
    <w:rsid w:val="40E86C66"/>
    <w:rsid w:val="40FC2C8F"/>
    <w:rsid w:val="41144AAC"/>
    <w:rsid w:val="415B3C82"/>
    <w:rsid w:val="4188139B"/>
    <w:rsid w:val="41AF52D1"/>
    <w:rsid w:val="41CB4B65"/>
    <w:rsid w:val="41D12299"/>
    <w:rsid w:val="41D51934"/>
    <w:rsid w:val="41D62DED"/>
    <w:rsid w:val="41EA78E2"/>
    <w:rsid w:val="42346EC3"/>
    <w:rsid w:val="425C3CE7"/>
    <w:rsid w:val="428202D8"/>
    <w:rsid w:val="428829EA"/>
    <w:rsid w:val="42BC01A0"/>
    <w:rsid w:val="42D460C5"/>
    <w:rsid w:val="42E7674D"/>
    <w:rsid w:val="42E932B0"/>
    <w:rsid w:val="43415402"/>
    <w:rsid w:val="436077E8"/>
    <w:rsid w:val="43AF4E1C"/>
    <w:rsid w:val="43CD6D65"/>
    <w:rsid w:val="43D85811"/>
    <w:rsid w:val="43E742E4"/>
    <w:rsid w:val="44480C2B"/>
    <w:rsid w:val="44482C8B"/>
    <w:rsid w:val="446E0C68"/>
    <w:rsid w:val="44823E34"/>
    <w:rsid w:val="448272F8"/>
    <w:rsid w:val="449B057B"/>
    <w:rsid w:val="449D43A6"/>
    <w:rsid w:val="449F1BFD"/>
    <w:rsid w:val="44DE3F71"/>
    <w:rsid w:val="451967AB"/>
    <w:rsid w:val="453D1BED"/>
    <w:rsid w:val="455567DA"/>
    <w:rsid w:val="45A74A8E"/>
    <w:rsid w:val="45A82513"/>
    <w:rsid w:val="45AF3A16"/>
    <w:rsid w:val="45D77AC5"/>
    <w:rsid w:val="45DD4E78"/>
    <w:rsid w:val="45F85D74"/>
    <w:rsid w:val="45FE7642"/>
    <w:rsid w:val="461404A5"/>
    <w:rsid w:val="461E538B"/>
    <w:rsid w:val="46215E8C"/>
    <w:rsid w:val="462D364E"/>
    <w:rsid w:val="46352D7F"/>
    <w:rsid w:val="465B7BB4"/>
    <w:rsid w:val="46783845"/>
    <w:rsid w:val="467D4ABC"/>
    <w:rsid w:val="46BA704C"/>
    <w:rsid w:val="46BE2F21"/>
    <w:rsid w:val="46CC797B"/>
    <w:rsid w:val="470D72BC"/>
    <w:rsid w:val="472C4ED9"/>
    <w:rsid w:val="474C25DA"/>
    <w:rsid w:val="479D7A20"/>
    <w:rsid w:val="47A351BA"/>
    <w:rsid w:val="47A66892"/>
    <w:rsid w:val="47C80034"/>
    <w:rsid w:val="47D45A60"/>
    <w:rsid w:val="480B139E"/>
    <w:rsid w:val="480E27C0"/>
    <w:rsid w:val="48301BF4"/>
    <w:rsid w:val="483E4D94"/>
    <w:rsid w:val="48423019"/>
    <w:rsid w:val="484D52FB"/>
    <w:rsid w:val="486679F7"/>
    <w:rsid w:val="48C50272"/>
    <w:rsid w:val="4916164C"/>
    <w:rsid w:val="495E3087"/>
    <w:rsid w:val="497A5F01"/>
    <w:rsid w:val="499070C9"/>
    <w:rsid w:val="499238F6"/>
    <w:rsid w:val="49AC03C6"/>
    <w:rsid w:val="49B9466D"/>
    <w:rsid w:val="49F54E71"/>
    <w:rsid w:val="4A232E32"/>
    <w:rsid w:val="4A2846A9"/>
    <w:rsid w:val="4A331602"/>
    <w:rsid w:val="4A396DF8"/>
    <w:rsid w:val="4A49468D"/>
    <w:rsid w:val="4A4C318C"/>
    <w:rsid w:val="4A6A7AEA"/>
    <w:rsid w:val="4A810CB9"/>
    <w:rsid w:val="4B103700"/>
    <w:rsid w:val="4B3B67B5"/>
    <w:rsid w:val="4B3B77B9"/>
    <w:rsid w:val="4B8B2F2C"/>
    <w:rsid w:val="4BAC0A68"/>
    <w:rsid w:val="4BC24985"/>
    <w:rsid w:val="4BCE0045"/>
    <w:rsid w:val="4BFC769A"/>
    <w:rsid w:val="4BFD3754"/>
    <w:rsid w:val="4C122400"/>
    <w:rsid w:val="4C3D34B0"/>
    <w:rsid w:val="4C423855"/>
    <w:rsid w:val="4C55475F"/>
    <w:rsid w:val="4CDE43CD"/>
    <w:rsid w:val="4CF71B7E"/>
    <w:rsid w:val="4CFC5A7A"/>
    <w:rsid w:val="4D1D2DF0"/>
    <w:rsid w:val="4D1F1819"/>
    <w:rsid w:val="4D3252E5"/>
    <w:rsid w:val="4D5F042A"/>
    <w:rsid w:val="4D6520EE"/>
    <w:rsid w:val="4D834774"/>
    <w:rsid w:val="4D8A120B"/>
    <w:rsid w:val="4DAC64C9"/>
    <w:rsid w:val="4DDE7596"/>
    <w:rsid w:val="4E1018C6"/>
    <w:rsid w:val="4E11247A"/>
    <w:rsid w:val="4E171D94"/>
    <w:rsid w:val="4E2F6A34"/>
    <w:rsid w:val="4EB74176"/>
    <w:rsid w:val="4ECE332D"/>
    <w:rsid w:val="4EDC7408"/>
    <w:rsid w:val="4EE33936"/>
    <w:rsid w:val="4F0E02EC"/>
    <w:rsid w:val="4F383F62"/>
    <w:rsid w:val="4F4025FF"/>
    <w:rsid w:val="4F720F33"/>
    <w:rsid w:val="4F857084"/>
    <w:rsid w:val="4F9C00E9"/>
    <w:rsid w:val="4FA05B4C"/>
    <w:rsid w:val="4FA35100"/>
    <w:rsid w:val="4FA71591"/>
    <w:rsid w:val="4FB71C13"/>
    <w:rsid w:val="4FDD389C"/>
    <w:rsid w:val="505449DE"/>
    <w:rsid w:val="50593249"/>
    <w:rsid w:val="50655305"/>
    <w:rsid w:val="507E3F8D"/>
    <w:rsid w:val="50C61C0A"/>
    <w:rsid w:val="50D165D0"/>
    <w:rsid w:val="50D77C80"/>
    <w:rsid w:val="50E25335"/>
    <w:rsid w:val="512C0EC1"/>
    <w:rsid w:val="5141393B"/>
    <w:rsid w:val="51A032CE"/>
    <w:rsid w:val="51CC2AB6"/>
    <w:rsid w:val="51D6684B"/>
    <w:rsid w:val="51DA3739"/>
    <w:rsid w:val="51E27EAE"/>
    <w:rsid w:val="51E50DBA"/>
    <w:rsid w:val="51E56EAA"/>
    <w:rsid w:val="51ED1E63"/>
    <w:rsid w:val="527D0754"/>
    <w:rsid w:val="52887E06"/>
    <w:rsid w:val="52BB12FC"/>
    <w:rsid w:val="52D17903"/>
    <w:rsid w:val="52EF4AD4"/>
    <w:rsid w:val="5324488B"/>
    <w:rsid w:val="53575F1D"/>
    <w:rsid w:val="53792092"/>
    <w:rsid w:val="537B321C"/>
    <w:rsid w:val="53B507DB"/>
    <w:rsid w:val="53C21E3D"/>
    <w:rsid w:val="53D545C7"/>
    <w:rsid w:val="53D80D39"/>
    <w:rsid w:val="53E746B4"/>
    <w:rsid w:val="54177353"/>
    <w:rsid w:val="5473355D"/>
    <w:rsid w:val="548124ED"/>
    <w:rsid w:val="54FB6C2E"/>
    <w:rsid w:val="54FF4DFB"/>
    <w:rsid w:val="550E2D07"/>
    <w:rsid w:val="55292378"/>
    <w:rsid w:val="55494891"/>
    <w:rsid w:val="559C1C49"/>
    <w:rsid w:val="55D41454"/>
    <w:rsid w:val="560B730D"/>
    <w:rsid w:val="561E401F"/>
    <w:rsid w:val="56265C90"/>
    <w:rsid w:val="56332D21"/>
    <w:rsid w:val="563D3E95"/>
    <w:rsid w:val="56627B24"/>
    <w:rsid w:val="566B4CDD"/>
    <w:rsid w:val="567E54C0"/>
    <w:rsid w:val="56D973A4"/>
    <w:rsid w:val="56E10421"/>
    <w:rsid w:val="57130DCB"/>
    <w:rsid w:val="57265317"/>
    <w:rsid w:val="57425D3C"/>
    <w:rsid w:val="57735605"/>
    <w:rsid w:val="579A6B5A"/>
    <w:rsid w:val="57A0624E"/>
    <w:rsid w:val="580937BF"/>
    <w:rsid w:val="583F52FF"/>
    <w:rsid w:val="584B0ACE"/>
    <w:rsid w:val="5899460B"/>
    <w:rsid w:val="58E03C5D"/>
    <w:rsid w:val="58E12729"/>
    <w:rsid w:val="58F539EE"/>
    <w:rsid w:val="592023D5"/>
    <w:rsid w:val="5936652F"/>
    <w:rsid w:val="59846F74"/>
    <w:rsid w:val="59B43D0E"/>
    <w:rsid w:val="59BE6439"/>
    <w:rsid w:val="59E17F05"/>
    <w:rsid w:val="59E34F1D"/>
    <w:rsid w:val="59F6413C"/>
    <w:rsid w:val="5A0B21B1"/>
    <w:rsid w:val="5A145139"/>
    <w:rsid w:val="5A48109C"/>
    <w:rsid w:val="5A9768DE"/>
    <w:rsid w:val="5A9D097F"/>
    <w:rsid w:val="5AA17B9D"/>
    <w:rsid w:val="5ADD5150"/>
    <w:rsid w:val="5ADE3ACF"/>
    <w:rsid w:val="5AE056DD"/>
    <w:rsid w:val="5B07318B"/>
    <w:rsid w:val="5B1C301B"/>
    <w:rsid w:val="5B2260FF"/>
    <w:rsid w:val="5B262E8D"/>
    <w:rsid w:val="5B2B09EB"/>
    <w:rsid w:val="5B66140C"/>
    <w:rsid w:val="5B75612A"/>
    <w:rsid w:val="5BAE7B8E"/>
    <w:rsid w:val="5BAF1E95"/>
    <w:rsid w:val="5BB80414"/>
    <w:rsid w:val="5C2D4F90"/>
    <w:rsid w:val="5C496D80"/>
    <w:rsid w:val="5C4A6556"/>
    <w:rsid w:val="5C6B785B"/>
    <w:rsid w:val="5C712492"/>
    <w:rsid w:val="5C814E4B"/>
    <w:rsid w:val="5CB42939"/>
    <w:rsid w:val="5CE369E1"/>
    <w:rsid w:val="5CFE5F9D"/>
    <w:rsid w:val="5D0C1BF9"/>
    <w:rsid w:val="5D2C3048"/>
    <w:rsid w:val="5D601FC2"/>
    <w:rsid w:val="5D7D6D94"/>
    <w:rsid w:val="5D8D4409"/>
    <w:rsid w:val="5DAC64DC"/>
    <w:rsid w:val="5DBA39AD"/>
    <w:rsid w:val="5DBD6970"/>
    <w:rsid w:val="5DC36B2A"/>
    <w:rsid w:val="5DE37AD7"/>
    <w:rsid w:val="5E060172"/>
    <w:rsid w:val="5E3D7904"/>
    <w:rsid w:val="5E513590"/>
    <w:rsid w:val="5E937567"/>
    <w:rsid w:val="5EA97EDD"/>
    <w:rsid w:val="5ECF2C82"/>
    <w:rsid w:val="5ED40D83"/>
    <w:rsid w:val="5EF17AE1"/>
    <w:rsid w:val="5EF23ACF"/>
    <w:rsid w:val="5EFD067B"/>
    <w:rsid w:val="5F280F23"/>
    <w:rsid w:val="5FD90975"/>
    <w:rsid w:val="5FDE2794"/>
    <w:rsid w:val="5FE76841"/>
    <w:rsid w:val="5FEF34EC"/>
    <w:rsid w:val="601977D6"/>
    <w:rsid w:val="60412750"/>
    <w:rsid w:val="604149D1"/>
    <w:rsid w:val="606E22EA"/>
    <w:rsid w:val="60873036"/>
    <w:rsid w:val="60886423"/>
    <w:rsid w:val="60A3028C"/>
    <w:rsid w:val="60D63072"/>
    <w:rsid w:val="60F531B5"/>
    <w:rsid w:val="61534F86"/>
    <w:rsid w:val="6177168C"/>
    <w:rsid w:val="61787766"/>
    <w:rsid w:val="61A8455E"/>
    <w:rsid w:val="61BD287D"/>
    <w:rsid w:val="61D61C36"/>
    <w:rsid w:val="61EE7D6E"/>
    <w:rsid w:val="61EF665B"/>
    <w:rsid w:val="620079CC"/>
    <w:rsid w:val="622D1385"/>
    <w:rsid w:val="62424CAD"/>
    <w:rsid w:val="62AF0491"/>
    <w:rsid w:val="633D2ED9"/>
    <w:rsid w:val="635650AC"/>
    <w:rsid w:val="638A50C7"/>
    <w:rsid w:val="639600AC"/>
    <w:rsid w:val="63B176E9"/>
    <w:rsid w:val="63EF2848"/>
    <w:rsid w:val="63F5795E"/>
    <w:rsid w:val="640E015A"/>
    <w:rsid w:val="64682F88"/>
    <w:rsid w:val="646D59D9"/>
    <w:rsid w:val="649F5F72"/>
    <w:rsid w:val="64CB2994"/>
    <w:rsid w:val="64E970AE"/>
    <w:rsid w:val="65013595"/>
    <w:rsid w:val="65470E01"/>
    <w:rsid w:val="6576316D"/>
    <w:rsid w:val="65C82878"/>
    <w:rsid w:val="65D97488"/>
    <w:rsid w:val="65EC69FA"/>
    <w:rsid w:val="6600223C"/>
    <w:rsid w:val="6640064E"/>
    <w:rsid w:val="665E19A9"/>
    <w:rsid w:val="66622E61"/>
    <w:rsid w:val="668D3FA0"/>
    <w:rsid w:val="66DA133B"/>
    <w:rsid w:val="66EA451E"/>
    <w:rsid w:val="6703199B"/>
    <w:rsid w:val="673B6227"/>
    <w:rsid w:val="674A176A"/>
    <w:rsid w:val="676308BA"/>
    <w:rsid w:val="676D108B"/>
    <w:rsid w:val="676E7DFC"/>
    <w:rsid w:val="678737C5"/>
    <w:rsid w:val="67985F7F"/>
    <w:rsid w:val="67A0214A"/>
    <w:rsid w:val="67C90181"/>
    <w:rsid w:val="67E07E75"/>
    <w:rsid w:val="681E71CB"/>
    <w:rsid w:val="683266AE"/>
    <w:rsid w:val="688747CE"/>
    <w:rsid w:val="688D1237"/>
    <w:rsid w:val="68AA79F3"/>
    <w:rsid w:val="68E0530B"/>
    <w:rsid w:val="68E40EC0"/>
    <w:rsid w:val="68FC44B3"/>
    <w:rsid w:val="69323A3A"/>
    <w:rsid w:val="695B0DAE"/>
    <w:rsid w:val="6982218C"/>
    <w:rsid w:val="6A2A0A06"/>
    <w:rsid w:val="6A502AA8"/>
    <w:rsid w:val="6A5A3FF5"/>
    <w:rsid w:val="6A6358FB"/>
    <w:rsid w:val="6ABD4415"/>
    <w:rsid w:val="6AD51C2B"/>
    <w:rsid w:val="6AD92CAC"/>
    <w:rsid w:val="6AE2479C"/>
    <w:rsid w:val="6AEE275B"/>
    <w:rsid w:val="6AFB3B20"/>
    <w:rsid w:val="6AFD4682"/>
    <w:rsid w:val="6AFF19B4"/>
    <w:rsid w:val="6B005CBE"/>
    <w:rsid w:val="6B305038"/>
    <w:rsid w:val="6B6B3298"/>
    <w:rsid w:val="6BAB0A1D"/>
    <w:rsid w:val="6BEA7ED4"/>
    <w:rsid w:val="6C1A0CAB"/>
    <w:rsid w:val="6C3D6AF4"/>
    <w:rsid w:val="6C591B45"/>
    <w:rsid w:val="6C981D6B"/>
    <w:rsid w:val="6CE74714"/>
    <w:rsid w:val="6D205F18"/>
    <w:rsid w:val="6D350FA3"/>
    <w:rsid w:val="6D700571"/>
    <w:rsid w:val="6D7D1369"/>
    <w:rsid w:val="6DA47D51"/>
    <w:rsid w:val="6DA540B1"/>
    <w:rsid w:val="6DCC6E48"/>
    <w:rsid w:val="6DF0515C"/>
    <w:rsid w:val="6E5A5FA5"/>
    <w:rsid w:val="6E6D3CAA"/>
    <w:rsid w:val="6EAB385B"/>
    <w:rsid w:val="6EC82607"/>
    <w:rsid w:val="6ED721EB"/>
    <w:rsid w:val="6EE33B04"/>
    <w:rsid w:val="6F3B4D97"/>
    <w:rsid w:val="6F496FEA"/>
    <w:rsid w:val="6F792E54"/>
    <w:rsid w:val="6F7E7007"/>
    <w:rsid w:val="70051ADC"/>
    <w:rsid w:val="70065EE8"/>
    <w:rsid w:val="700F4B92"/>
    <w:rsid w:val="70175C48"/>
    <w:rsid w:val="70237D8E"/>
    <w:rsid w:val="70374104"/>
    <w:rsid w:val="70526F7F"/>
    <w:rsid w:val="70594B24"/>
    <w:rsid w:val="705A6BB3"/>
    <w:rsid w:val="71322E95"/>
    <w:rsid w:val="71511261"/>
    <w:rsid w:val="715A17FE"/>
    <w:rsid w:val="719655B2"/>
    <w:rsid w:val="71B26CD5"/>
    <w:rsid w:val="71BE62E3"/>
    <w:rsid w:val="72360191"/>
    <w:rsid w:val="72662F56"/>
    <w:rsid w:val="72684985"/>
    <w:rsid w:val="726E346B"/>
    <w:rsid w:val="72811A7C"/>
    <w:rsid w:val="72D168F7"/>
    <w:rsid w:val="7306052F"/>
    <w:rsid w:val="731A5059"/>
    <w:rsid w:val="733626CF"/>
    <w:rsid w:val="73546E2E"/>
    <w:rsid w:val="73665D74"/>
    <w:rsid w:val="737C2AD8"/>
    <w:rsid w:val="739A28A0"/>
    <w:rsid w:val="73A93A6B"/>
    <w:rsid w:val="74347E17"/>
    <w:rsid w:val="7452067E"/>
    <w:rsid w:val="745A5E91"/>
    <w:rsid w:val="745A62C4"/>
    <w:rsid w:val="746A2D33"/>
    <w:rsid w:val="747C4B7C"/>
    <w:rsid w:val="74853319"/>
    <w:rsid w:val="74AE67B5"/>
    <w:rsid w:val="74B66F8E"/>
    <w:rsid w:val="74E106B5"/>
    <w:rsid w:val="74F26EAC"/>
    <w:rsid w:val="751E1628"/>
    <w:rsid w:val="752A5FF6"/>
    <w:rsid w:val="754C3343"/>
    <w:rsid w:val="755F4460"/>
    <w:rsid w:val="757457CB"/>
    <w:rsid w:val="75CA23EE"/>
    <w:rsid w:val="75D83A45"/>
    <w:rsid w:val="75E931A0"/>
    <w:rsid w:val="7622075B"/>
    <w:rsid w:val="76322644"/>
    <w:rsid w:val="7642187A"/>
    <w:rsid w:val="764D55BC"/>
    <w:rsid w:val="76556C79"/>
    <w:rsid w:val="765A5310"/>
    <w:rsid w:val="769622DD"/>
    <w:rsid w:val="769C2B4F"/>
    <w:rsid w:val="76B419F9"/>
    <w:rsid w:val="776464B9"/>
    <w:rsid w:val="77BD2F08"/>
    <w:rsid w:val="77CA6CB1"/>
    <w:rsid w:val="77DF6D59"/>
    <w:rsid w:val="77E815C7"/>
    <w:rsid w:val="77F07ABA"/>
    <w:rsid w:val="77F915B4"/>
    <w:rsid w:val="781B5391"/>
    <w:rsid w:val="784C1D6B"/>
    <w:rsid w:val="785658D8"/>
    <w:rsid w:val="787C515E"/>
    <w:rsid w:val="787C7A00"/>
    <w:rsid w:val="78835F6A"/>
    <w:rsid w:val="7890181D"/>
    <w:rsid w:val="78BF49EA"/>
    <w:rsid w:val="78CA77EC"/>
    <w:rsid w:val="78DA2DFA"/>
    <w:rsid w:val="79042B2E"/>
    <w:rsid w:val="791231E7"/>
    <w:rsid w:val="79685B1B"/>
    <w:rsid w:val="796D4CA0"/>
    <w:rsid w:val="79964910"/>
    <w:rsid w:val="79A66ACB"/>
    <w:rsid w:val="79CB6E59"/>
    <w:rsid w:val="7A013776"/>
    <w:rsid w:val="7A3107F9"/>
    <w:rsid w:val="7A4317A3"/>
    <w:rsid w:val="7A6107A9"/>
    <w:rsid w:val="7A634131"/>
    <w:rsid w:val="7A6F42F5"/>
    <w:rsid w:val="7A73563C"/>
    <w:rsid w:val="7A9A3C59"/>
    <w:rsid w:val="7AC61D5A"/>
    <w:rsid w:val="7AE411A0"/>
    <w:rsid w:val="7B194002"/>
    <w:rsid w:val="7B231859"/>
    <w:rsid w:val="7B293AE1"/>
    <w:rsid w:val="7B2B534C"/>
    <w:rsid w:val="7B4918C8"/>
    <w:rsid w:val="7B6E6AA2"/>
    <w:rsid w:val="7B750DF4"/>
    <w:rsid w:val="7B8C6E6A"/>
    <w:rsid w:val="7BA40D85"/>
    <w:rsid w:val="7BBD0610"/>
    <w:rsid w:val="7BC870A6"/>
    <w:rsid w:val="7BCC0DCA"/>
    <w:rsid w:val="7C094EFA"/>
    <w:rsid w:val="7C1978B8"/>
    <w:rsid w:val="7C21641E"/>
    <w:rsid w:val="7C2802BD"/>
    <w:rsid w:val="7C3D0909"/>
    <w:rsid w:val="7C827F47"/>
    <w:rsid w:val="7C897BF9"/>
    <w:rsid w:val="7C932841"/>
    <w:rsid w:val="7CCD53E7"/>
    <w:rsid w:val="7CE62E7D"/>
    <w:rsid w:val="7D5314E7"/>
    <w:rsid w:val="7DB16BFD"/>
    <w:rsid w:val="7DB52A39"/>
    <w:rsid w:val="7DB85D08"/>
    <w:rsid w:val="7DCC5014"/>
    <w:rsid w:val="7DCE7458"/>
    <w:rsid w:val="7DD120A6"/>
    <w:rsid w:val="7DDE7799"/>
    <w:rsid w:val="7E261856"/>
    <w:rsid w:val="7E5755D3"/>
    <w:rsid w:val="7EB4689C"/>
    <w:rsid w:val="7EC9140A"/>
    <w:rsid w:val="7F143829"/>
    <w:rsid w:val="7F4845B4"/>
    <w:rsid w:val="7F51225A"/>
    <w:rsid w:val="7F5962BE"/>
    <w:rsid w:val="7F8605B8"/>
    <w:rsid w:val="7FA468FD"/>
    <w:rsid w:val="7FBF164F"/>
    <w:rsid w:val="7FD72488"/>
    <w:rsid w:val="7FFF4A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E24D1-E797-433A-BA39-ED4397D48926}">
  <ds:schemaRefs/>
</ds:datastoreItem>
</file>

<file path=docProps/app.xml><?xml version="1.0" encoding="utf-8"?>
<Properties xmlns="http://schemas.openxmlformats.org/officeDocument/2006/extended-properties" xmlns:vt="http://schemas.openxmlformats.org/officeDocument/2006/docPropsVTypes">
  <Template>Normal.dotm</Template>
  <Company>saic</Company>
  <Pages>8</Pages>
  <Words>653</Words>
  <Characters>3723</Characters>
  <Lines>31</Lines>
  <Paragraphs>8</Paragraphs>
  <TotalTime>0</TotalTime>
  <ScaleCrop>false</ScaleCrop>
  <LinksUpToDate>false</LinksUpToDate>
  <CharactersWithSpaces>4368</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2019-11-15T10:24:00Z</dcterms:created>
  <dc:creator>zhc</dc:creator>
  <cp:lastModifiedBy>C</cp:lastModifiedBy>
  <cp:lastPrinted>2019-11-15T10:35:00Z</cp:lastPrinted>
  <dcterms:modified xsi:type="dcterms:W3CDTF">2019-11-15T11:37:21Z</dcterms:modified>
  <dc:title>市场监管总局关于</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