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83" w:rsidRDefault="001A2E7D">
      <w:pPr>
        <w:spacing w:line="540" w:lineRule="exact"/>
        <w:jc w:val="center"/>
        <w:rPr>
          <w:rFonts w:ascii="黑体" w:eastAsia="黑体" w:hAnsi="黑体"/>
          <w:sz w:val="36"/>
          <w:szCs w:val="36"/>
        </w:rPr>
      </w:pPr>
      <w:r>
        <w:rPr>
          <w:rFonts w:ascii="方正小标宋简体" w:eastAsia="方正小标宋简体" w:hint="eastAsia"/>
          <w:sz w:val="36"/>
          <w:szCs w:val="36"/>
        </w:rPr>
        <w:t>关于</w:t>
      </w:r>
      <w:r>
        <w:rPr>
          <w:rFonts w:ascii="方正小标宋简体" w:eastAsia="方正小标宋简体" w:hint="eastAsia"/>
          <w:sz w:val="36"/>
          <w:szCs w:val="36"/>
        </w:rPr>
        <w:t>修订《关于禁止不正当有奖销售行为的若干规定</w:t>
      </w:r>
      <w:r>
        <w:rPr>
          <w:rFonts w:ascii="方正小标宋简体" w:eastAsia="方正小标宋简体" w:hint="eastAsia"/>
          <w:sz w:val="36"/>
          <w:szCs w:val="36"/>
        </w:rPr>
        <w:t>（征求意见稿）</w:t>
      </w:r>
      <w:r>
        <w:rPr>
          <w:rFonts w:ascii="方正小标宋简体" w:eastAsia="方正小标宋简体" w:hint="eastAsia"/>
          <w:sz w:val="36"/>
          <w:szCs w:val="36"/>
        </w:rPr>
        <w:t>》</w:t>
      </w:r>
      <w:r>
        <w:rPr>
          <w:rFonts w:ascii="方正小标宋简体" w:eastAsia="方正小标宋简体" w:hint="eastAsia"/>
          <w:sz w:val="36"/>
          <w:szCs w:val="36"/>
        </w:rPr>
        <w:t>的</w:t>
      </w:r>
      <w:r>
        <w:rPr>
          <w:rFonts w:ascii="方正小标宋简体" w:eastAsia="方正小标宋简体" w:hint="eastAsia"/>
          <w:sz w:val="36"/>
          <w:szCs w:val="36"/>
        </w:rPr>
        <w:t>说明</w:t>
      </w:r>
    </w:p>
    <w:p w:rsidR="00CA3A83" w:rsidRDefault="00CA3A83"/>
    <w:p w:rsidR="00CA3A83" w:rsidRDefault="00CA3A83"/>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2017</w:t>
      </w:r>
      <w:r>
        <w:rPr>
          <w:rFonts w:ascii="仿宋" w:eastAsia="仿宋" w:hAnsi="仿宋" w:cs="仿宋" w:hint="eastAsia"/>
          <w:color w:val="525252"/>
          <w:sz w:val="32"/>
          <w:szCs w:val="32"/>
        </w:rPr>
        <w:t>年</w:t>
      </w:r>
      <w:r>
        <w:rPr>
          <w:rFonts w:ascii="仿宋" w:eastAsia="仿宋" w:hAnsi="仿宋" w:cs="仿宋" w:hint="eastAsia"/>
          <w:color w:val="525252"/>
          <w:sz w:val="32"/>
          <w:szCs w:val="32"/>
        </w:rPr>
        <w:t>11</w:t>
      </w:r>
      <w:r>
        <w:rPr>
          <w:rFonts w:ascii="仿宋" w:eastAsia="仿宋" w:hAnsi="仿宋" w:cs="仿宋" w:hint="eastAsia"/>
          <w:color w:val="525252"/>
          <w:sz w:val="32"/>
          <w:szCs w:val="32"/>
        </w:rPr>
        <w:t>月</w:t>
      </w:r>
      <w:r>
        <w:rPr>
          <w:rFonts w:ascii="仿宋" w:eastAsia="仿宋" w:hAnsi="仿宋" w:cs="仿宋" w:hint="eastAsia"/>
          <w:color w:val="525252"/>
          <w:sz w:val="32"/>
          <w:szCs w:val="32"/>
        </w:rPr>
        <w:t>4</w:t>
      </w:r>
      <w:r>
        <w:rPr>
          <w:rFonts w:ascii="仿宋" w:eastAsia="仿宋" w:hAnsi="仿宋" w:cs="仿宋" w:hint="eastAsia"/>
          <w:color w:val="525252"/>
          <w:sz w:val="32"/>
          <w:szCs w:val="32"/>
        </w:rPr>
        <w:t>日，十二届全国人大常委会第三十次会议审议通过了《反不正当竞争法》修订草案。新《反不正当竞争法》已于</w:t>
      </w:r>
      <w:r>
        <w:rPr>
          <w:rFonts w:ascii="仿宋" w:eastAsia="仿宋" w:hAnsi="仿宋" w:cs="仿宋" w:hint="eastAsia"/>
          <w:color w:val="525252"/>
          <w:sz w:val="32"/>
          <w:szCs w:val="32"/>
        </w:rPr>
        <w:t>2018</w:t>
      </w:r>
      <w:r>
        <w:rPr>
          <w:rFonts w:ascii="仿宋" w:eastAsia="仿宋" w:hAnsi="仿宋" w:cs="仿宋" w:hint="eastAsia"/>
          <w:color w:val="525252"/>
          <w:sz w:val="32"/>
          <w:szCs w:val="32"/>
        </w:rPr>
        <w:t>年</w:t>
      </w:r>
      <w:r>
        <w:rPr>
          <w:rFonts w:ascii="仿宋" w:eastAsia="仿宋" w:hAnsi="仿宋" w:cs="仿宋" w:hint="eastAsia"/>
          <w:color w:val="525252"/>
          <w:sz w:val="32"/>
          <w:szCs w:val="32"/>
        </w:rPr>
        <w:t>1</w:t>
      </w:r>
      <w:r>
        <w:rPr>
          <w:rFonts w:ascii="仿宋" w:eastAsia="仿宋" w:hAnsi="仿宋" w:cs="仿宋" w:hint="eastAsia"/>
          <w:color w:val="525252"/>
          <w:sz w:val="32"/>
          <w:szCs w:val="32"/>
        </w:rPr>
        <w:t>月</w:t>
      </w:r>
      <w:r>
        <w:rPr>
          <w:rFonts w:ascii="仿宋" w:eastAsia="仿宋" w:hAnsi="仿宋" w:cs="仿宋" w:hint="eastAsia"/>
          <w:color w:val="525252"/>
          <w:sz w:val="32"/>
          <w:szCs w:val="32"/>
        </w:rPr>
        <w:t>1</w:t>
      </w:r>
      <w:r>
        <w:rPr>
          <w:rFonts w:ascii="仿宋" w:eastAsia="仿宋" w:hAnsi="仿宋" w:cs="仿宋" w:hint="eastAsia"/>
          <w:color w:val="525252"/>
          <w:sz w:val="32"/>
          <w:szCs w:val="32"/>
        </w:rPr>
        <w:t>日实施。为和新《反不正当竞争法》规制内容保持一致，保护经营者和消费者的合法权益，维护市场竞争秩序，</w:t>
      </w:r>
      <w:r>
        <w:rPr>
          <w:rFonts w:ascii="仿宋" w:eastAsia="仿宋" w:hAnsi="仿宋" w:cs="仿宋"/>
          <w:color w:val="525252"/>
          <w:sz w:val="32"/>
          <w:szCs w:val="32"/>
        </w:rPr>
        <w:t>市场监管总局开展了</w:t>
      </w:r>
      <w:r>
        <w:rPr>
          <w:rFonts w:ascii="仿宋" w:eastAsia="仿宋" w:hAnsi="仿宋" w:cs="仿宋" w:hint="eastAsia"/>
          <w:color w:val="525252"/>
          <w:sz w:val="32"/>
          <w:szCs w:val="32"/>
        </w:rPr>
        <w:t>《关于禁止不正当有奖销售行为的若干规定》（以下简称《规定》）修订工作。现就有关情况说明如下：</w:t>
      </w:r>
    </w:p>
    <w:p w:rsidR="00CA3A83" w:rsidRDefault="001A2E7D">
      <w:pPr>
        <w:pStyle w:val="a5"/>
        <w:widowControl/>
        <w:spacing w:beforeAutospacing="0" w:after="200" w:afterAutospacing="0" w:line="560" w:lineRule="exact"/>
        <w:ind w:firstLine="640"/>
        <w:jc w:val="both"/>
        <w:textAlignment w:val="baseline"/>
        <w:rPr>
          <w:rFonts w:ascii="微软雅黑" w:eastAsia="微软雅黑" w:hAnsi="微软雅黑" w:cs="微软雅黑"/>
          <w:color w:val="525252"/>
          <w:sz w:val="21"/>
          <w:szCs w:val="21"/>
        </w:rPr>
      </w:pPr>
      <w:r>
        <w:rPr>
          <w:rFonts w:ascii="仿宋" w:eastAsia="仿宋" w:hAnsi="仿宋" w:cs="仿宋" w:hint="eastAsia"/>
          <w:color w:val="525252"/>
          <w:sz w:val="32"/>
          <w:szCs w:val="32"/>
        </w:rPr>
        <w:t>一、</w:t>
      </w:r>
      <w:r>
        <w:rPr>
          <w:rFonts w:ascii="仿宋" w:eastAsia="仿宋" w:hAnsi="仿宋" w:cs="仿宋" w:hint="eastAsia"/>
          <w:color w:val="525252"/>
          <w:sz w:val="32"/>
          <w:szCs w:val="32"/>
        </w:rPr>
        <w:t>修订</w:t>
      </w:r>
      <w:r>
        <w:rPr>
          <w:rFonts w:ascii="仿宋" w:eastAsia="仿宋" w:hAnsi="仿宋" w:cs="仿宋" w:hint="eastAsia"/>
          <w:color w:val="525252"/>
          <w:sz w:val="32"/>
          <w:szCs w:val="32"/>
        </w:rPr>
        <w:t>必要性</w:t>
      </w:r>
    </w:p>
    <w:p w:rsidR="00CA3A83" w:rsidRDefault="001A2E7D">
      <w:pPr>
        <w:pStyle w:val="a5"/>
        <w:widowControl/>
        <w:spacing w:beforeAutospacing="0" w:after="200" w:afterAutospacing="0" w:line="560" w:lineRule="exact"/>
        <w:ind w:firstLine="640"/>
        <w:jc w:val="both"/>
        <w:textAlignment w:val="baseline"/>
        <w:rPr>
          <w:rFonts w:ascii="微软雅黑" w:eastAsia="微软雅黑" w:hAnsi="微软雅黑" w:cs="微软雅黑"/>
          <w:color w:val="525252"/>
          <w:sz w:val="21"/>
          <w:szCs w:val="21"/>
        </w:rPr>
      </w:pPr>
      <w:r>
        <w:rPr>
          <w:rFonts w:ascii="仿宋" w:eastAsia="仿宋" w:hAnsi="仿宋" w:cs="仿宋" w:hint="eastAsia"/>
          <w:color w:val="525252"/>
          <w:sz w:val="32"/>
          <w:szCs w:val="32"/>
        </w:rPr>
        <w:t>（一）</w:t>
      </w:r>
      <w:r>
        <w:rPr>
          <w:rFonts w:ascii="仿宋" w:eastAsia="仿宋" w:hAnsi="仿宋" w:cs="仿宋" w:hint="eastAsia"/>
          <w:color w:val="525252"/>
          <w:sz w:val="32"/>
          <w:szCs w:val="32"/>
        </w:rPr>
        <w:t>与新修法律规定保持一致</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新《反不正当竞争法》对有奖销售条款做了大幅修改，删除了相关条款，并提高了抽奖式有奖销售最高奖金额的限制数额。《关于禁止有奖销售活动中不正当竞争行为的若干规定》（国家工商局令第</w:t>
      </w:r>
      <w:r>
        <w:rPr>
          <w:rFonts w:ascii="仿宋" w:eastAsia="仿宋" w:hAnsi="仿宋" w:cs="仿宋" w:hint="eastAsia"/>
          <w:color w:val="525252"/>
          <w:sz w:val="32"/>
          <w:szCs w:val="32"/>
        </w:rPr>
        <w:t>19</w:t>
      </w:r>
      <w:r>
        <w:rPr>
          <w:rFonts w:ascii="仿宋" w:eastAsia="仿宋" w:hAnsi="仿宋" w:cs="仿宋" w:hint="eastAsia"/>
          <w:color w:val="525252"/>
          <w:sz w:val="32"/>
          <w:szCs w:val="32"/>
        </w:rPr>
        <w:t>号</w:t>
      </w:r>
      <w:r>
        <w:rPr>
          <w:rFonts w:ascii="仿宋" w:eastAsia="仿宋" w:hAnsi="仿宋" w:cs="仿宋" w:hint="eastAsia"/>
          <w:color w:val="525252"/>
          <w:sz w:val="32"/>
          <w:szCs w:val="32"/>
        </w:rPr>
        <w:t>）与新法内容不一致。修订《规定》与上位法保持一致。</w:t>
      </w:r>
    </w:p>
    <w:p w:rsidR="00CA3A83" w:rsidRDefault="001A2E7D">
      <w:pPr>
        <w:pStyle w:val="a5"/>
        <w:widowControl/>
        <w:spacing w:beforeAutospacing="0" w:after="200" w:afterAutospacing="0" w:line="560" w:lineRule="exact"/>
        <w:ind w:firstLine="640"/>
        <w:jc w:val="both"/>
        <w:textAlignment w:val="baseline"/>
        <w:rPr>
          <w:rFonts w:ascii="微软雅黑" w:eastAsia="微软雅黑" w:hAnsi="微软雅黑" w:cs="微软雅黑"/>
          <w:color w:val="525252"/>
          <w:sz w:val="21"/>
          <w:szCs w:val="21"/>
        </w:rPr>
      </w:pPr>
      <w:r>
        <w:rPr>
          <w:rFonts w:ascii="仿宋" w:eastAsia="仿宋" w:hAnsi="仿宋" w:cs="仿宋" w:hint="eastAsia"/>
          <w:color w:val="525252"/>
          <w:sz w:val="32"/>
          <w:szCs w:val="32"/>
        </w:rPr>
        <w:t>（二）</w:t>
      </w:r>
      <w:r>
        <w:rPr>
          <w:rFonts w:ascii="仿宋" w:eastAsia="仿宋" w:hAnsi="仿宋" w:cs="仿宋" w:hint="eastAsia"/>
          <w:color w:val="525252"/>
          <w:sz w:val="32"/>
          <w:szCs w:val="32"/>
        </w:rPr>
        <w:t>有效指导和规范地方市场监管部门执法办案</w:t>
      </w:r>
    </w:p>
    <w:p w:rsidR="00CA3A83" w:rsidRDefault="001A2E7D">
      <w:pPr>
        <w:pStyle w:val="a5"/>
        <w:widowControl/>
        <w:spacing w:beforeAutospacing="0" w:after="200" w:afterAutospacing="0" w:line="560" w:lineRule="exact"/>
        <w:ind w:firstLine="640"/>
        <w:jc w:val="both"/>
        <w:textAlignment w:val="baseline"/>
        <w:rPr>
          <w:rFonts w:ascii="微软雅黑" w:eastAsia="微软雅黑" w:hAnsi="微软雅黑" w:cs="微软雅黑"/>
          <w:color w:val="525252"/>
          <w:sz w:val="21"/>
          <w:szCs w:val="21"/>
        </w:rPr>
      </w:pPr>
      <w:r>
        <w:rPr>
          <w:rFonts w:ascii="仿宋" w:eastAsia="仿宋" w:hAnsi="仿宋" w:cs="仿宋" w:hint="eastAsia"/>
          <w:color w:val="525252"/>
          <w:sz w:val="32"/>
          <w:szCs w:val="32"/>
        </w:rPr>
        <w:t>修</w:t>
      </w:r>
      <w:r>
        <w:rPr>
          <w:rFonts w:ascii="仿宋" w:eastAsia="仿宋" w:hAnsi="仿宋" w:cs="仿宋" w:hint="eastAsia"/>
          <w:color w:val="525252"/>
          <w:sz w:val="32"/>
          <w:szCs w:val="32"/>
        </w:rPr>
        <w:t>定《规定》，</w:t>
      </w:r>
      <w:r>
        <w:rPr>
          <w:rFonts w:ascii="仿宋" w:eastAsia="仿宋" w:hAnsi="仿宋" w:cs="仿宋" w:hint="eastAsia"/>
          <w:color w:val="525252"/>
          <w:sz w:val="32"/>
          <w:szCs w:val="32"/>
        </w:rPr>
        <w:t>能有效指导和规范各级市场监管部门执法办案</w:t>
      </w:r>
      <w:r>
        <w:rPr>
          <w:rFonts w:ascii="仿宋" w:eastAsia="仿宋" w:hAnsi="仿宋" w:cs="仿宋" w:hint="eastAsia"/>
          <w:color w:val="525252"/>
          <w:sz w:val="32"/>
          <w:szCs w:val="32"/>
        </w:rPr>
        <w:t>。有利于</w:t>
      </w:r>
      <w:r>
        <w:rPr>
          <w:rFonts w:ascii="仿宋" w:eastAsia="仿宋" w:hAnsi="仿宋" w:cs="仿宋" w:hint="eastAsia"/>
          <w:color w:val="525252"/>
          <w:sz w:val="32"/>
          <w:szCs w:val="32"/>
        </w:rPr>
        <w:t>统一执法标准和尺度，规范不正当有奖销售行为，建立</w:t>
      </w:r>
      <w:r>
        <w:rPr>
          <w:rFonts w:ascii="仿宋" w:eastAsia="仿宋" w:hAnsi="仿宋" w:cs="仿宋" w:hint="eastAsia"/>
          <w:color w:val="525252"/>
          <w:sz w:val="32"/>
          <w:szCs w:val="32"/>
        </w:rPr>
        <w:t>公平竞争的市场</w:t>
      </w:r>
      <w:r>
        <w:rPr>
          <w:rFonts w:ascii="仿宋" w:eastAsia="仿宋" w:hAnsi="仿宋" w:cs="仿宋" w:hint="eastAsia"/>
          <w:color w:val="525252"/>
          <w:sz w:val="32"/>
          <w:szCs w:val="32"/>
        </w:rPr>
        <w:t>秩序</w:t>
      </w:r>
      <w:r>
        <w:rPr>
          <w:rFonts w:ascii="仿宋" w:eastAsia="仿宋" w:hAnsi="仿宋" w:cs="仿宋" w:hint="eastAsia"/>
          <w:color w:val="525252"/>
          <w:sz w:val="32"/>
          <w:szCs w:val="32"/>
        </w:rPr>
        <w:t>，优化营商环境，更好发挥</w:t>
      </w:r>
      <w:r>
        <w:rPr>
          <w:rFonts w:ascii="仿宋" w:eastAsia="仿宋" w:hAnsi="仿宋" w:cs="仿宋" w:hint="eastAsia"/>
          <w:color w:val="525252"/>
          <w:sz w:val="32"/>
          <w:szCs w:val="32"/>
        </w:rPr>
        <w:t>监管</w:t>
      </w:r>
      <w:r>
        <w:rPr>
          <w:rFonts w:ascii="仿宋" w:eastAsia="仿宋" w:hAnsi="仿宋" w:cs="仿宋" w:hint="eastAsia"/>
          <w:color w:val="525252"/>
          <w:sz w:val="32"/>
          <w:szCs w:val="32"/>
        </w:rPr>
        <w:t>作用。</w:t>
      </w:r>
    </w:p>
    <w:p w:rsidR="00CA3A83" w:rsidRDefault="001A2E7D">
      <w:pPr>
        <w:pStyle w:val="a5"/>
        <w:widowControl/>
        <w:spacing w:beforeAutospacing="0" w:after="200" w:afterAutospacing="0" w:line="560" w:lineRule="exact"/>
        <w:ind w:firstLine="640"/>
        <w:jc w:val="both"/>
        <w:textAlignment w:val="baseline"/>
        <w:rPr>
          <w:rFonts w:ascii="微软雅黑" w:eastAsia="微软雅黑" w:hAnsi="微软雅黑" w:cs="微软雅黑"/>
          <w:color w:val="525252"/>
          <w:sz w:val="21"/>
          <w:szCs w:val="21"/>
        </w:rPr>
      </w:pPr>
      <w:r>
        <w:rPr>
          <w:rFonts w:ascii="仿宋" w:eastAsia="仿宋" w:hAnsi="仿宋" w:cs="仿宋" w:hint="eastAsia"/>
          <w:color w:val="525252"/>
          <w:sz w:val="32"/>
          <w:szCs w:val="32"/>
        </w:rPr>
        <w:lastRenderedPageBreak/>
        <w:t>二、</w:t>
      </w:r>
      <w:r>
        <w:rPr>
          <w:rFonts w:ascii="仿宋" w:eastAsia="仿宋" w:hAnsi="仿宋" w:cs="仿宋" w:hint="eastAsia"/>
          <w:color w:val="525252"/>
          <w:sz w:val="32"/>
          <w:szCs w:val="32"/>
        </w:rPr>
        <w:t>修订</w:t>
      </w:r>
      <w:r>
        <w:rPr>
          <w:rFonts w:ascii="仿宋" w:eastAsia="仿宋" w:hAnsi="仿宋" w:cs="仿宋" w:hint="eastAsia"/>
          <w:color w:val="525252"/>
          <w:sz w:val="32"/>
          <w:szCs w:val="32"/>
        </w:rPr>
        <w:t>过程</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在《规定》</w:t>
      </w:r>
      <w:r>
        <w:rPr>
          <w:rFonts w:ascii="仿宋" w:eastAsia="仿宋" w:hAnsi="仿宋" w:cs="仿宋" w:hint="eastAsia"/>
          <w:color w:val="525252"/>
          <w:sz w:val="32"/>
          <w:szCs w:val="32"/>
        </w:rPr>
        <w:t>修订</w:t>
      </w:r>
      <w:r>
        <w:rPr>
          <w:rFonts w:ascii="仿宋" w:eastAsia="仿宋" w:hAnsi="仿宋" w:cs="仿宋" w:hint="eastAsia"/>
          <w:color w:val="525252"/>
          <w:sz w:val="32"/>
          <w:szCs w:val="32"/>
        </w:rPr>
        <w:t>过程中，参照</w:t>
      </w:r>
      <w:r>
        <w:rPr>
          <w:rFonts w:ascii="仿宋" w:eastAsia="仿宋" w:hAnsi="仿宋" w:cs="仿宋" w:hint="eastAsia"/>
          <w:color w:val="525252"/>
          <w:sz w:val="32"/>
          <w:szCs w:val="32"/>
        </w:rPr>
        <w:t>了</w:t>
      </w:r>
      <w:r>
        <w:rPr>
          <w:rFonts w:ascii="仿宋" w:eastAsia="仿宋" w:hAnsi="仿宋" w:cs="仿宋" w:hint="eastAsia"/>
          <w:color w:val="525252"/>
          <w:sz w:val="32"/>
          <w:szCs w:val="32"/>
        </w:rPr>
        <w:t>有关司法判决文书、国家工商总局的有效答复、有关省（市）实施《反不正当竞争法》配套条例、办法以及相关学术调研意见。</w:t>
      </w:r>
      <w:r>
        <w:rPr>
          <w:rFonts w:ascii="仿宋" w:eastAsia="仿宋" w:hAnsi="仿宋" w:cs="仿宋" w:hint="eastAsia"/>
          <w:color w:val="525252"/>
          <w:sz w:val="32"/>
          <w:szCs w:val="32"/>
        </w:rPr>
        <w:t>在江苏、青岛、北京多次</w:t>
      </w:r>
      <w:r>
        <w:rPr>
          <w:rFonts w:ascii="仿宋" w:eastAsia="仿宋" w:hAnsi="仿宋" w:cs="仿宋" w:hint="eastAsia"/>
          <w:color w:val="525252"/>
          <w:sz w:val="32"/>
          <w:szCs w:val="32"/>
        </w:rPr>
        <w:t>召开部分省（区、市）市场监管部门</w:t>
      </w:r>
      <w:r>
        <w:rPr>
          <w:rFonts w:ascii="仿宋" w:eastAsia="仿宋" w:hAnsi="仿宋" w:cs="仿宋" w:hint="eastAsia"/>
          <w:color w:val="525252"/>
          <w:sz w:val="32"/>
          <w:szCs w:val="32"/>
        </w:rPr>
        <w:t>规章</w:t>
      </w:r>
      <w:r>
        <w:rPr>
          <w:rFonts w:ascii="仿宋" w:eastAsia="仿宋" w:hAnsi="仿宋" w:cs="仿宋" w:hint="eastAsia"/>
          <w:color w:val="525252"/>
          <w:sz w:val="32"/>
          <w:szCs w:val="32"/>
        </w:rPr>
        <w:t>研讨会</w:t>
      </w:r>
      <w:r>
        <w:rPr>
          <w:rFonts w:ascii="仿宋" w:eastAsia="仿宋" w:hAnsi="仿宋" w:cs="仿宋" w:hint="eastAsia"/>
          <w:color w:val="525252"/>
          <w:sz w:val="32"/>
          <w:szCs w:val="32"/>
        </w:rPr>
        <w:t>和专家讨论会</w:t>
      </w:r>
      <w:r>
        <w:rPr>
          <w:rFonts w:ascii="仿宋" w:eastAsia="仿宋" w:hAnsi="仿宋" w:cs="仿宋" w:hint="eastAsia"/>
          <w:color w:val="525252"/>
          <w:sz w:val="32"/>
          <w:szCs w:val="32"/>
        </w:rPr>
        <w:t>，</w:t>
      </w:r>
      <w:r>
        <w:rPr>
          <w:rFonts w:ascii="仿宋" w:eastAsia="仿宋" w:hAnsi="仿宋" w:cs="仿宋" w:hint="eastAsia"/>
          <w:color w:val="525252"/>
          <w:sz w:val="32"/>
          <w:szCs w:val="32"/>
        </w:rPr>
        <w:t>形成初稿，又分别征求了市场监管总局各司局和各地市场监管部门意见，形成了讨论稿。</w:t>
      </w:r>
      <w:r>
        <w:rPr>
          <w:rFonts w:ascii="仿宋" w:eastAsia="仿宋" w:hAnsi="仿宋" w:cs="仿宋" w:hint="eastAsia"/>
          <w:color w:val="525252"/>
          <w:sz w:val="32"/>
          <w:szCs w:val="32"/>
        </w:rPr>
        <w:t>2019</w:t>
      </w:r>
      <w:r>
        <w:rPr>
          <w:rFonts w:ascii="仿宋" w:eastAsia="仿宋" w:hAnsi="仿宋" w:cs="仿宋" w:hint="eastAsia"/>
          <w:color w:val="525252"/>
          <w:sz w:val="32"/>
          <w:szCs w:val="32"/>
        </w:rPr>
        <w:t>年</w:t>
      </w:r>
      <w:r>
        <w:rPr>
          <w:rFonts w:ascii="仿宋" w:eastAsia="仿宋" w:hAnsi="仿宋" w:cs="仿宋" w:hint="eastAsia"/>
          <w:color w:val="525252"/>
          <w:sz w:val="32"/>
          <w:szCs w:val="32"/>
        </w:rPr>
        <w:t>1</w:t>
      </w:r>
      <w:r>
        <w:rPr>
          <w:rFonts w:ascii="仿宋" w:eastAsia="仿宋" w:hAnsi="仿宋" w:cs="仿宋" w:hint="eastAsia"/>
          <w:color w:val="525252"/>
          <w:sz w:val="32"/>
          <w:szCs w:val="32"/>
        </w:rPr>
        <w:t>月</w:t>
      </w:r>
      <w:r>
        <w:rPr>
          <w:rFonts w:ascii="仿宋" w:eastAsia="仿宋" w:hAnsi="仿宋" w:cs="仿宋" w:hint="eastAsia"/>
          <w:color w:val="525252"/>
          <w:sz w:val="32"/>
          <w:szCs w:val="32"/>
        </w:rPr>
        <w:t>在清华大学法学院召开竞争法专家座谈会，对讨论稿进行了研讨。</w:t>
      </w:r>
      <w:r>
        <w:rPr>
          <w:rFonts w:ascii="仿宋" w:eastAsia="仿宋" w:hAnsi="仿宋" w:cs="仿宋" w:hint="eastAsia"/>
          <w:color w:val="525252"/>
          <w:sz w:val="32"/>
          <w:szCs w:val="32"/>
        </w:rPr>
        <w:t>针对各方提出的意见，反复研究论证，充分吸收合理建议，形成本次征求意见稿。</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三、主要</w:t>
      </w:r>
      <w:r>
        <w:rPr>
          <w:rFonts w:ascii="仿宋" w:eastAsia="仿宋" w:hAnsi="仿宋" w:cs="仿宋" w:hint="eastAsia"/>
          <w:color w:val="525252"/>
          <w:sz w:val="32"/>
          <w:szCs w:val="32"/>
        </w:rPr>
        <w:t>修订</w:t>
      </w:r>
      <w:r>
        <w:rPr>
          <w:rFonts w:ascii="仿宋" w:eastAsia="仿宋" w:hAnsi="仿宋" w:cs="仿宋" w:hint="eastAsia"/>
          <w:color w:val="525252"/>
          <w:sz w:val="32"/>
          <w:szCs w:val="32"/>
        </w:rPr>
        <w:t>内容</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《规定》</w:t>
      </w:r>
      <w:r>
        <w:rPr>
          <w:rFonts w:ascii="仿宋" w:eastAsia="仿宋" w:hAnsi="仿宋" w:cs="仿宋" w:hint="eastAsia"/>
          <w:color w:val="525252"/>
          <w:sz w:val="32"/>
          <w:szCs w:val="32"/>
        </w:rPr>
        <w:t>从充分保护消费者权益的角度，</w:t>
      </w:r>
      <w:r>
        <w:rPr>
          <w:rFonts w:ascii="仿宋" w:eastAsia="仿宋" w:hAnsi="仿宋" w:cs="仿宋" w:hint="eastAsia"/>
          <w:color w:val="525252"/>
          <w:sz w:val="32"/>
          <w:szCs w:val="32"/>
        </w:rPr>
        <w:t>着眼于</w:t>
      </w:r>
      <w:r>
        <w:rPr>
          <w:rFonts w:ascii="仿宋" w:eastAsia="仿宋" w:hAnsi="仿宋" w:cs="仿宋" w:hint="eastAsia"/>
          <w:color w:val="525252"/>
          <w:sz w:val="32"/>
          <w:szCs w:val="32"/>
        </w:rPr>
        <w:t>对有奖销售的禁止性情形、欺骗性有奖销售</w:t>
      </w:r>
      <w:r>
        <w:rPr>
          <w:rFonts w:ascii="仿宋" w:eastAsia="仿宋" w:hAnsi="仿宋" w:cs="仿宋" w:hint="eastAsia"/>
          <w:color w:val="525252"/>
          <w:sz w:val="32"/>
          <w:szCs w:val="32"/>
        </w:rPr>
        <w:t>行为、抽奖式有奖销售行为的禁止行为做了详细规定。</w:t>
      </w:r>
      <w:r>
        <w:rPr>
          <w:rFonts w:ascii="仿宋" w:eastAsia="仿宋" w:hAnsi="仿宋" w:cs="仿宋" w:hint="eastAsia"/>
          <w:color w:val="525252"/>
          <w:sz w:val="32"/>
          <w:szCs w:val="32"/>
        </w:rPr>
        <w:t>《规定》经过修订</w:t>
      </w:r>
      <w:r>
        <w:rPr>
          <w:rFonts w:ascii="仿宋" w:eastAsia="仿宋" w:hAnsi="仿宋" w:cs="仿宋" w:hint="eastAsia"/>
          <w:color w:val="525252"/>
          <w:sz w:val="32"/>
          <w:szCs w:val="32"/>
        </w:rPr>
        <w:t>，</w:t>
      </w:r>
      <w:r>
        <w:rPr>
          <w:rFonts w:ascii="仿宋" w:eastAsia="仿宋" w:hAnsi="仿宋" w:cs="仿宋" w:hint="eastAsia"/>
          <w:color w:val="525252"/>
          <w:sz w:val="32"/>
          <w:szCs w:val="32"/>
        </w:rPr>
        <w:t>名称改为《关于禁止不正当有奖销售行为的若干规定》，修改条款内容四条，新增条款内容五条、删除条款内容</w:t>
      </w:r>
      <w:r>
        <w:rPr>
          <w:rFonts w:ascii="仿宋" w:eastAsia="仿宋" w:hAnsi="仿宋" w:cs="仿宋" w:hint="eastAsia"/>
          <w:color w:val="525252"/>
          <w:sz w:val="32"/>
          <w:szCs w:val="32"/>
        </w:rPr>
        <w:t>两</w:t>
      </w:r>
      <w:r>
        <w:rPr>
          <w:rFonts w:ascii="仿宋" w:eastAsia="仿宋" w:hAnsi="仿宋" w:cs="仿宋" w:hint="eastAsia"/>
          <w:color w:val="525252"/>
          <w:sz w:val="32"/>
          <w:szCs w:val="32"/>
        </w:rPr>
        <w:t>条，共计十</w:t>
      </w:r>
      <w:r>
        <w:rPr>
          <w:rFonts w:ascii="仿宋" w:eastAsia="仿宋" w:hAnsi="仿宋" w:cs="仿宋" w:hint="eastAsia"/>
          <w:color w:val="525252"/>
          <w:sz w:val="32"/>
          <w:szCs w:val="32"/>
        </w:rPr>
        <w:t>三</w:t>
      </w:r>
      <w:r>
        <w:rPr>
          <w:rFonts w:ascii="仿宋" w:eastAsia="仿宋" w:hAnsi="仿宋" w:cs="仿宋" w:hint="eastAsia"/>
          <w:color w:val="525252"/>
          <w:sz w:val="32"/>
          <w:szCs w:val="32"/>
        </w:rPr>
        <w:t>条，现将有关修订的主要内容说明如下：</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主要包括：</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（一）</w:t>
      </w:r>
      <w:r>
        <w:rPr>
          <w:rFonts w:ascii="仿宋" w:eastAsia="仿宋" w:hAnsi="仿宋" w:cs="仿宋" w:hint="eastAsia"/>
          <w:color w:val="525252"/>
          <w:sz w:val="32"/>
          <w:szCs w:val="32"/>
        </w:rPr>
        <w:t>对有奖销售活动中的禁止性行为做了明确规定</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《规定》</w:t>
      </w:r>
      <w:r>
        <w:rPr>
          <w:rFonts w:ascii="仿宋" w:eastAsia="仿宋" w:hAnsi="仿宋" w:cs="仿宋" w:hint="eastAsia"/>
          <w:color w:val="525252"/>
          <w:sz w:val="32"/>
          <w:szCs w:val="32"/>
        </w:rPr>
        <w:t>根据执法实践和司法判例，列举了目前经营者在从事抽奖式有奖销售</w:t>
      </w:r>
      <w:r>
        <w:rPr>
          <w:rFonts w:ascii="仿宋" w:eastAsia="仿宋" w:hAnsi="仿宋" w:cs="仿宋" w:hint="eastAsia"/>
          <w:color w:val="525252"/>
          <w:sz w:val="32"/>
          <w:szCs w:val="32"/>
        </w:rPr>
        <w:t>活动</w:t>
      </w:r>
      <w:bookmarkStart w:id="0" w:name="_GoBack"/>
      <w:bookmarkEnd w:id="0"/>
      <w:r>
        <w:rPr>
          <w:rFonts w:ascii="仿宋" w:eastAsia="仿宋" w:hAnsi="仿宋" w:cs="仿宋" w:hint="eastAsia"/>
          <w:color w:val="525252"/>
          <w:sz w:val="32"/>
          <w:szCs w:val="32"/>
        </w:rPr>
        <w:t>中存在</w:t>
      </w:r>
      <w:r>
        <w:rPr>
          <w:rFonts w:ascii="仿宋" w:eastAsia="仿宋" w:hAnsi="仿宋" w:cs="仿宋" w:hint="eastAsia"/>
          <w:color w:val="525252"/>
          <w:sz w:val="32"/>
          <w:szCs w:val="32"/>
        </w:rPr>
        <w:t>的禁止性行为</w:t>
      </w:r>
      <w:r>
        <w:rPr>
          <w:rFonts w:ascii="仿宋" w:eastAsia="仿宋" w:hAnsi="仿宋" w:cs="仿宋" w:hint="eastAsia"/>
          <w:color w:val="525252"/>
          <w:sz w:val="32"/>
          <w:szCs w:val="32"/>
        </w:rPr>
        <w:t>。</w:t>
      </w:r>
      <w:r>
        <w:rPr>
          <w:rFonts w:ascii="仿宋" w:eastAsia="仿宋" w:hAnsi="仿宋" w:cs="仿宋" w:hint="eastAsia"/>
          <w:color w:val="525252"/>
          <w:sz w:val="32"/>
          <w:szCs w:val="32"/>
        </w:rPr>
        <w:t>特别</w:t>
      </w:r>
      <w:r>
        <w:rPr>
          <w:rFonts w:ascii="仿宋" w:eastAsia="仿宋" w:hAnsi="仿宋" w:cs="仿宋" w:hint="eastAsia"/>
          <w:color w:val="525252"/>
          <w:sz w:val="32"/>
          <w:szCs w:val="32"/>
        </w:rPr>
        <w:t>对抽奖式有奖销售违反法定最高限额行为进行的单独列举，目的</w:t>
      </w:r>
      <w:r>
        <w:rPr>
          <w:rFonts w:ascii="仿宋" w:eastAsia="仿宋" w:hAnsi="仿宋" w:cs="仿宋" w:hint="eastAsia"/>
          <w:color w:val="525252"/>
          <w:sz w:val="32"/>
          <w:szCs w:val="32"/>
        </w:rPr>
        <w:lastRenderedPageBreak/>
        <w:t>是指导执法人员的执法实践，明确《反法》规定抽奖式有奖销售最高限额的立法精神，预防经营</w:t>
      </w:r>
      <w:r>
        <w:rPr>
          <w:rFonts w:ascii="仿宋" w:eastAsia="仿宋" w:hAnsi="仿宋" w:cs="仿宋" w:hint="eastAsia"/>
          <w:color w:val="525252"/>
          <w:sz w:val="32"/>
          <w:szCs w:val="32"/>
        </w:rPr>
        <w:t>者采取巨奖抽奖销售而激发消费者的博彩心理，导致消费者非理性消费，保护其他经营者的合法权益。</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（二）对最高奖限额的表现形式做了明确规定</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特别规定了“</w:t>
      </w:r>
      <w:r>
        <w:rPr>
          <w:rFonts w:ascii="仿宋" w:eastAsia="仿宋" w:hAnsi="仿宋" w:cs="仿宋" w:hint="eastAsia"/>
          <w:color w:val="525252"/>
          <w:sz w:val="32"/>
          <w:szCs w:val="32"/>
        </w:rPr>
        <w:t>以物品使用权、服务等非现金形式作为奖励的，该物品使用权、服务等的市场价值超过五万元</w:t>
      </w:r>
      <w:r>
        <w:rPr>
          <w:rFonts w:ascii="仿宋" w:eastAsia="仿宋" w:hAnsi="仿宋" w:cs="仿宋" w:hint="eastAsia"/>
          <w:color w:val="525252"/>
          <w:sz w:val="32"/>
          <w:szCs w:val="32"/>
        </w:rPr>
        <w:t>”，即明确</w:t>
      </w:r>
      <w:r>
        <w:rPr>
          <w:rFonts w:ascii="仿宋" w:eastAsia="仿宋" w:hAnsi="仿宋" w:cs="仿宋" w:hint="eastAsia"/>
          <w:color w:val="525252"/>
          <w:sz w:val="32"/>
          <w:szCs w:val="32"/>
        </w:rPr>
        <w:t>以物品使用权的“市场价值”来衡量最高奖金额</w:t>
      </w:r>
      <w:r>
        <w:rPr>
          <w:rFonts w:ascii="仿宋" w:eastAsia="仿宋" w:hAnsi="仿宋" w:cs="仿宋" w:hint="eastAsia"/>
          <w:color w:val="525252"/>
          <w:sz w:val="32"/>
          <w:szCs w:val="32"/>
        </w:rPr>
        <w:t>。</w:t>
      </w:r>
      <w:r>
        <w:rPr>
          <w:rFonts w:ascii="仿宋" w:eastAsia="仿宋" w:hAnsi="仿宋" w:cs="仿宋" w:hint="eastAsia"/>
          <w:color w:val="525252"/>
          <w:sz w:val="32"/>
          <w:szCs w:val="32"/>
        </w:rPr>
        <w:t>既能客观真实</w:t>
      </w:r>
      <w:r>
        <w:rPr>
          <w:rFonts w:ascii="仿宋" w:eastAsia="仿宋" w:hAnsi="仿宋" w:cs="仿宋" w:hint="eastAsia"/>
          <w:color w:val="525252"/>
          <w:sz w:val="32"/>
          <w:szCs w:val="32"/>
        </w:rPr>
        <w:t>地</w:t>
      </w:r>
      <w:r>
        <w:rPr>
          <w:rFonts w:ascii="仿宋" w:eastAsia="仿宋" w:hAnsi="仿宋" w:cs="仿宋" w:hint="eastAsia"/>
          <w:color w:val="525252"/>
          <w:sz w:val="32"/>
          <w:szCs w:val="32"/>
        </w:rPr>
        <w:t>反映使用权当期的价值，以确定最高奖金额，同时预防经营者故意标低价格，规避有奖销售最高奖限额规定。</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（三）对附赠式有奖销售行为做了明确规定</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附赠式有奖销售中有奖销售的经营者是要附带地向所有购买其商品或接受服务的消费者提供物品、金钱或其他经济上的利益。经营者应该对赠品的产品质量承担相应的法律责任，以保护消费者的合法权利。《规定》对经营者不如实标示赠品的品名、数量或者不标示或者含糊标示附加条件做了禁止性规定。经营者不得以不合格产品作为奖品和赠品，不得免除或减轻应当承担的法律责任。</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w:t>
      </w:r>
      <w:r>
        <w:rPr>
          <w:rFonts w:ascii="仿宋" w:eastAsia="仿宋" w:hAnsi="仿宋" w:cs="仿宋" w:hint="eastAsia"/>
          <w:color w:val="525252"/>
          <w:sz w:val="32"/>
          <w:szCs w:val="32"/>
        </w:rPr>
        <w:t>四</w:t>
      </w:r>
      <w:r>
        <w:rPr>
          <w:rFonts w:ascii="仿宋" w:eastAsia="仿宋" w:hAnsi="仿宋" w:cs="仿宋" w:hint="eastAsia"/>
          <w:color w:val="525252"/>
          <w:sz w:val="32"/>
          <w:szCs w:val="32"/>
        </w:rPr>
        <w:t>）</w:t>
      </w:r>
      <w:r>
        <w:rPr>
          <w:rFonts w:ascii="仿宋" w:eastAsia="仿宋" w:hAnsi="仿宋" w:cs="仿宋" w:hint="eastAsia"/>
          <w:color w:val="525252"/>
          <w:sz w:val="32"/>
          <w:szCs w:val="32"/>
        </w:rPr>
        <w:t>对网络有奖销售行为做了明确规定</w:t>
      </w:r>
    </w:p>
    <w:p w:rsidR="00CA3A83" w:rsidRDefault="001A2E7D">
      <w:pPr>
        <w:pStyle w:val="a5"/>
        <w:widowControl/>
        <w:spacing w:beforeAutospacing="0" w:after="200" w:afterAutospacing="0" w:line="560" w:lineRule="exact"/>
        <w:ind w:firstLine="640"/>
        <w:jc w:val="both"/>
        <w:textAlignment w:val="baseline"/>
        <w:rPr>
          <w:rFonts w:ascii="仿宋" w:eastAsia="仿宋" w:hAnsi="仿宋" w:cs="仿宋"/>
          <w:color w:val="525252"/>
          <w:sz w:val="32"/>
          <w:szCs w:val="32"/>
        </w:rPr>
      </w:pPr>
      <w:r>
        <w:rPr>
          <w:rFonts w:ascii="仿宋" w:eastAsia="仿宋" w:hAnsi="仿宋" w:cs="仿宋" w:hint="eastAsia"/>
          <w:color w:val="525252"/>
          <w:sz w:val="32"/>
          <w:szCs w:val="32"/>
        </w:rPr>
        <w:t>从事网络商品交易或者服务的经营者为推广移动客户端、招揽客户、提高网站知名度、获取流量、提高登录者的点击率等，在网站、微博、微信等网络</w:t>
      </w:r>
      <w:r>
        <w:rPr>
          <w:rFonts w:ascii="仿宋" w:eastAsia="仿宋" w:hAnsi="仿宋" w:cs="仿宋" w:hint="eastAsia"/>
          <w:color w:val="525252"/>
          <w:sz w:val="32"/>
          <w:szCs w:val="32"/>
        </w:rPr>
        <w:t>媒体上搞有奖竞猜转发抽奖、下载移动客户端赠送彩票抽奖等活动，或者附带性地提供物品、金钱、或者其他经济上的利益行为，构成有奖销售的，按照有奖销售相关规定进行规制。</w:t>
      </w:r>
    </w:p>
    <w:sectPr w:rsidR="00CA3A83" w:rsidSect="00CA3A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83" w:rsidRDefault="00CA3A83" w:rsidP="00CA3A83">
      <w:r>
        <w:separator/>
      </w:r>
    </w:p>
  </w:endnote>
  <w:endnote w:type="continuationSeparator" w:id="1">
    <w:p w:rsidR="00CA3A83" w:rsidRDefault="00CA3A83" w:rsidP="00CA3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83" w:rsidRDefault="00CA3A8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A3A83" w:rsidRDefault="00CA3A83">
                <w:pPr>
                  <w:pStyle w:val="a3"/>
                </w:pPr>
                <w:r>
                  <w:rPr>
                    <w:rFonts w:hint="eastAsia"/>
                  </w:rPr>
                  <w:fldChar w:fldCharType="begin"/>
                </w:r>
                <w:r w:rsidR="001A2E7D">
                  <w:rPr>
                    <w:rFonts w:hint="eastAsia"/>
                  </w:rPr>
                  <w:instrText xml:space="preserve"> PAGE  \* MERGEFORMAT </w:instrText>
                </w:r>
                <w:r>
                  <w:rPr>
                    <w:rFonts w:hint="eastAsia"/>
                  </w:rPr>
                  <w:fldChar w:fldCharType="separate"/>
                </w:r>
                <w:r w:rsidR="001A2E7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83" w:rsidRDefault="00CA3A83" w:rsidP="00CA3A83">
      <w:r>
        <w:separator/>
      </w:r>
    </w:p>
  </w:footnote>
  <w:footnote w:type="continuationSeparator" w:id="1">
    <w:p w:rsidR="00CA3A83" w:rsidRDefault="00CA3A83" w:rsidP="00CA3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DD63D3"/>
    <w:rsid w:val="001A2E7D"/>
    <w:rsid w:val="00CA3A83"/>
    <w:rsid w:val="16DD63D3"/>
    <w:rsid w:val="1D425BE4"/>
    <w:rsid w:val="217956D8"/>
    <w:rsid w:val="242E5CCF"/>
    <w:rsid w:val="39E574D2"/>
    <w:rsid w:val="42F85BA6"/>
    <w:rsid w:val="51836270"/>
    <w:rsid w:val="527F23A4"/>
    <w:rsid w:val="54116F81"/>
    <w:rsid w:val="5FA13D0F"/>
    <w:rsid w:val="707D15D9"/>
    <w:rsid w:val="7A4E2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A83"/>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CA3A83"/>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3A83"/>
    <w:pPr>
      <w:tabs>
        <w:tab w:val="center" w:pos="4153"/>
        <w:tab w:val="right" w:pos="8306"/>
      </w:tabs>
      <w:snapToGrid w:val="0"/>
      <w:jc w:val="left"/>
    </w:pPr>
    <w:rPr>
      <w:sz w:val="18"/>
    </w:rPr>
  </w:style>
  <w:style w:type="paragraph" w:styleId="a4">
    <w:name w:val="header"/>
    <w:basedOn w:val="a"/>
    <w:rsid w:val="00CA3A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CA3A83"/>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dc:creator>
  <cp:lastModifiedBy>梅丽鹏</cp:lastModifiedBy>
  <cp:revision>2</cp:revision>
  <cp:lastPrinted>2019-01-18T07:17:00Z</cp:lastPrinted>
  <dcterms:created xsi:type="dcterms:W3CDTF">2019-01-31T02:53:00Z</dcterms:created>
  <dcterms:modified xsi:type="dcterms:W3CDTF">2019-01-31T02:53:00Z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