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D3D3D"/>
          <w:spacing w:val="0"/>
          <w:sz w:val="44"/>
          <w:szCs w:val="44"/>
          <w:shd w:val="clear" w:fill="FFFFFF"/>
        </w:rPr>
        <w:t>关于对</w:t>
      </w:r>
      <w:r>
        <w:rPr>
          <w:rFonts w:hint="eastAsia" w:ascii="宋体" w:hAnsi="宋体" w:eastAsia="宋体" w:cs="宋体"/>
          <w:b/>
          <w:i w:val="0"/>
          <w:caps w:val="0"/>
          <w:color w:val="3D3D3D"/>
          <w:spacing w:val="0"/>
          <w:sz w:val="44"/>
          <w:szCs w:val="44"/>
          <w:shd w:val="clear" w:fill="FFFFFF"/>
          <w:lang w:val="en-US" w:eastAsia="zh-CN"/>
        </w:rPr>
        <w:t>山东天泉食品有限公司生产</w:t>
      </w:r>
      <w:r>
        <w:rPr>
          <w:rFonts w:hint="eastAsia" w:ascii="宋体" w:hAnsi="宋体" w:eastAsia="宋体" w:cs="宋体"/>
          <w:b/>
          <w:i w:val="0"/>
          <w:caps w:val="0"/>
          <w:color w:val="3D3D3D"/>
          <w:spacing w:val="0"/>
          <w:sz w:val="44"/>
          <w:szCs w:val="44"/>
          <w:shd w:val="clear" w:fill="FFFFFF"/>
        </w:rPr>
        <w:t>不合格食品核查处置结果的公告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cs="仿宋_GB2312"/>
          <w:bCs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kern w:val="0"/>
          <w:szCs w:val="32"/>
          <w:lang w:val="en-US" w:eastAsia="zh-CN"/>
        </w:rPr>
      </w:pPr>
      <w:r>
        <w:rPr>
          <w:rFonts w:hint="eastAsia" w:ascii="仿宋_GB2312" w:hAnsi="仿宋_GB2312" w:cs="仿宋_GB2312"/>
          <w:bCs/>
          <w:szCs w:val="32"/>
        </w:rPr>
        <w:t>在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2021</w:t>
      </w:r>
      <w:r>
        <w:rPr>
          <w:rFonts w:hint="eastAsia" w:ascii="仿宋_GB2312" w:hAnsi="仿宋_GB2312" w:cs="仿宋_GB2312"/>
          <w:bCs/>
          <w:szCs w:val="32"/>
        </w:rPr>
        <w:t>年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7月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鱼台县市场监督管理局的抽检</w:t>
      </w:r>
      <w:r>
        <w:rPr>
          <w:rFonts w:hint="eastAsia" w:ascii="仿宋_GB2312" w:hAnsi="仿宋_GB2312" w:cs="仿宋_GB2312"/>
          <w:bCs/>
          <w:szCs w:val="32"/>
        </w:rPr>
        <w:t>中，</w:t>
      </w: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eastAsia="zh-CN"/>
        </w:rPr>
        <w:t>县</w:t>
      </w:r>
      <w:r>
        <w:rPr>
          <w:rFonts w:hint="eastAsia" w:ascii="仿宋_GB2312"/>
          <w:szCs w:val="32"/>
          <w:lang w:val="en-US" w:eastAsia="zh-CN"/>
        </w:rPr>
        <w:t>山东天泉食品有限公司生产的1</w:t>
      </w:r>
      <w:r>
        <w:rPr>
          <w:rFonts w:hint="eastAsia" w:ascii="仿宋_GB2312" w:hAnsi="仿宋_GB2312" w:cs="仿宋_GB2312"/>
          <w:szCs w:val="32"/>
          <w:lang w:val="en-US" w:eastAsia="zh-CN"/>
        </w:rPr>
        <w:t>批次食品</w:t>
      </w:r>
      <w:r>
        <w:rPr>
          <w:rFonts w:hint="eastAsia" w:ascii="仿宋_GB2312" w:hAnsi="仿宋_GB2312" w:cs="仿宋_GB2312"/>
          <w:szCs w:val="32"/>
        </w:rPr>
        <w:t>不合格</w:t>
      </w:r>
      <w:r>
        <w:rPr>
          <w:rFonts w:hint="eastAsia" w:ascii="仿宋_GB2312" w:hAnsi="仿宋_GB2312" w:cs="仿宋_GB2312"/>
          <w:bCs/>
          <w:szCs w:val="32"/>
        </w:rPr>
        <w:t>。现将核查处置情况公告如下：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Cs w:val="32"/>
          <w:lang w:val="en-US" w:eastAsia="zh-CN"/>
        </w:rPr>
        <w:t>抽样单编号XC2137827437138699的“无蔗糖（鲜奶口味冰棒）”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（一）抽检基本情况。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cs="仿宋_GB2312"/>
          <w:bCs/>
          <w:szCs w:val="32"/>
          <w:lang w:val="en-US" w:eastAsia="zh-CN"/>
        </w:rPr>
      </w:pPr>
      <w:r>
        <w:rPr>
          <w:rFonts w:hint="eastAsia" w:ascii="仿宋_GB2312" w:hAnsi="仿宋_GB2312" w:cs="仿宋_GB2312"/>
          <w:bCs/>
          <w:szCs w:val="32"/>
          <w:lang w:val="en-US" w:eastAsia="zh-CN"/>
        </w:rPr>
        <w:t>济宁市鱼台县市场监督管理局于2021年7月27日在辖区内门市部抽取的“佰夫乐”牌“无蔗糖（鲜奶口味冰棒）”（规格型号：75克/袋，生产日期：2021年07月06日），标签强调无蔗糖，但未标示出蔗糖在成品中的含量；营养成分表中蛋白质含量数值≤“0”界限值未标注成“0”，经山东嘉源检测技术股份有限公司检验标签项目不符合GB7718-2011《食品安全国家标准 预包装食品标签通则》、GB28050-2011《食品安全国家标准 预包装食品营养标签通则》要求，检验结论为不合格。该产品标称的生产企业为山东天泉食品有限公司。我局执法人员收到《检验报告》（报告编号：No：JYSC210728059）后，将上述《检验报告》送达至山东天泉食品有限公司，由该单位经理张居民接收。执法人员在该单位未发现生产日期为2021年07月06日的“佰夫乐”牌“无蔗糖（鲜奶口味冰棒）”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产品控制</w:t>
      </w:r>
      <w:r>
        <w:rPr>
          <w:rFonts w:hint="eastAsia" w:ascii="楷体_GB2312" w:hAnsi="楷体_GB2312" w:eastAsia="楷体_GB2312" w:cs="楷体_GB2312"/>
          <w:kern w:val="0"/>
          <w:szCs w:val="32"/>
        </w:rPr>
        <w:t>情况。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仿宋_GB2312" w:cs="仿宋_GB2312"/>
          <w:bCs/>
          <w:szCs w:val="32"/>
          <w:lang w:val="en-US" w:eastAsia="zh-CN"/>
        </w:rPr>
      </w:pPr>
      <w:r>
        <w:rPr>
          <w:rFonts w:hint="eastAsia" w:ascii="仿宋_GB2312" w:hAnsi="仿宋_GB2312" w:cs="仿宋_GB2312"/>
          <w:bCs/>
          <w:szCs w:val="32"/>
          <w:lang w:val="en-US" w:eastAsia="zh-CN"/>
        </w:rPr>
        <w:t>2021年08月25日，微山县市场监管局收到不合格报告后，立刻启动核查处置工作。2021年08月25日，微山县市场监管局向山东天泉食品有限公司送达检验报告，并进行了现场检查，未发现同批次产品，已销售完毕，该单位已经停止生产。执法人员对该单位生产销售情况等进行了证据固定，并立案开展调查工作。该单位主动召回已销售的不合格食品，并作无害化处理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仿宋_GB2312" w:cs="仿宋_GB2312"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（三）行政处罚</w:t>
      </w:r>
      <w:r>
        <w:rPr>
          <w:rFonts w:hint="eastAsia" w:ascii="楷体_GB2312" w:hAnsi="楷体_GB2312" w:eastAsia="楷体_GB2312" w:cs="楷体_GB2312"/>
          <w:kern w:val="0"/>
          <w:szCs w:val="32"/>
        </w:rPr>
        <w:t>情况。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仿宋_GB2312" w:cs="仿宋_GB2312"/>
          <w:bCs/>
          <w:szCs w:val="32"/>
          <w:lang w:val="en-US" w:eastAsia="zh-CN"/>
        </w:rPr>
      </w:pPr>
      <w:r>
        <w:rPr>
          <w:rFonts w:hint="eastAsia" w:ascii="仿宋_GB2312" w:cs="Times New Roman"/>
          <w:szCs w:val="32"/>
          <w:lang w:val="en-US" w:eastAsia="zh-CN"/>
        </w:rPr>
        <w:t>山东天泉食品有限公司经理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确认签收了“</w:t>
      </w:r>
      <w:r>
        <w:rPr>
          <w:rFonts w:hint="eastAsia" w:ascii="仿宋_GB2312" w:cs="Times New Roman"/>
          <w:szCs w:val="32"/>
          <w:lang w:val="en-US" w:eastAsia="zh-CN"/>
        </w:rPr>
        <w:t>无蔗糖（鲜奶口味冰棒）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”《检验报告》（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/>
        </w:rPr>
        <w:t>报告编号：No：JYSC210728059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）及《食品安全抽样检验结果通知书》，对检测结果无异议。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 xml:space="preserve">经查，该单位认可抽检不合格的“无蔗糖（鲜奶口味冰棒）”产品为该单位所生产，认可检验结果，不申请复检。2021年07月06日该单位共生产“无蔗糖（鲜奶口味冰棒）”170箱，成本价格为8.5元/箱，销售价格为9元/箱，已经全部销售，没有剩余库存。 本案涉及货值金额1530元，违法所得85元。  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Times New Roman" w:cs="Times New Roman"/>
          <w:szCs w:val="32"/>
          <w:lang w:val="en-US" w:eastAsia="zh-CN"/>
        </w:rPr>
      </w:pPr>
      <w:r>
        <w:rPr>
          <w:rFonts w:hint="eastAsia" w:ascii="仿宋_GB2312" w:cs="Times New Roman"/>
          <w:szCs w:val="32"/>
          <w:lang w:val="en-US" w:eastAsia="zh-CN"/>
        </w:rPr>
        <w:t>该单位生产标签不符合食品安全标准规定的预包装食品的</w:t>
      </w:r>
      <w:r>
        <w:rPr>
          <w:rFonts w:hint="eastAsia" w:ascii="仿宋_GB2312" w:hAnsi="Times New Roman" w:cs="Times New Roman"/>
          <w:szCs w:val="32"/>
          <w:lang w:val="en-US" w:eastAsia="zh-CN"/>
        </w:rPr>
        <w:t>行为违反了《中华人民共和国食品安全法》第六十七条第一款第（九）项、GB 7718—2011《食品安全国家标准 预包装食品标签通则》4.1.4.2 、GB28050—2011《食品安全国家标准 预包装食品营养标签通则》6.2的规定，依据《中华人民共和国食品安全法》第一百二十五第一款第（二）项、《山东省市场监督管理局行使行政处罚裁量权适用规则》第十一条第（六）项的规定，</w:t>
      </w:r>
      <w:r>
        <w:rPr>
          <w:rFonts w:hint="eastAsia" w:ascii="仿宋_GB2312" w:cs="Times New Roman"/>
          <w:szCs w:val="32"/>
          <w:lang w:val="en-US" w:eastAsia="zh-CN"/>
        </w:rPr>
        <w:t>我局给予山东天泉食品有限公司</w:t>
      </w:r>
      <w:r>
        <w:rPr>
          <w:rFonts w:hint="eastAsia" w:ascii="仿宋_GB2312" w:hAnsi="Times New Roman" w:cs="Times New Roman"/>
          <w:szCs w:val="32"/>
          <w:lang w:val="en-US" w:eastAsia="zh-CN"/>
        </w:rPr>
        <w:t>处罚如下：1、没收违法所得捌拾伍元整（￥：85.00）；2、并处罚款人民币伍仟元整（￥：5000.00）。行政处罚决定书文号为：微市监食罚[202</w:t>
      </w:r>
      <w:r>
        <w:rPr>
          <w:rFonts w:hint="eastAsia" w:ascii="仿宋_GB2312" w:cs="Times New Roman"/>
          <w:szCs w:val="32"/>
          <w:lang w:val="en-US" w:eastAsia="zh-CN"/>
        </w:rPr>
        <w:t>1</w:t>
      </w:r>
      <w:r>
        <w:rPr>
          <w:rFonts w:hint="eastAsia" w:ascii="仿宋_GB2312" w:hAnsi="Times New Roman" w:cs="Times New Roman"/>
          <w:szCs w:val="32"/>
          <w:lang w:val="en-US" w:eastAsia="zh-CN"/>
        </w:rPr>
        <w:t>]22-1-0</w:t>
      </w:r>
      <w:r>
        <w:rPr>
          <w:rFonts w:hint="eastAsia" w:ascii="仿宋_GB2312" w:cs="Times New Roman"/>
          <w:szCs w:val="32"/>
          <w:lang w:val="en-US" w:eastAsia="zh-CN"/>
        </w:rPr>
        <w:t>22</w:t>
      </w:r>
      <w:r>
        <w:rPr>
          <w:rFonts w:hint="eastAsia" w:ascii="仿宋_GB2312" w:hAnsi="Times New Roman" w:cs="Times New Roman"/>
          <w:szCs w:val="32"/>
          <w:lang w:val="en-US" w:eastAsia="zh-CN"/>
        </w:rPr>
        <w:t>号。目前，行政处罚已执行完毕。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kern w:val="0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  <w:lang w:val="en-US" w:eastAsia="zh-CN"/>
        </w:rPr>
        <w:t>（四）原因排查及店铺整改情况。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仿宋_GB2312" w:cs="仿宋_GB2312"/>
          <w:bCs/>
          <w:szCs w:val="32"/>
          <w:lang w:val="en-US" w:eastAsia="zh-CN"/>
        </w:rPr>
      </w:pPr>
      <w:r>
        <w:rPr>
          <w:rFonts w:hint="eastAsia" w:ascii="仿宋_GB2312" w:hAnsi="仿宋_GB2312" w:cs="仿宋_GB2312"/>
          <w:bCs/>
          <w:szCs w:val="32"/>
          <w:lang w:val="en-US" w:eastAsia="zh-CN"/>
        </w:rPr>
        <w:t>按照国家市场监管总局《食品安全抽样检验管理办法》要求，</w:t>
      </w:r>
      <w:r>
        <w:rPr>
          <w:rFonts w:hint="eastAsia" w:ascii="仿宋_GB2312" w:cs="Times New Roman"/>
          <w:szCs w:val="32"/>
          <w:lang w:val="en-US" w:eastAsia="zh-CN"/>
        </w:rPr>
        <w:t>山东天泉食品有限公司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进行了原因排查，确认不合格原因为工作人员疏忽大意，制作包装时出现印刷错误。目前已经将不合格包装销毁，并承诺以后印刷新包装时将严格把关，不再</w:t>
      </w:r>
      <w:bookmarkStart w:id="0" w:name="_GoBack"/>
      <w:bookmarkEnd w:id="0"/>
      <w:r>
        <w:rPr>
          <w:rFonts w:hint="eastAsia" w:ascii="仿宋_GB2312" w:hAnsi="仿宋_GB2312" w:cs="仿宋_GB2312"/>
          <w:bCs/>
          <w:szCs w:val="32"/>
          <w:lang w:val="en-US" w:eastAsia="zh-CN"/>
        </w:rPr>
        <w:t>出现类似问题。</w:t>
      </w:r>
    </w:p>
    <w:p>
      <w:pPr>
        <w:numPr>
          <w:numId w:val="0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kern w:val="0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  <w:lang w:val="en-US" w:eastAsia="zh-CN"/>
        </w:rPr>
        <w:t>广大消费者如发现食品安全违法行为，可拨打政府热线12345或市场监督管理部门12315热线电话投诉举报。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bCs/>
          <w:szCs w:val="32"/>
        </w:rPr>
      </w:pPr>
      <w:r>
        <w:rPr>
          <w:rFonts w:hint="eastAsia" w:ascii="仿宋_GB2312" w:hAnsi="仿宋_GB2312" w:cs="仿宋_GB2312"/>
          <w:bCs/>
          <w:szCs w:val="32"/>
        </w:rPr>
        <w:t>特此公告。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bCs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bCs/>
          <w:szCs w:val="32"/>
        </w:rPr>
      </w:pPr>
      <w:r>
        <w:rPr>
          <w:rFonts w:hint="eastAsia" w:ascii="仿宋_GB2312" w:hAnsi="仿宋_GB2312" w:cs="仿宋_GB2312"/>
          <w:bCs/>
          <w:szCs w:val="32"/>
        </w:rPr>
        <w:t xml:space="preserve">                           </w:t>
      </w:r>
      <w:r>
        <w:rPr>
          <w:rFonts w:hint="eastAsia" w:ascii="仿宋_GB2312" w:hAnsi="仿宋_GB2312" w:cs="仿宋_GB2312"/>
          <w:bCs/>
          <w:szCs w:val="32"/>
          <w:lang w:eastAsia="zh-CN"/>
        </w:rPr>
        <w:t>微山县</w:t>
      </w:r>
      <w:r>
        <w:rPr>
          <w:rFonts w:hint="eastAsia" w:ascii="仿宋_GB2312" w:hAnsi="仿宋_GB2312" w:cs="仿宋_GB2312"/>
          <w:bCs/>
          <w:szCs w:val="32"/>
        </w:rPr>
        <w:t>市场监督管理局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bCs/>
          <w:szCs w:val="32"/>
        </w:rPr>
      </w:pPr>
      <w:r>
        <w:rPr>
          <w:rFonts w:hint="eastAsia" w:ascii="仿宋_GB2312" w:hAnsi="仿宋_GB2312" w:cs="仿宋_GB2312"/>
          <w:bCs/>
          <w:szCs w:val="32"/>
        </w:rPr>
        <w:t xml:space="preserve">                             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2021</w:t>
      </w:r>
      <w:r>
        <w:rPr>
          <w:rFonts w:hint="eastAsia" w:ascii="仿宋_GB2312" w:hAnsi="仿宋_GB2312" w:cs="仿宋_GB2312"/>
          <w:bCs/>
          <w:szCs w:val="32"/>
        </w:rPr>
        <w:t>年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11</w:t>
      </w:r>
      <w:r>
        <w:rPr>
          <w:rFonts w:hint="eastAsia" w:ascii="仿宋_GB2312" w:hAnsi="仿宋_GB2312" w:cs="仿宋_GB2312"/>
          <w:bCs/>
          <w:szCs w:val="32"/>
        </w:rPr>
        <w:t>月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 xml:space="preserve"> 09</w:t>
      </w:r>
      <w:r>
        <w:rPr>
          <w:rFonts w:hint="eastAsia" w:ascii="仿宋_GB2312" w:hAnsi="仿宋_GB2312" w:cs="仿宋_GB2312"/>
          <w:bCs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814AE0"/>
    <w:multiLevelType w:val="singleLevel"/>
    <w:tmpl w:val="B0814AE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CF11F90"/>
    <w:multiLevelType w:val="singleLevel"/>
    <w:tmpl w:val="3CF11F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56F83"/>
    <w:rsid w:val="049F7821"/>
    <w:rsid w:val="04E83A1D"/>
    <w:rsid w:val="08E31368"/>
    <w:rsid w:val="0D30774C"/>
    <w:rsid w:val="0F18457D"/>
    <w:rsid w:val="115563D7"/>
    <w:rsid w:val="1BC35892"/>
    <w:rsid w:val="1DE7482B"/>
    <w:rsid w:val="24136D0A"/>
    <w:rsid w:val="2671193B"/>
    <w:rsid w:val="29AC20E0"/>
    <w:rsid w:val="3C8B05D7"/>
    <w:rsid w:val="3F804C26"/>
    <w:rsid w:val="465331E0"/>
    <w:rsid w:val="4BBC619C"/>
    <w:rsid w:val="4E320AF0"/>
    <w:rsid w:val="556B04A6"/>
    <w:rsid w:val="6F152E85"/>
    <w:rsid w:val="77356F83"/>
    <w:rsid w:val="790E7750"/>
    <w:rsid w:val="7C390104"/>
    <w:rsid w:val="7E85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2020-08-06T06:39:00Z</dcterms:created>
  <dc:creator>--瀙...</dc:creator>
  <cp:lastModifiedBy>DELL</cp:lastModifiedBy>
  <cp:lastPrinted>2021-11-09T03:14:10Z</cp:lastPrinted>
  <dcterms:modified xsi:type="dcterms:W3CDTF">2021-11-09T03:14:11Z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EF52AA35F76C433E881D501597DEAAFF</vt:lpwstr>
  </property>
</Properties>
</file>