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color w:val="666666"/>
          <w:kern w:val="0"/>
          <w:sz w:val="24"/>
          <w:szCs w:val="24"/>
        </w:rPr>
      </w:pPr>
      <w:r w:rsidRPr="00677D7E">
        <w:rPr>
          <w:rFonts w:ascii="微软雅黑" w:eastAsia="微软雅黑" w:hAnsi="微软雅黑" w:cs="宋体" w:hint="eastAsia"/>
          <w:color w:val="666666"/>
          <w:kern w:val="0"/>
          <w:sz w:val="24"/>
          <w:szCs w:val="24"/>
        </w:rPr>
        <w:t>附件1</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特殊食品生产企业落实食品安全主体责任情况自查表</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编号：</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企业名称 ： 产品名称：</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生产地址 ： 自查日期：</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232"/>
        <w:gridCol w:w="971"/>
        <w:gridCol w:w="3154"/>
        <w:gridCol w:w="2892"/>
        <w:gridCol w:w="1153"/>
        <w:gridCol w:w="2346"/>
      </w:tblGrid>
      <w:tr w:rsidR="00677D7E" w:rsidRPr="00677D7E" w:rsidTr="00677D7E">
        <w:trPr>
          <w:jc w:val="center"/>
        </w:trPr>
        <w:tc>
          <w:tcPr>
            <w:tcW w:w="73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自查</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项目</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序号</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自查情况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是否符合</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规定</w:t>
            </w: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自查不符合项情况说明</w:t>
            </w: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资质</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变化</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工商营业执照</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食品生产许可证</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实际生产方式和范围</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条件变化后报告情况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进货</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查验</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落实</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采购食品原料索证</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采购食品添加剂索证</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采购食品相关产品索证</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实际使用食品原料、食品添加剂、食品相关产品的品种</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原料供应商台账建立情况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过程</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控制</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3.1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按照注册或者备案（保健食品）的配方、工艺生产特殊食品情况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生产加工场所清洁卫生状况、企业自查记录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生产加工设施清洁卫生状况、企业自查记录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企业生产设备、设施维护保养和清洗消毒记录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原辅料投料记录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3.6</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生产加工过程中关键控制点的控制记录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3.7</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生产中人流、物流交叉污染情况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3.8</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原料、半成品、成品交叉污染情况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3.9</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设备、设施运行情况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3.10</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现场人员卫生防护情况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3.11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使用回收食品情况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出厂</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落实</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用于检验的设备情况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检验的辅助设备及化学试剂情况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检验员检验能力</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出厂检验项目情况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出厂检验的原始数据记录和检验报告</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4.6</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产品留样记录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4.7</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自行进行出厂检验的企业实验室测量比对情况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4.8</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委托出厂检验情况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不合</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格品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管理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5.1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采购不合格食品原料的处理记录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采购不合格食品添加剂的处理记录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采购不合格食品相关产品的处理记录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生产不合格产品的处理记录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不合格原因查找及整改、验证情况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标识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标注</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符合</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名称、规格、净含量、生产日期</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成分或者配料表（保健食品除外）</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生产者的名称、地址、联系方式，保健食品委托生产者的名称、地址</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保质期</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产品标准代号或者特殊食品注册批准文号、备案（保健食品）凭证号</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6.6</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贮存条件</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6.7</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所使用的食品添加剂在国家标准中的通用名称</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6.8</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生产许可证编号、保健食品专用标志</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6.9</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专供婴幼儿主辅食品标签标明主要营养成分及其含量</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6.10</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专供其他特定人群的主辅食品标签标明主要营养成分及其含量</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保健食品功能宣传情况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法律、法规或者食品安全标准规定必须标明的其他事项</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销售</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台帐</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记录</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7.1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产品名称</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数量</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生产日期/生产批号</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检验合格证号或检验报告号</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购货者名称及联系方式</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7.6</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销售日期</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7.7</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出货日期</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7.8</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地点</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标准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执行</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8.1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企业标准备案</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8.2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收录执行最新标准</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不安全</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召回</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记录</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产品名称</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批次及数量</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不安全项目</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产生的原因</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通知相关生产经营者和消费者情况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9.6</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召回产品处理记录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9.7</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整改措施的落实情况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9.8</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向市场监管部门报告召回处理情况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从业</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人员</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10.1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企业对直接接触食品人员健康管理的相关记录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10.2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企业对从业人员的食品食品安全知识培训记录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对消</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费者</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投诉</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登记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及处理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记录</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11.1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投诉者姓名及联系方式</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食品名称</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数量</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11.4</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生产日期/生产批号</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11.5</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投诉食品问题</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11.6</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企业采取的处理措施</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11.7</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处理结果</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收集风险监测及评估信息的记录</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12.1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收集与企业相关的风险监测与评估信息</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12.2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企业做出的反应</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企业处置食品安全事故的情况</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企业制定的食品安全事故处置方案</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企业定期检查各项食品安全防范措施的落实情况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企业处置食品安全事故记录</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其他</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事项</w:t>
            </w: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14.1</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企业对上次自查发现问题的整改情况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14.2</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企业对市场监管部门检查中发现问题整改情况</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14.3</w:t>
            </w:r>
          </w:p>
        </w:tc>
        <w:tc>
          <w:tcPr>
            <w:tcW w:w="3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市场监管部门根据相关法律法规规定以书面形式通知企业要求报告的其它事项</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30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自查结论</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（可另附页）</w:t>
            </w:r>
          </w:p>
        </w:tc>
        <w:tc>
          <w:tcPr>
            <w:tcW w:w="566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30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整改措施</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（可另附页）</w:t>
            </w:r>
          </w:p>
        </w:tc>
        <w:tc>
          <w:tcPr>
            <w:tcW w:w="566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3180"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自查人员签名：</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年 月 日</w:t>
            </w:r>
          </w:p>
        </w:tc>
        <w:tc>
          <w:tcPr>
            <w:tcW w:w="379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企业法人代表/质量安全受权人签名：</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年 月 日（盖章）</w:t>
            </w:r>
          </w:p>
        </w:tc>
      </w:tr>
    </w:tbl>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附件2</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企业自查报告真实性承诺书</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兹郑重承诺如下：由本企业按照《陕西省特殊食品生产经营企业落实食品安全主体责任自查报告制度》等有关规定，向市场监管部门报送的《特殊食品生产企业落实食品安全主体责任情况自查表》和其他相关报告材料均真实、准确、有效。</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如有不实，本企业愿意承担由此产生的一切法律责任。</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企业法定代表人/质量安全受权人签名：</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企业名称（盖章）</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年 月 日</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附件3</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食品生产企业食品添加剂使用情况备案表</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26"/>
        <w:gridCol w:w="742"/>
        <w:gridCol w:w="877"/>
        <w:gridCol w:w="791"/>
        <w:gridCol w:w="877"/>
        <w:gridCol w:w="889"/>
        <w:gridCol w:w="877"/>
        <w:gridCol w:w="1376"/>
        <w:gridCol w:w="1607"/>
        <w:gridCol w:w="1047"/>
        <w:gridCol w:w="718"/>
        <w:gridCol w:w="621"/>
      </w:tblGrid>
      <w:tr w:rsidR="00677D7E" w:rsidRPr="00677D7E" w:rsidTr="00677D7E">
        <w:trPr>
          <w:jc w:val="center"/>
        </w:trPr>
        <w:tc>
          <w:tcPr>
            <w:tcW w:w="11400" w:type="dxa"/>
            <w:gridSpan w:val="1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企业基本信息</w:t>
            </w:r>
          </w:p>
        </w:tc>
      </w:tr>
      <w:tr w:rsidR="00677D7E" w:rsidRPr="00677D7E" w:rsidTr="00677D7E">
        <w:trPr>
          <w:jc w:val="center"/>
        </w:trPr>
        <w:tc>
          <w:tcPr>
            <w:tcW w:w="13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 xml:space="preserve">企业名称 </w:t>
            </w:r>
            <w:r w:rsidRPr="00677D7E">
              <w:rPr>
                <w:rFonts w:ascii="宋体" w:eastAsia="宋体" w:hAnsi="宋体" w:cs="宋体"/>
                <w:kern w:val="0"/>
                <w:sz w:val="24"/>
                <w:szCs w:val="24"/>
              </w:rPr>
              <w:lastRenderedPageBreak/>
              <w:t>（盖章）</w:t>
            </w:r>
          </w:p>
        </w:tc>
        <w:tc>
          <w:tcPr>
            <w:tcW w:w="4116"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22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食品生产许可证编号</w:t>
            </w:r>
          </w:p>
        </w:tc>
        <w:tc>
          <w:tcPr>
            <w:tcW w:w="3756"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3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企业住所</w:t>
            </w:r>
          </w:p>
        </w:tc>
        <w:tc>
          <w:tcPr>
            <w:tcW w:w="4116"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22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企业生产地址</w:t>
            </w:r>
          </w:p>
        </w:tc>
        <w:tc>
          <w:tcPr>
            <w:tcW w:w="3756"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3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企业法定代表人或者负责人</w:t>
            </w:r>
          </w:p>
        </w:tc>
        <w:tc>
          <w:tcPr>
            <w:tcW w:w="159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联系</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电话</w:t>
            </w:r>
          </w:p>
        </w:tc>
        <w:tc>
          <w:tcPr>
            <w:tcW w:w="17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77D7E" w:rsidRPr="00677D7E" w:rsidRDefault="00677D7E" w:rsidP="00677D7E">
            <w:pPr>
              <w:widowControl/>
              <w:jc w:val="left"/>
              <w:rPr>
                <w:rFonts w:ascii="宋体" w:eastAsia="宋体" w:hAnsi="宋体" w:cs="宋体"/>
                <w:kern w:val="0"/>
                <w:sz w:val="14"/>
                <w:szCs w:val="14"/>
              </w:rPr>
            </w:pPr>
          </w:p>
        </w:tc>
        <w:tc>
          <w:tcPr>
            <w:tcW w:w="22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联系人</w:t>
            </w:r>
          </w:p>
        </w:tc>
        <w:tc>
          <w:tcPr>
            <w:tcW w:w="3156"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联系电话/传真</w:t>
            </w: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1400" w:type="dxa"/>
            <w:gridSpan w:val="1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食品添加剂使用情况</w:t>
            </w:r>
          </w:p>
        </w:tc>
      </w:tr>
      <w:tr w:rsidR="00677D7E" w:rsidRPr="00677D7E" w:rsidTr="00677D7E">
        <w:trPr>
          <w:jc w:val="center"/>
        </w:trPr>
        <w:tc>
          <w:tcPr>
            <w:tcW w:w="13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食品名称</w:t>
            </w:r>
          </w:p>
        </w:tc>
        <w:tc>
          <w:tcPr>
            <w:tcW w:w="73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食品类别</w:t>
            </w: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食品生产许可证号</w:t>
            </w:r>
          </w:p>
        </w:tc>
        <w:tc>
          <w:tcPr>
            <w:tcW w:w="7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食品执行标准号</w:t>
            </w: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食品添加剂名称</w:t>
            </w: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食品添加剂类别</w:t>
            </w: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是否进口</w:t>
            </w: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食品添加剂生产企业名称（进口产品标称其供应商名称）</w:t>
            </w: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食品添加剂生产</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许可证号</w:t>
            </w: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GB2760、GB14880等标准规定最大使用量</w:t>
            </w: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实际使用量</w:t>
            </w: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备注</w:t>
            </w:r>
          </w:p>
        </w:tc>
      </w:tr>
      <w:tr w:rsidR="00677D7E" w:rsidRPr="00677D7E" w:rsidTr="00677D7E">
        <w:trPr>
          <w:jc w:val="center"/>
        </w:trPr>
        <w:tc>
          <w:tcPr>
            <w:tcW w:w="13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80"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3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80"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8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trHeight w:val="346"/>
          <w:jc w:val="center"/>
        </w:trPr>
        <w:tc>
          <w:tcPr>
            <w:tcW w:w="11400" w:type="dxa"/>
            <w:gridSpan w:val="1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法定代表人/质量安全受权人声明：本企业不添加上述备案以外食品添加剂和非食用物质，备案内容如有不实，自愿承担相应的法律责任。</w:t>
            </w:r>
          </w:p>
        </w:tc>
      </w:tr>
      <w:tr w:rsidR="00677D7E" w:rsidRPr="00677D7E" w:rsidTr="00677D7E">
        <w:trPr>
          <w:trHeight w:val="312"/>
          <w:jc w:val="center"/>
        </w:trPr>
        <w:tc>
          <w:tcPr>
            <w:tcW w:w="0" w:type="auto"/>
            <w:gridSpan w:val="1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r>
      <w:tr w:rsidR="00677D7E" w:rsidRPr="00677D7E" w:rsidTr="00677D7E">
        <w:trPr>
          <w:jc w:val="center"/>
        </w:trPr>
        <w:tc>
          <w:tcPr>
            <w:tcW w:w="11400" w:type="dxa"/>
            <w:gridSpan w:val="1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法定代表人/质量安全受权人签名：</w:t>
            </w:r>
          </w:p>
        </w:tc>
      </w:tr>
    </w:tbl>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注：</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1.“食品类别”是指按照GB2760附录的分类方法，属于哪一食品分类号的食品。食品生产者不清楚分类方法的，应咨询后填写。</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2.“食品生产许可证号”一栏，尚未取得食品生产许可证的，填写“未获证”。</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3.“食品执行标准号”一栏填写企业执行的食品安全标准或者备案的企业标准。</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lastRenderedPageBreak/>
        <w:t>4.“食品添加剂名称”一栏，GB2760、GB14880标准中规定的单一添加剂品种，要按照标准名称填写不得填写俗称或者代号；复配添加剂要在名称后注明“复配”，并在备注中注明各单一物质名称。</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5.“食品添加剂类别”是指GB2760、GB14880标准中规定的附录中单一品种食品添加剂所属类别，复配添加剂在此栏填写标签标识产品名称，如：复配着色剂等</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6.“食品添加剂生产企业名称应填写使用的食品添加剂标签上标注的食品添加剂生产企业名称。</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7.进口食品添加剂应注明进口食品添加剂中文标注的进口商相关名称。</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8.“食品添加剂生产许可证号”一栏应填写该产品生产许可证号。</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9.复配食品添加剂在“GB2760、GB14880等标准规定最大使用量”中填入标签标示其最大使用量。</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10.“实际使用量”是指企业在生产中的实际添加量比例，填写时应写明单位，如“g/kg”、“mg/kg”等。国家标准规定“按生产需要”添加的，企业如实填写实际平均添加量。</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附件4</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特殊食品生产企业落实食品安全主体责任情况核查表</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编号：</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lastRenderedPageBreak/>
        <w:t>企业名称: 产品名称:</w:t>
      </w:r>
    </w:p>
    <w:p w:rsidR="00677D7E" w:rsidRPr="00677D7E" w:rsidRDefault="00677D7E" w:rsidP="00677D7E">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677D7E">
        <w:rPr>
          <w:rFonts w:ascii="微软雅黑" w:eastAsia="微软雅黑" w:hAnsi="微软雅黑" w:cs="宋体" w:hint="eastAsia"/>
          <w:color w:val="666666"/>
          <w:kern w:val="0"/>
          <w:sz w:val="24"/>
          <w:szCs w:val="24"/>
        </w:rPr>
        <w:t>生产地址: 核查日期:</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32"/>
        <w:gridCol w:w="505"/>
        <w:gridCol w:w="332"/>
        <w:gridCol w:w="426"/>
        <w:gridCol w:w="4169"/>
        <w:gridCol w:w="47"/>
        <w:gridCol w:w="711"/>
        <w:gridCol w:w="63"/>
        <w:gridCol w:w="884"/>
        <w:gridCol w:w="79"/>
        <w:gridCol w:w="1800"/>
        <w:gridCol w:w="1800"/>
      </w:tblGrid>
      <w:tr w:rsidR="00677D7E" w:rsidRPr="00677D7E" w:rsidTr="00677D7E">
        <w:trPr>
          <w:jc w:val="center"/>
        </w:trPr>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项目</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序号</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发现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问题</w:t>
            </w: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未发现问题</w:t>
            </w: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核查发现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问题项描述</w:t>
            </w: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资质</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变化</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工商营业执照</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食品生产许可证</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实际生产方式和范围</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条件变化后报告情况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进货</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查验</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落实</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采购食品原料索证</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采购食品添加剂索证</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采购食品相关产品索证</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实际使用食品原料、食品添加剂、食品相关产品的品种</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2.5</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原料供应商台账建立情况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过程</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控制</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按照注册或者备案（保健食品）的配方、工艺生产特殊食品情况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生产加工场所清洁卫生状况、企业自查记录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生产加工设施清洁卫生状况、企业自查记录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企业生产设备、设施维护保养和清洗消毒记录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3.5</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原辅料投料记录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3.6</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生产加工过程中关键控制点的控制记录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3.7</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生产中人流、物流交叉污染情况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3.8</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原料、半成品、成品交叉污染情况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3.9</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设备、设施运行情况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3.10</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现场人员卫生防护情况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3.11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使用回收食品情况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出厂</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落实</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用于检验的设备情况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检验的辅助设备及化学试剂情况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检验员检验能力</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出厂检验项目情况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4.5</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出厂检验的原始数据记录和检验报告</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4.6</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产品留样记录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4.7</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自行进行出厂检验企业的实验室测量比对情况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4.8</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委托出厂检验情况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项目</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序号</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发现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问题</w:t>
            </w: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未发现问题</w:t>
            </w: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核查发现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问题项描述</w:t>
            </w: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不合</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格品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管理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5.1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采购不合格食品原料的处理记录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采购不合格食品添加剂的处理记录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采购不合格食品相关产品的处理记录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生产不合格产品的处理记录</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5.5</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不合格原因查找及整改、验证情况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标识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标注</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符合</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名称、规格、净含量、生产日期</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成分或者配料表（保健食品除外）</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生产者的名称、地址、联系方式，保健食品委托生产者的名称、地址</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保质期</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6.5</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产品标准代号或者特殊食品注册批准文号、备案（保健食品）凭证号</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6.6</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贮存条件</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6.7</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所使用的食品添加剂在国家标准中的通用名称</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6.8</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生产许可证编号及保健食品专用标志</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6.9</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专供婴幼儿主辅食品标签标明主要营养成分及其含量</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6.10</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专供其他特定人群的主辅食品标签标明主要营养成分及其含量</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保健食品功能宣传情况</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6.12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法律、法规或者食品安全标准规定必须标明的其他事项</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lastRenderedPageBreak/>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销售</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台帐</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记录</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产品名称</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数量</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生产日期/生产批号</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检验合格证号</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7.5</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购货者名称及联系方式</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7.6</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销售日期</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7.7</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出货日期</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7.8</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地点</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标准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执行</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8.1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企业标准备案</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8.2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收录执行最新标准</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7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不安全</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召回</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记录</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情况</w:t>
            </w: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9.1</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产品名称</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9.2</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批次及数量</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9.3</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不安全项目</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63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9.4</w:t>
            </w:r>
          </w:p>
        </w:tc>
        <w:tc>
          <w:tcPr>
            <w:tcW w:w="352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产生的原因</w:t>
            </w:r>
          </w:p>
        </w:tc>
        <w:tc>
          <w:tcPr>
            <w:tcW w:w="5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3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c>
          <w:tcPr>
            <w:tcW w:w="13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092"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核查项目</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序号</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发现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问题</w:t>
            </w: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未发现问题</w:t>
            </w: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核查发现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问题项描述</w:t>
            </w:r>
          </w:p>
        </w:tc>
      </w:tr>
      <w:tr w:rsidR="00677D7E" w:rsidRPr="00677D7E" w:rsidTr="00677D7E">
        <w:trPr>
          <w:jc w:val="center"/>
        </w:trPr>
        <w:tc>
          <w:tcPr>
            <w:tcW w:w="1092" w:type="dxa"/>
            <w:gridSpan w:val="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9.5</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通知相关生产经营者和消费者情况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9.6</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召回产品处理记录</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9.7</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整改措施的落实情况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14"/>
                <w:szCs w:val="1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9.8</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向市场监管部门报告召回处理情况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092" w:type="dxa"/>
            <w:gridSpan w:val="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从业</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人员</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10.1</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企业对直接接触食品人员健康管理的相关记录</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10.2</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企业对从业人员的食品安全知识培训记录</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092" w:type="dxa"/>
            <w:gridSpan w:val="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对消</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费者</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投诉</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登记</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及处理</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记录</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11.1</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投诉者姓名及联系方式</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11.2</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食品名称</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11.3</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数量</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11.4</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生产日期/生产批号</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11.5</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投诉食品问题</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11.6</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企业采取的处理措施</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11.7</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处理结果</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092" w:type="dxa"/>
            <w:gridSpan w:val="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收集风险监测及评估信息的记录</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12.1</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收集与企业相关的风险监测与评估信息</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12.2</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企业做出的反应</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092" w:type="dxa"/>
            <w:gridSpan w:val="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企业处置食品安全事故的情况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13.1</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企业制定的食品安全事故处置方案</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13.2</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企业定期检查各项食品安全防范措施的落实情况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13.3</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企业处置食品安全事故记录</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092" w:type="dxa"/>
            <w:gridSpan w:val="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其他事项</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14.1</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企业对上次自查发现问题的整改情况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14.2</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企业对市场监管部门检查中发现问题整</w:t>
            </w:r>
            <w:r w:rsidRPr="00677D7E">
              <w:rPr>
                <w:rFonts w:ascii="宋体" w:eastAsia="宋体" w:hAnsi="宋体" w:cs="宋体"/>
                <w:kern w:val="0"/>
                <w:sz w:val="24"/>
                <w:szCs w:val="24"/>
              </w:rPr>
              <w:lastRenderedPageBreak/>
              <w:t>改情况</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77D7E" w:rsidRPr="00677D7E" w:rsidRDefault="00677D7E" w:rsidP="00677D7E">
            <w:pPr>
              <w:widowControl/>
              <w:jc w:val="left"/>
              <w:rPr>
                <w:rFonts w:ascii="宋体" w:eastAsia="宋体" w:hAnsi="宋体" w:cs="宋体"/>
                <w:kern w:val="0"/>
                <w:sz w:val="24"/>
                <w:szCs w:val="24"/>
              </w:rPr>
            </w:pP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14.3</w:t>
            </w:r>
          </w:p>
        </w:tc>
        <w:tc>
          <w:tcPr>
            <w:tcW w:w="31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市场监管部门根据相关法律法规规定以书面形式通知企业要求报告的其它事项</w:t>
            </w:r>
          </w:p>
        </w:tc>
        <w:tc>
          <w:tcPr>
            <w:tcW w:w="57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72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c>
          <w:tcPr>
            <w:tcW w:w="160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668"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初步核查意见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（可另附页）</w:t>
            </w:r>
          </w:p>
        </w:tc>
        <w:tc>
          <w:tcPr>
            <w:tcW w:w="6072" w:type="dxa"/>
            <w:gridSpan w:val="8"/>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668"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核查结论及处理意见（可另附页）</w:t>
            </w:r>
          </w:p>
        </w:tc>
        <w:tc>
          <w:tcPr>
            <w:tcW w:w="6072" w:type="dxa"/>
            <w:gridSpan w:val="8"/>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jc w:val="left"/>
              <w:rPr>
                <w:rFonts w:ascii="宋体" w:eastAsia="宋体" w:hAnsi="宋体" w:cs="宋体"/>
                <w:kern w:val="0"/>
                <w:sz w:val="14"/>
                <w:szCs w:val="14"/>
              </w:rPr>
            </w:pPr>
          </w:p>
        </w:tc>
      </w:tr>
      <w:tr w:rsidR="00677D7E" w:rsidRPr="00677D7E" w:rsidTr="00677D7E">
        <w:trPr>
          <w:jc w:val="center"/>
        </w:trPr>
        <w:tc>
          <w:tcPr>
            <w:tcW w:w="1668"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被检查单位意见</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（可另附页）</w:t>
            </w:r>
          </w:p>
        </w:tc>
        <w:tc>
          <w:tcPr>
            <w:tcW w:w="6072" w:type="dxa"/>
            <w:gridSpan w:val="8"/>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企业法人代表/质量安全受权人签名（盖章）</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年 月 日</w:t>
            </w:r>
          </w:p>
        </w:tc>
      </w:tr>
      <w:tr w:rsidR="00677D7E" w:rsidRPr="00677D7E" w:rsidTr="00677D7E">
        <w:trPr>
          <w:jc w:val="center"/>
        </w:trPr>
        <w:tc>
          <w:tcPr>
            <w:tcW w:w="7752" w:type="dxa"/>
            <w:gridSpan w:val="1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核查人员签名：</w:t>
            </w:r>
          </w:p>
          <w:p w:rsidR="00677D7E" w:rsidRPr="00677D7E" w:rsidRDefault="00677D7E" w:rsidP="00677D7E">
            <w:pPr>
              <w:widowControl/>
              <w:spacing w:line="346" w:lineRule="atLeast"/>
              <w:jc w:val="left"/>
              <w:rPr>
                <w:rFonts w:ascii="宋体" w:eastAsia="宋体" w:hAnsi="宋体" w:cs="宋体"/>
                <w:kern w:val="0"/>
                <w:sz w:val="24"/>
                <w:szCs w:val="24"/>
              </w:rPr>
            </w:pPr>
            <w:r w:rsidRPr="00677D7E">
              <w:rPr>
                <w:rFonts w:ascii="宋体" w:eastAsia="宋体" w:hAnsi="宋体" w:cs="宋体"/>
                <w:kern w:val="0"/>
                <w:sz w:val="24"/>
                <w:szCs w:val="24"/>
              </w:rPr>
              <w:t>年 月 日</w:t>
            </w:r>
          </w:p>
        </w:tc>
      </w:tr>
    </w:tbl>
    <w:p w:rsidR="00677D7E" w:rsidRPr="00677D7E" w:rsidRDefault="00677D7E" w:rsidP="00677D7E">
      <w:pPr>
        <w:widowControl/>
        <w:shd w:val="clear" w:color="auto" w:fill="FFFFFF"/>
        <w:spacing w:line="403" w:lineRule="atLeast"/>
        <w:ind w:firstLine="480"/>
        <w:jc w:val="left"/>
        <w:rPr>
          <w:rFonts w:ascii="微软雅黑" w:eastAsia="微软雅黑" w:hAnsi="微软雅黑" w:cs="宋体"/>
          <w:vanish/>
          <w:color w:val="666666"/>
          <w:kern w:val="0"/>
          <w:sz w:val="28"/>
          <w:szCs w:val="28"/>
        </w:rPr>
      </w:pP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48"/>
      </w:tblGrid>
      <w:tr w:rsidR="00677D7E" w:rsidRPr="00677D7E" w:rsidTr="00677D7E">
        <w:trPr>
          <w:jc w:val="center"/>
        </w:trPr>
        <w:tc>
          <w:tcPr>
            <w:tcW w:w="74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677D7E" w:rsidRPr="00677D7E" w:rsidRDefault="00677D7E" w:rsidP="00677D7E">
            <w:pPr>
              <w:widowControl/>
              <w:spacing w:line="346" w:lineRule="atLeast"/>
              <w:ind w:firstLine="480"/>
              <w:jc w:val="left"/>
              <w:rPr>
                <w:rFonts w:ascii="宋体" w:eastAsia="宋体" w:hAnsi="宋体" w:cs="宋体"/>
                <w:kern w:val="0"/>
                <w:sz w:val="24"/>
                <w:szCs w:val="24"/>
              </w:rPr>
            </w:pPr>
            <w:r w:rsidRPr="00677D7E">
              <w:rPr>
                <w:rFonts w:ascii="宋体" w:eastAsia="宋体" w:hAnsi="宋体" w:cs="宋体"/>
                <w:kern w:val="0"/>
                <w:sz w:val="24"/>
                <w:szCs w:val="24"/>
              </w:rPr>
              <w:t>陕西省市场监督管理局办公室 2019年12月2日印发</w:t>
            </w:r>
          </w:p>
        </w:tc>
      </w:tr>
    </w:tbl>
    <w:p w:rsidR="00316A0F" w:rsidRPr="00677D7E" w:rsidRDefault="00677D7E" w:rsidP="00677D7E">
      <w:pPr>
        <w:rPr>
          <w:rFonts w:hint="eastAsia"/>
        </w:rPr>
      </w:pPr>
      <w:r w:rsidRPr="00677D7E">
        <w:rPr>
          <w:rFonts w:ascii="微软雅黑" w:eastAsia="微软雅黑" w:hAnsi="微软雅黑" w:cs="宋体" w:hint="eastAsia"/>
          <w:color w:val="666666"/>
          <w:kern w:val="0"/>
          <w:sz w:val="14"/>
          <w:szCs w:val="14"/>
          <w:shd w:val="clear" w:color="auto" w:fill="FFFFFF"/>
        </w:rPr>
        <w:t xml:space="preserve">　　</w:t>
      </w:r>
    </w:p>
    <w:sectPr w:rsidR="00316A0F" w:rsidRPr="00677D7E" w:rsidSect="00C90BA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7F02"/>
    <w:multiLevelType w:val="multilevel"/>
    <w:tmpl w:val="A16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04E08"/>
    <w:multiLevelType w:val="multilevel"/>
    <w:tmpl w:val="C26E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0BFB"/>
    <w:rsid w:val="00080BFB"/>
    <w:rsid w:val="00260E7F"/>
    <w:rsid w:val="00316A0F"/>
    <w:rsid w:val="00657B68"/>
    <w:rsid w:val="00677D7E"/>
    <w:rsid w:val="006813D6"/>
    <w:rsid w:val="008F1181"/>
    <w:rsid w:val="00A753CD"/>
    <w:rsid w:val="00C90BA9"/>
    <w:rsid w:val="00D87B66"/>
    <w:rsid w:val="00FC7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0BFB"/>
    <w:rPr>
      <w:color w:val="0000FF"/>
      <w:u w:val="single"/>
    </w:rPr>
  </w:style>
  <w:style w:type="character" w:styleId="a4">
    <w:name w:val="FollowedHyperlink"/>
    <w:basedOn w:val="a0"/>
    <w:uiPriority w:val="99"/>
    <w:semiHidden/>
    <w:unhideWhenUsed/>
    <w:rsid w:val="00080BFB"/>
    <w:rPr>
      <w:color w:val="800080"/>
      <w:u w:val="single"/>
    </w:rPr>
  </w:style>
  <w:style w:type="paragraph" w:customStyle="1" w:styleId="font5">
    <w:name w:val="font5"/>
    <w:basedOn w:val="a"/>
    <w:rsid w:val="00080BF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80BF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80BFB"/>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65">
    <w:name w:val="xl65"/>
    <w:basedOn w:val="a"/>
    <w:rsid w:val="00080BFB"/>
    <w:pPr>
      <w:widowControl/>
      <w:spacing w:before="100" w:beforeAutospacing="1" w:after="100" w:afterAutospacing="1"/>
      <w:jc w:val="center"/>
      <w:textAlignment w:val="center"/>
    </w:pPr>
    <w:rPr>
      <w:rFonts w:ascii="Courier New" w:eastAsia="宋体" w:hAnsi="Courier New" w:cs="宋体"/>
      <w:kern w:val="0"/>
      <w:sz w:val="24"/>
      <w:szCs w:val="24"/>
    </w:rPr>
  </w:style>
  <w:style w:type="paragraph" w:customStyle="1" w:styleId="xl66">
    <w:name w:val="xl66"/>
    <w:basedOn w:val="a"/>
    <w:rsid w:val="00080BFB"/>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080BFB"/>
    <w:pPr>
      <w:widowControl/>
      <w:spacing w:before="100" w:beforeAutospacing="1" w:after="100" w:afterAutospacing="1"/>
      <w:jc w:val="center"/>
      <w:textAlignment w:val="center"/>
    </w:pPr>
    <w:rPr>
      <w:rFonts w:ascii="Courier New" w:eastAsia="宋体" w:hAnsi="Courier New" w:cs="宋体"/>
      <w:b/>
      <w:bCs/>
      <w:kern w:val="0"/>
      <w:sz w:val="20"/>
      <w:szCs w:val="20"/>
    </w:rPr>
  </w:style>
  <w:style w:type="paragraph" w:customStyle="1" w:styleId="xl68">
    <w:name w:val="xl68"/>
    <w:basedOn w:val="a"/>
    <w:rsid w:val="00080B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9">
    <w:name w:val="xl69"/>
    <w:basedOn w:val="a"/>
    <w:rsid w:val="00080B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080B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1">
    <w:name w:val="xl71"/>
    <w:basedOn w:val="a"/>
    <w:rsid w:val="00080B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2">
    <w:name w:val="xl72"/>
    <w:basedOn w:val="a"/>
    <w:rsid w:val="00080B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080BFB"/>
    <w:pPr>
      <w:widowControl/>
      <w:pBdr>
        <w:bottom w:val="single" w:sz="4" w:space="0" w:color="auto"/>
      </w:pBdr>
      <w:spacing w:before="100" w:beforeAutospacing="1" w:after="100" w:afterAutospacing="1"/>
      <w:jc w:val="center"/>
      <w:textAlignment w:val="center"/>
    </w:pPr>
    <w:rPr>
      <w:rFonts w:ascii="方正小标宋_GBK" w:eastAsia="方正小标宋_GBK" w:hAnsi="宋体" w:cs="宋体"/>
      <w:kern w:val="0"/>
      <w:sz w:val="32"/>
      <w:szCs w:val="32"/>
    </w:rPr>
  </w:style>
  <w:style w:type="paragraph" w:styleId="a5">
    <w:name w:val="Normal (Web)"/>
    <w:basedOn w:val="a"/>
    <w:uiPriority w:val="99"/>
    <w:unhideWhenUsed/>
    <w:rsid w:val="00080B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0BFB"/>
    <w:rPr>
      <w:b/>
      <w:bCs/>
    </w:rPr>
  </w:style>
  <w:style w:type="paragraph" w:customStyle="1" w:styleId="vsbcontentend">
    <w:name w:val="vsbcontent_end"/>
    <w:basedOn w:val="a"/>
    <w:rsid w:val="00677D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15364">
      <w:bodyDiv w:val="1"/>
      <w:marLeft w:val="0"/>
      <w:marRight w:val="0"/>
      <w:marTop w:val="0"/>
      <w:marBottom w:val="0"/>
      <w:divBdr>
        <w:top w:val="none" w:sz="0" w:space="0" w:color="auto"/>
        <w:left w:val="none" w:sz="0" w:space="0" w:color="auto"/>
        <w:bottom w:val="none" w:sz="0" w:space="0" w:color="auto"/>
        <w:right w:val="none" w:sz="0" w:space="0" w:color="auto"/>
      </w:divBdr>
    </w:div>
    <w:div w:id="96757536">
      <w:bodyDiv w:val="1"/>
      <w:marLeft w:val="0"/>
      <w:marRight w:val="0"/>
      <w:marTop w:val="0"/>
      <w:marBottom w:val="0"/>
      <w:divBdr>
        <w:top w:val="none" w:sz="0" w:space="0" w:color="auto"/>
        <w:left w:val="none" w:sz="0" w:space="0" w:color="auto"/>
        <w:bottom w:val="none" w:sz="0" w:space="0" w:color="auto"/>
        <w:right w:val="none" w:sz="0" w:space="0" w:color="auto"/>
      </w:divBdr>
    </w:div>
    <w:div w:id="149177355">
      <w:bodyDiv w:val="1"/>
      <w:marLeft w:val="0"/>
      <w:marRight w:val="0"/>
      <w:marTop w:val="0"/>
      <w:marBottom w:val="0"/>
      <w:divBdr>
        <w:top w:val="none" w:sz="0" w:space="0" w:color="auto"/>
        <w:left w:val="none" w:sz="0" w:space="0" w:color="auto"/>
        <w:bottom w:val="none" w:sz="0" w:space="0" w:color="auto"/>
        <w:right w:val="none" w:sz="0" w:space="0" w:color="auto"/>
      </w:divBdr>
    </w:div>
    <w:div w:id="551158227">
      <w:bodyDiv w:val="1"/>
      <w:marLeft w:val="0"/>
      <w:marRight w:val="0"/>
      <w:marTop w:val="0"/>
      <w:marBottom w:val="0"/>
      <w:divBdr>
        <w:top w:val="none" w:sz="0" w:space="0" w:color="auto"/>
        <w:left w:val="none" w:sz="0" w:space="0" w:color="auto"/>
        <w:bottom w:val="none" w:sz="0" w:space="0" w:color="auto"/>
        <w:right w:val="none" w:sz="0" w:space="0" w:color="auto"/>
      </w:divBdr>
    </w:div>
    <w:div w:id="570502551">
      <w:bodyDiv w:val="1"/>
      <w:marLeft w:val="0"/>
      <w:marRight w:val="0"/>
      <w:marTop w:val="0"/>
      <w:marBottom w:val="0"/>
      <w:divBdr>
        <w:top w:val="none" w:sz="0" w:space="0" w:color="auto"/>
        <w:left w:val="none" w:sz="0" w:space="0" w:color="auto"/>
        <w:bottom w:val="none" w:sz="0" w:space="0" w:color="auto"/>
        <w:right w:val="none" w:sz="0" w:space="0" w:color="auto"/>
      </w:divBdr>
    </w:div>
    <w:div w:id="670910242">
      <w:bodyDiv w:val="1"/>
      <w:marLeft w:val="0"/>
      <w:marRight w:val="0"/>
      <w:marTop w:val="0"/>
      <w:marBottom w:val="0"/>
      <w:divBdr>
        <w:top w:val="none" w:sz="0" w:space="0" w:color="auto"/>
        <w:left w:val="none" w:sz="0" w:space="0" w:color="auto"/>
        <w:bottom w:val="none" w:sz="0" w:space="0" w:color="auto"/>
        <w:right w:val="none" w:sz="0" w:space="0" w:color="auto"/>
      </w:divBdr>
      <w:divsChild>
        <w:div w:id="1639921902">
          <w:marLeft w:val="0"/>
          <w:marRight w:val="0"/>
          <w:marTop w:val="0"/>
          <w:marBottom w:val="0"/>
          <w:divBdr>
            <w:top w:val="none" w:sz="0" w:space="0" w:color="auto"/>
            <w:left w:val="none" w:sz="0" w:space="0" w:color="auto"/>
            <w:bottom w:val="none" w:sz="0" w:space="0" w:color="auto"/>
            <w:right w:val="none" w:sz="0" w:space="0" w:color="auto"/>
          </w:divBdr>
          <w:divsChild>
            <w:div w:id="3982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8326">
      <w:bodyDiv w:val="1"/>
      <w:marLeft w:val="0"/>
      <w:marRight w:val="0"/>
      <w:marTop w:val="0"/>
      <w:marBottom w:val="0"/>
      <w:divBdr>
        <w:top w:val="none" w:sz="0" w:space="0" w:color="auto"/>
        <w:left w:val="none" w:sz="0" w:space="0" w:color="auto"/>
        <w:bottom w:val="none" w:sz="0" w:space="0" w:color="auto"/>
        <w:right w:val="none" w:sz="0" w:space="0" w:color="auto"/>
      </w:divBdr>
      <w:divsChild>
        <w:div w:id="853616141">
          <w:marLeft w:val="0"/>
          <w:marRight w:val="0"/>
          <w:marTop w:val="0"/>
          <w:marBottom w:val="0"/>
          <w:divBdr>
            <w:top w:val="none" w:sz="0" w:space="0" w:color="auto"/>
            <w:left w:val="none" w:sz="0" w:space="0" w:color="auto"/>
            <w:bottom w:val="none" w:sz="0" w:space="0" w:color="auto"/>
            <w:right w:val="none" w:sz="0" w:space="0" w:color="auto"/>
          </w:divBdr>
          <w:divsChild>
            <w:div w:id="1373578324">
              <w:marLeft w:val="0"/>
              <w:marRight w:val="0"/>
              <w:marTop w:val="0"/>
              <w:marBottom w:val="0"/>
              <w:divBdr>
                <w:top w:val="single" w:sz="4" w:space="12" w:color="D8D8D8"/>
                <w:left w:val="single" w:sz="4" w:space="24" w:color="D8D8D8"/>
                <w:bottom w:val="single" w:sz="4" w:space="12" w:color="D8D8D8"/>
                <w:right w:val="single" w:sz="4" w:space="24" w:color="D8D8D8"/>
              </w:divBdr>
              <w:divsChild>
                <w:div w:id="1157065612">
                  <w:marLeft w:val="0"/>
                  <w:marRight w:val="0"/>
                  <w:marTop w:val="0"/>
                  <w:marBottom w:val="0"/>
                  <w:divBdr>
                    <w:top w:val="none" w:sz="0" w:space="0" w:color="auto"/>
                    <w:left w:val="none" w:sz="0" w:space="0" w:color="auto"/>
                    <w:bottom w:val="single" w:sz="4" w:space="11" w:color="D8D8D8"/>
                    <w:right w:val="none" w:sz="0" w:space="0" w:color="auto"/>
                  </w:divBdr>
                </w:div>
                <w:div w:id="246571822">
                  <w:marLeft w:val="0"/>
                  <w:marRight w:val="0"/>
                  <w:marTop w:val="0"/>
                  <w:marBottom w:val="0"/>
                  <w:divBdr>
                    <w:top w:val="none" w:sz="0" w:space="0" w:color="auto"/>
                    <w:left w:val="none" w:sz="0" w:space="0" w:color="auto"/>
                    <w:bottom w:val="none" w:sz="0" w:space="0" w:color="auto"/>
                    <w:right w:val="none" w:sz="0" w:space="0" w:color="auto"/>
                  </w:divBdr>
                </w:div>
                <w:div w:id="21195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5411">
          <w:marLeft w:val="0"/>
          <w:marRight w:val="0"/>
          <w:marTop w:val="0"/>
          <w:marBottom w:val="0"/>
          <w:divBdr>
            <w:top w:val="none" w:sz="0" w:space="0" w:color="auto"/>
            <w:left w:val="none" w:sz="0" w:space="0" w:color="auto"/>
            <w:bottom w:val="none" w:sz="0" w:space="0" w:color="auto"/>
            <w:right w:val="none" w:sz="0" w:space="0" w:color="auto"/>
          </w:divBdr>
          <w:divsChild>
            <w:div w:id="220098828">
              <w:marLeft w:val="0"/>
              <w:marRight w:val="0"/>
              <w:marTop w:val="0"/>
              <w:marBottom w:val="0"/>
              <w:divBdr>
                <w:top w:val="none" w:sz="0" w:space="0" w:color="auto"/>
                <w:left w:val="none" w:sz="0" w:space="0" w:color="auto"/>
                <w:bottom w:val="single" w:sz="4" w:space="0" w:color="4789CE"/>
                <w:right w:val="none" w:sz="0" w:space="0" w:color="auto"/>
              </w:divBdr>
            </w:div>
          </w:divsChild>
        </w:div>
      </w:divsChild>
    </w:div>
    <w:div w:id="1017729617">
      <w:bodyDiv w:val="1"/>
      <w:marLeft w:val="0"/>
      <w:marRight w:val="0"/>
      <w:marTop w:val="0"/>
      <w:marBottom w:val="0"/>
      <w:divBdr>
        <w:top w:val="none" w:sz="0" w:space="0" w:color="auto"/>
        <w:left w:val="none" w:sz="0" w:space="0" w:color="auto"/>
        <w:bottom w:val="none" w:sz="0" w:space="0" w:color="auto"/>
        <w:right w:val="none" w:sz="0" w:space="0" w:color="auto"/>
      </w:divBdr>
    </w:div>
    <w:div w:id="1054281341">
      <w:bodyDiv w:val="1"/>
      <w:marLeft w:val="0"/>
      <w:marRight w:val="0"/>
      <w:marTop w:val="0"/>
      <w:marBottom w:val="0"/>
      <w:divBdr>
        <w:top w:val="none" w:sz="0" w:space="0" w:color="auto"/>
        <w:left w:val="none" w:sz="0" w:space="0" w:color="auto"/>
        <w:bottom w:val="none" w:sz="0" w:space="0" w:color="auto"/>
        <w:right w:val="none" w:sz="0" w:space="0" w:color="auto"/>
      </w:divBdr>
    </w:div>
    <w:div w:id="1137525086">
      <w:bodyDiv w:val="1"/>
      <w:marLeft w:val="0"/>
      <w:marRight w:val="0"/>
      <w:marTop w:val="0"/>
      <w:marBottom w:val="0"/>
      <w:divBdr>
        <w:top w:val="none" w:sz="0" w:space="0" w:color="auto"/>
        <w:left w:val="none" w:sz="0" w:space="0" w:color="auto"/>
        <w:bottom w:val="none" w:sz="0" w:space="0" w:color="auto"/>
        <w:right w:val="none" w:sz="0" w:space="0" w:color="auto"/>
      </w:divBdr>
      <w:divsChild>
        <w:div w:id="510074158">
          <w:marLeft w:val="0"/>
          <w:marRight w:val="0"/>
          <w:marTop w:val="480"/>
          <w:marBottom w:val="0"/>
          <w:divBdr>
            <w:top w:val="none" w:sz="0" w:space="0" w:color="auto"/>
            <w:left w:val="none" w:sz="0" w:space="0" w:color="auto"/>
            <w:bottom w:val="none" w:sz="0" w:space="0" w:color="auto"/>
            <w:right w:val="none" w:sz="0" w:space="0" w:color="auto"/>
          </w:divBdr>
          <w:divsChild>
            <w:div w:id="59720509">
              <w:marLeft w:val="0"/>
              <w:marRight w:val="0"/>
              <w:marTop w:val="0"/>
              <w:marBottom w:val="0"/>
              <w:divBdr>
                <w:top w:val="none" w:sz="0" w:space="0" w:color="auto"/>
                <w:left w:val="none" w:sz="0" w:space="0" w:color="auto"/>
                <w:bottom w:val="none" w:sz="0" w:space="0" w:color="auto"/>
                <w:right w:val="none" w:sz="0" w:space="0" w:color="auto"/>
              </w:divBdr>
              <w:divsChild>
                <w:div w:id="12845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5366">
          <w:marLeft w:val="0"/>
          <w:marRight w:val="0"/>
          <w:marTop w:val="480"/>
          <w:marBottom w:val="0"/>
          <w:divBdr>
            <w:top w:val="none" w:sz="0" w:space="0" w:color="auto"/>
            <w:left w:val="none" w:sz="0" w:space="0" w:color="auto"/>
            <w:bottom w:val="none" w:sz="0" w:space="0" w:color="auto"/>
            <w:right w:val="none" w:sz="0" w:space="0" w:color="auto"/>
          </w:divBdr>
          <w:divsChild>
            <w:div w:id="1636645093">
              <w:marLeft w:val="0"/>
              <w:marRight w:val="0"/>
              <w:marTop w:val="0"/>
              <w:marBottom w:val="0"/>
              <w:divBdr>
                <w:top w:val="none" w:sz="0" w:space="0" w:color="auto"/>
                <w:left w:val="none" w:sz="0" w:space="0" w:color="auto"/>
                <w:bottom w:val="none" w:sz="0" w:space="0" w:color="auto"/>
                <w:right w:val="none" w:sz="0" w:space="0" w:color="auto"/>
              </w:divBdr>
              <w:divsChild>
                <w:div w:id="1202396785">
                  <w:marLeft w:val="0"/>
                  <w:marRight w:val="0"/>
                  <w:marTop w:val="0"/>
                  <w:marBottom w:val="0"/>
                  <w:divBdr>
                    <w:top w:val="none" w:sz="0" w:space="0" w:color="auto"/>
                    <w:left w:val="none" w:sz="0" w:space="0" w:color="auto"/>
                    <w:bottom w:val="none" w:sz="0" w:space="0" w:color="auto"/>
                    <w:right w:val="none" w:sz="0" w:space="0" w:color="auto"/>
                  </w:divBdr>
                  <w:divsChild>
                    <w:div w:id="1933471310">
                      <w:marLeft w:val="4308"/>
                      <w:marRight w:val="43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1199">
      <w:bodyDiv w:val="1"/>
      <w:marLeft w:val="0"/>
      <w:marRight w:val="0"/>
      <w:marTop w:val="0"/>
      <w:marBottom w:val="0"/>
      <w:divBdr>
        <w:top w:val="none" w:sz="0" w:space="0" w:color="auto"/>
        <w:left w:val="none" w:sz="0" w:space="0" w:color="auto"/>
        <w:bottom w:val="none" w:sz="0" w:space="0" w:color="auto"/>
        <w:right w:val="none" w:sz="0" w:space="0" w:color="auto"/>
      </w:divBdr>
    </w:div>
    <w:div w:id="1143811716">
      <w:bodyDiv w:val="1"/>
      <w:marLeft w:val="0"/>
      <w:marRight w:val="0"/>
      <w:marTop w:val="0"/>
      <w:marBottom w:val="0"/>
      <w:divBdr>
        <w:top w:val="none" w:sz="0" w:space="0" w:color="auto"/>
        <w:left w:val="none" w:sz="0" w:space="0" w:color="auto"/>
        <w:bottom w:val="none" w:sz="0" w:space="0" w:color="auto"/>
        <w:right w:val="none" w:sz="0" w:space="0" w:color="auto"/>
      </w:divBdr>
      <w:divsChild>
        <w:div w:id="257058024">
          <w:marLeft w:val="0"/>
          <w:marRight w:val="0"/>
          <w:marTop w:val="0"/>
          <w:marBottom w:val="0"/>
          <w:divBdr>
            <w:top w:val="none" w:sz="0" w:space="0" w:color="auto"/>
            <w:left w:val="none" w:sz="0" w:space="0" w:color="auto"/>
            <w:bottom w:val="none" w:sz="0" w:space="0" w:color="auto"/>
            <w:right w:val="none" w:sz="0" w:space="0" w:color="auto"/>
          </w:divBdr>
          <w:divsChild>
            <w:div w:id="320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758">
      <w:bodyDiv w:val="1"/>
      <w:marLeft w:val="0"/>
      <w:marRight w:val="0"/>
      <w:marTop w:val="0"/>
      <w:marBottom w:val="0"/>
      <w:divBdr>
        <w:top w:val="none" w:sz="0" w:space="0" w:color="auto"/>
        <w:left w:val="none" w:sz="0" w:space="0" w:color="auto"/>
        <w:bottom w:val="none" w:sz="0" w:space="0" w:color="auto"/>
        <w:right w:val="none" w:sz="0" w:space="0" w:color="auto"/>
      </w:divBdr>
    </w:div>
    <w:div w:id="1476407958">
      <w:bodyDiv w:val="1"/>
      <w:marLeft w:val="0"/>
      <w:marRight w:val="0"/>
      <w:marTop w:val="0"/>
      <w:marBottom w:val="0"/>
      <w:divBdr>
        <w:top w:val="none" w:sz="0" w:space="0" w:color="auto"/>
        <w:left w:val="none" w:sz="0" w:space="0" w:color="auto"/>
        <w:bottom w:val="none" w:sz="0" w:space="0" w:color="auto"/>
        <w:right w:val="none" w:sz="0" w:space="0" w:color="auto"/>
      </w:divBdr>
    </w:div>
    <w:div w:id="1639917881">
      <w:bodyDiv w:val="1"/>
      <w:marLeft w:val="0"/>
      <w:marRight w:val="0"/>
      <w:marTop w:val="0"/>
      <w:marBottom w:val="0"/>
      <w:divBdr>
        <w:top w:val="none" w:sz="0" w:space="0" w:color="auto"/>
        <w:left w:val="none" w:sz="0" w:space="0" w:color="auto"/>
        <w:bottom w:val="none" w:sz="0" w:space="0" w:color="auto"/>
        <w:right w:val="none" w:sz="0" w:space="0" w:color="auto"/>
      </w:divBdr>
    </w:div>
    <w:div w:id="1799563509">
      <w:bodyDiv w:val="1"/>
      <w:marLeft w:val="0"/>
      <w:marRight w:val="0"/>
      <w:marTop w:val="0"/>
      <w:marBottom w:val="0"/>
      <w:divBdr>
        <w:top w:val="none" w:sz="0" w:space="0" w:color="auto"/>
        <w:left w:val="none" w:sz="0" w:space="0" w:color="auto"/>
        <w:bottom w:val="none" w:sz="0" w:space="0" w:color="auto"/>
        <w:right w:val="none" w:sz="0" w:space="0" w:color="auto"/>
      </w:divBdr>
      <w:divsChild>
        <w:div w:id="2128622078">
          <w:marLeft w:val="0"/>
          <w:marRight w:val="0"/>
          <w:marTop w:val="0"/>
          <w:marBottom w:val="0"/>
          <w:divBdr>
            <w:top w:val="none" w:sz="0" w:space="0" w:color="auto"/>
            <w:left w:val="none" w:sz="0" w:space="0" w:color="auto"/>
            <w:bottom w:val="none" w:sz="0" w:space="0" w:color="auto"/>
            <w:right w:val="none" w:sz="0" w:space="0" w:color="auto"/>
          </w:divBdr>
        </w:div>
        <w:div w:id="1912232305">
          <w:marLeft w:val="0"/>
          <w:marRight w:val="0"/>
          <w:marTop w:val="0"/>
          <w:marBottom w:val="0"/>
          <w:divBdr>
            <w:top w:val="none" w:sz="0" w:space="0" w:color="auto"/>
            <w:left w:val="none" w:sz="0" w:space="0" w:color="auto"/>
            <w:bottom w:val="none" w:sz="0" w:space="0" w:color="auto"/>
            <w:right w:val="none" w:sz="0" w:space="0" w:color="auto"/>
          </w:divBdr>
        </w:div>
        <w:div w:id="1576278461">
          <w:marLeft w:val="0"/>
          <w:marRight w:val="0"/>
          <w:marTop w:val="0"/>
          <w:marBottom w:val="0"/>
          <w:divBdr>
            <w:top w:val="none" w:sz="0" w:space="0" w:color="auto"/>
            <w:left w:val="none" w:sz="0" w:space="0" w:color="auto"/>
            <w:bottom w:val="none" w:sz="0" w:space="0" w:color="auto"/>
            <w:right w:val="none" w:sz="0" w:space="0" w:color="auto"/>
          </w:divBdr>
        </w:div>
      </w:divsChild>
    </w:div>
    <w:div w:id="1896772992">
      <w:bodyDiv w:val="1"/>
      <w:marLeft w:val="0"/>
      <w:marRight w:val="0"/>
      <w:marTop w:val="0"/>
      <w:marBottom w:val="0"/>
      <w:divBdr>
        <w:top w:val="none" w:sz="0" w:space="0" w:color="auto"/>
        <w:left w:val="none" w:sz="0" w:space="0" w:color="auto"/>
        <w:bottom w:val="none" w:sz="0" w:space="0" w:color="auto"/>
        <w:right w:val="none" w:sz="0" w:space="0" w:color="auto"/>
      </w:divBdr>
    </w:div>
    <w:div w:id="1926961513">
      <w:bodyDiv w:val="1"/>
      <w:marLeft w:val="0"/>
      <w:marRight w:val="0"/>
      <w:marTop w:val="0"/>
      <w:marBottom w:val="0"/>
      <w:divBdr>
        <w:top w:val="none" w:sz="0" w:space="0" w:color="auto"/>
        <w:left w:val="none" w:sz="0" w:space="0" w:color="auto"/>
        <w:bottom w:val="none" w:sz="0" w:space="0" w:color="auto"/>
        <w:right w:val="none" w:sz="0" w:space="0" w:color="auto"/>
      </w:divBdr>
      <w:divsChild>
        <w:div w:id="484318189">
          <w:marLeft w:val="0"/>
          <w:marRight w:val="0"/>
          <w:marTop w:val="0"/>
          <w:marBottom w:val="0"/>
          <w:divBdr>
            <w:top w:val="none" w:sz="0" w:space="0" w:color="auto"/>
            <w:left w:val="none" w:sz="0" w:space="0" w:color="auto"/>
            <w:bottom w:val="none" w:sz="0" w:space="0" w:color="auto"/>
            <w:right w:val="none" w:sz="0" w:space="0" w:color="auto"/>
          </w:divBdr>
          <w:divsChild>
            <w:div w:id="735400429">
              <w:marLeft w:val="0"/>
              <w:marRight w:val="0"/>
              <w:marTop w:val="0"/>
              <w:marBottom w:val="0"/>
              <w:divBdr>
                <w:top w:val="none" w:sz="0" w:space="0" w:color="auto"/>
                <w:left w:val="none" w:sz="0" w:space="0" w:color="auto"/>
                <w:bottom w:val="none" w:sz="0" w:space="0" w:color="auto"/>
                <w:right w:val="none" w:sz="0" w:space="0" w:color="auto"/>
              </w:divBdr>
              <w:divsChild>
                <w:div w:id="1852449967">
                  <w:marLeft w:val="0"/>
                  <w:marRight w:val="0"/>
                  <w:marTop w:val="0"/>
                  <w:marBottom w:val="0"/>
                  <w:divBdr>
                    <w:top w:val="none" w:sz="0" w:space="0" w:color="auto"/>
                    <w:left w:val="none" w:sz="0" w:space="0" w:color="auto"/>
                    <w:bottom w:val="none" w:sz="0" w:space="0" w:color="auto"/>
                    <w:right w:val="none" w:sz="0" w:space="0" w:color="auto"/>
                  </w:divBdr>
                </w:div>
                <w:div w:id="15699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14</Pages>
  <Words>827</Words>
  <Characters>4716</Characters>
  <Application>Microsoft Office Word</Application>
  <DocSecurity>0</DocSecurity>
  <Lines>39</Lines>
  <Paragraphs>11</Paragraphs>
  <ScaleCrop>false</ScaleCrop>
  <Company>Microsoft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dazhonglin</dc:creator>
  <cp:lastModifiedBy>dazhonglin</cp:lastModifiedBy>
  <cp:revision>1</cp:revision>
  <dcterms:created xsi:type="dcterms:W3CDTF">2020-01-14T13:14:00Z</dcterms:created>
  <dcterms:modified xsi:type="dcterms:W3CDTF">2020-01-15T02:49:00Z</dcterms:modified>
</cp:coreProperties>
</file>