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一、酸值/酸价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值主要反映食品中的油脂酸败的程度。油脂酸败产生的醛酮类等化合物长期摄入会对健康有一定影响，但一般情况下，消费者可以辨别出油脂酸败特有的哈喇等异味，需避免食用。《菜籽油》（GB/T1536-2004）中规定，二级菜籽油的酸值（KOH）限量值为≤0.30mg/g。造成酸值不合格的原因可能是：一是使用了酸败的油等原料；二是生产工艺不达标；三是产品储藏条件不当，特别是在环境温度较高时，易导致食品中油脂的氧化酸败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360" w:lineRule="auto"/>
        <w:ind w:leftChars="0"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菌落总数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菌落总数是指示性微生物指标，并非致病菌指标。主要用来评价食品清洁度，反映食品在生产过程中是否符合卫生要求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。按照国家标准《食品安全国家标准 熟肉制品》（GB 2726-2016）中规定，熟肉制品（除发酵肉制品外），一个样品的5次检测结果均不得超过10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CFU/g且至少3次检测结果不超过10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CFU/g。不合格的原因可能是：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ascii="Times New Roman" w:hAnsi="Times New Roman" w:eastAsia="仿宋_GB2312" w:cs="Times New Roman"/>
          <w:sz w:val="32"/>
          <w:szCs w:val="32"/>
        </w:rPr>
        <w:t>未按要求严格控制生产加工过程的卫生条件，或者包装容器清洗消毒不到位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ascii="Times New Roman" w:hAnsi="Times New Roman" w:eastAsia="仿宋_GB2312" w:cs="Times New Roman"/>
          <w:sz w:val="32"/>
          <w:szCs w:val="32"/>
        </w:rPr>
        <w:t>产品包装密封不严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；三是储存运输不当。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360" w:lineRule="auto"/>
        <w:ind w:leftChars="0"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氯霉素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氯霉素是一种杀菌剂，也是高效广谱的抗生素，对革兰氏阳性菌和革兰氏阴性菌均有较好的抑制作用。长期食用氯霉素残留超标的食品可能引起肠道菌群失调，导致消化机能紊乱；人体过量摄入氯霉素可引起人肝脏和骨髓造血机能的损害，导致再生障碍性贫血和血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板减少、肝损伤等健康危害。《动物性食品中兽药最高残留限量》（农业部公告第235号）中规定，氯霉素为禁止使用的药物，在动物性食品中不得检出。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不合格的原因可能是养殖过程中违规使用。</w:t>
      </w:r>
    </w:p>
    <w:p>
      <w:pPr>
        <w:rPr>
          <w:rFonts w:hint="default"/>
          <w:lang w:val="en-US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D31BDF"/>
    <w:multiLevelType w:val="singleLevel"/>
    <w:tmpl w:val="D2D31B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E1D6950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4AF7806"/>
    <w:rsid w:val="488E348C"/>
    <w:rsid w:val="4AA63504"/>
    <w:rsid w:val="4FAD0645"/>
    <w:rsid w:val="4FC70334"/>
    <w:rsid w:val="54D163A0"/>
    <w:rsid w:val="575B13D1"/>
    <w:rsid w:val="57CB2923"/>
    <w:rsid w:val="5C9E489B"/>
    <w:rsid w:val="5E0540D0"/>
    <w:rsid w:val="5F7B3A23"/>
    <w:rsid w:val="61DD6D44"/>
    <w:rsid w:val="6BB87E7B"/>
    <w:rsid w:val="75202347"/>
    <w:rsid w:val="76D75FC2"/>
    <w:rsid w:val="77887501"/>
    <w:rsid w:val="77E37BF6"/>
    <w:rsid w:val="79516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2019-07-16T09:07:15Z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