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ascii="黑体" w:hAnsi="黑体" w:eastAsia="黑体"/>
        </w:rPr>
      </w:pPr>
      <w:r>
        <w:rPr>
          <w:rFonts w:hint="eastAsia" w:ascii="黑体" w:hAnsi="黑体" w:eastAsia="黑体" w:cs="仿宋"/>
        </w:rPr>
        <w:t>附件1</w:t>
      </w:r>
    </w:p>
    <w:p>
      <w:pPr>
        <w:spacing w:line="59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本次检验项目</w:t>
      </w:r>
    </w:p>
    <w:p>
      <w:pPr>
        <w:shd w:val="clear" w:color="auto" w:fill="FFFFFF"/>
        <w:spacing w:line="590" w:lineRule="exact"/>
        <w:ind w:firstLine="640" w:firstLineChars="200"/>
        <w:rPr>
          <w:rFonts w:hint="eastAsia" w:ascii="仿宋" w:hAnsi="仿宋"/>
        </w:rPr>
      </w:pPr>
    </w:p>
    <w:p>
      <w:pPr>
        <w:shd w:val="clear" w:color="auto" w:fill="FFFFFF"/>
        <w:spacing w:line="590" w:lineRule="exact"/>
        <w:ind w:firstLine="640" w:firstLineChars="200"/>
        <w:rPr>
          <w:rFonts w:hint="eastAsia" w:ascii="仿宋" w:hAnsi="仿宋"/>
        </w:rPr>
      </w:pPr>
      <w:r>
        <w:rPr>
          <w:rFonts w:hint="eastAsia" w:eastAsia="黑体"/>
        </w:rPr>
        <w:t>一、</w:t>
      </w:r>
      <w:r>
        <w:rPr>
          <w:rFonts w:hint="eastAsia" w:eastAsia="黑体"/>
          <w:lang w:eastAsia="zh-CN"/>
        </w:rPr>
        <w:t>粮食加工品</w:t>
      </w:r>
    </w:p>
    <w:p>
      <w:pPr>
        <w:shd w:val="clear" w:color="auto" w:fill="FFFFFF"/>
        <w:spacing w:line="590" w:lineRule="exact"/>
        <w:ind w:firstLine="640"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40" w:firstLineChars="200"/>
        <w:rPr>
          <w:rFonts w:hint="eastAsia" w:ascii="仿宋" w:hAnsi="仿宋"/>
        </w:rPr>
      </w:pPr>
      <w:r>
        <w:rPr>
          <w:rFonts w:hint="eastAsia" w:ascii="仿宋" w:hAnsi="仿宋"/>
        </w:rPr>
        <w:t>抽检依据是《食品安全国家标准</w:t>
      </w:r>
      <w:r>
        <w:rPr>
          <w:rFonts w:hint="eastAsia" w:ascii="仿宋" w:hAnsi="仿宋"/>
          <w:lang w:val="en-US" w:eastAsia="zh-CN"/>
        </w:rPr>
        <w:t xml:space="preserve"> </w:t>
      </w:r>
      <w:r>
        <w:rPr>
          <w:rFonts w:hint="eastAsia" w:ascii="仿宋" w:hAnsi="仿宋"/>
        </w:rPr>
        <w:t>食品添加剂使用标准》（GB 2760-2014）、《食品安全国家标准</w:t>
      </w:r>
      <w:r>
        <w:rPr>
          <w:rFonts w:hint="eastAsia" w:ascii="仿宋" w:hAnsi="仿宋"/>
          <w:lang w:val="en-US" w:eastAsia="zh-CN"/>
        </w:rPr>
        <w:t xml:space="preserve"> </w:t>
      </w:r>
      <w:r>
        <w:rPr>
          <w:rFonts w:hint="eastAsia" w:ascii="仿宋" w:hAnsi="仿宋"/>
        </w:rPr>
        <w:t>食品中真菌毒素限量》（GB 2761-2017）、《食品安全国家标准</w:t>
      </w:r>
      <w:r>
        <w:rPr>
          <w:rFonts w:hint="eastAsia" w:ascii="仿宋" w:hAnsi="仿宋"/>
          <w:lang w:val="en-US" w:eastAsia="zh-CN"/>
        </w:rPr>
        <w:t xml:space="preserve"> </w:t>
      </w:r>
      <w:r>
        <w:rPr>
          <w:rFonts w:hint="eastAsia" w:ascii="仿宋" w:hAnsi="仿宋"/>
        </w:rPr>
        <w:t>食品中污染物限量》（GB 2762-2017）、《食品安全国家标准</w:t>
      </w:r>
      <w:r>
        <w:rPr>
          <w:rFonts w:hint="eastAsia" w:ascii="仿宋" w:hAnsi="仿宋"/>
          <w:lang w:val="en-US" w:eastAsia="zh-CN"/>
        </w:rPr>
        <w:t xml:space="preserve"> </w:t>
      </w:r>
      <w:r>
        <w:rPr>
          <w:rFonts w:hint="eastAsia" w:ascii="仿宋" w:hAnsi="仿宋"/>
        </w:rPr>
        <w:t>食品中农药最大残留限量》（GB 2763-2016）、《食品安全国家标准</w:t>
      </w:r>
      <w:r>
        <w:rPr>
          <w:rFonts w:hint="eastAsia" w:ascii="仿宋" w:hAnsi="仿宋"/>
          <w:lang w:val="en-US" w:eastAsia="zh-CN"/>
        </w:rPr>
        <w:t xml:space="preserve"> </w:t>
      </w:r>
      <w:r>
        <w:rPr>
          <w:rFonts w:hint="eastAsia" w:ascii="仿宋" w:hAnsi="仿宋"/>
        </w:rPr>
        <w:t>食品中致病菌限量》（GB 29921-2013）、卫生部公告〔2011〕第4号卫生部等7部门关于撤销食品添加剂过氧化苯甲酰、过氧化钙的公告、食品整治办〔2008〕3号《食品中可能违法添加的非食用物质和易滥用的食品添加剂品种名单（第一批）》、食品整治办〔2009〕5号《食品中可能违法添加的非食用物质名单（第二批）》等标准及产品明示标准和指标的要求。</w:t>
      </w:r>
    </w:p>
    <w:p>
      <w:pPr>
        <w:shd w:val="clear" w:color="auto" w:fill="FFFFFF"/>
        <w:spacing w:line="590" w:lineRule="exact"/>
        <w:ind w:firstLine="640" w:firstLineChars="200"/>
        <w:rPr>
          <w:rFonts w:hint="eastAsia" w:ascii="仿宋" w:hAnsi="仿宋"/>
        </w:rPr>
      </w:pPr>
      <w:r>
        <w:rPr>
          <w:rFonts w:hint="eastAsia" w:ascii="楷体" w:hAnsi="楷体" w:eastAsia="楷体"/>
        </w:rPr>
        <w:t>（二）检验项目</w:t>
      </w:r>
    </w:p>
    <w:p>
      <w:pPr>
        <w:spacing w:line="590" w:lineRule="exact"/>
        <w:ind w:firstLine="640" w:firstLineChars="200"/>
        <w:rPr>
          <w:rFonts w:hint="eastAsia" w:ascii="仿宋" w:hAnsi="仿宋"/>
        </w:rPr>
      </w:pPr>
      <w:r>
        <w:rPr>
          <w:rFonts w:hint="eastAsia" w:ascii="仿宋" w:hAnsi="仿宋"/>
        </w:rPr>
        <w:t>1.大米抽检项目包括铅（以Pb计）、镉（以Cd计）、总汞（以Hg计）、无机砷（以As计）、铬（以Cr计）、黄曲霉毒素B1、赭曲霉毒素A、苯并[a]芘、甲基嘧啶磷、马拉硫磷、丁草胺、氟酰胺。</w:t>
      </w:r>
    </w:p>
    <w:p>
      <w:pPr>
        <w:spacing w:line="590" w:lineRule="exact"/>
        <w:ind w:firstLine="640" w:firstLineChars="200"/>
        <w:rPr>
          <w:rFonts w:hint="eastAsia" w:ascii="仿宋" w:hAnsi="仿宋"/>
          <w:highlight w:val="none"/>
        </w:rPr>
      </w:pPr>
      <w:r>
        <w:rPr>
          <w:rFonts w:hint="eastAsia" w:ascii="仿宋" w:hAnsi="仿宋"/>
          <w:highlight w:val="none"/>
          <w:lang w:val="en-US" w:eastAsia="zh-CN"/>
        </w:rPr>
        <w:t>2</w:t>
      </w:r>
      <w:r>
        <w:rPr>
          <w:rFonts w:hint="eastAsia" w:ascii="仿宋" w:hAnsi="仿宋"/>
          <w:highlight w:val="none"/>
        </w:rPr>
        <w:t>.小麦粉抽检项目包括铅（以Pb计）、镉（以Cd计）、总汞（以Hg计）、总砷（以As计）、铬（以Cr计）、二氧化钛、滑石粉、黄曲霉毒素B1、玉米赤霉烯酮、脱氧雪腐镰刀菌烯醇、过氧化苯甲酰、甲醛次硫酸氢钠（以甲醛计）、苯并[a]芘、氰戊菊酯和S-氰戊菊酯。</w:t>
      </w:r>
    </w:p>
    <w:p>
      <w:pPr>
        <w:spacing w:line="590" w:lineRule="exact"/>
        <w:ind w:firstLine="640" w:firstLineChars="200"/>
        <w:rPr>
          <w:rFonts w:hint="eastAsia" w:ascii="仿宋" w:hAnsi="仿宋" w:eastAsia="仿宋"/>
          <w:highlight w:val="none"/>
          <w:lang w:val="en-US" w:eastAsia="zh-CN"/>
        </w:rPr>
      </w:pPr>
      <w:r>
        <w:rPr>
          <w:rFonts w:hint="eastAsia" w:ascii="仿宋" w:hAnsi="仿宋"/>
          <w:highlight w:val="none"/>
          <w:lang w:val="en-US" w:eastAsia="zh-CN"/>
        </w:rPr>
        <w:t>3.挂面抽检项目包括铅（以Pb计）。</w:t>
      </w:r>
    </w:p>
    <w:p>
      <w:pPr>
        <w:spacing w:line="590" w:lineRule="exact"/>
        <w:ind w:firstLine="640" w:firstLineChars="200"/>
        <w:rPr>
          <w:rFonts w:hint="eastAsia" w:ascii="仿宋" w:hAnsi="仿宋"/>
          <w:highlight w:val="none"/>
        </w:rPr>
      </w:pPr>
      <w:r>
        <w:rPr>
          <w:rFonts w:hint="eastAsia" w:ascii="仿宋" w:hAnsi="仿宋"/>
          <w:lang w:val="en-US" w:eastAsia="zh-CN"/>
        </w:rPr>
        <w:t>4</w:t>
      </w:r>
      <w:r>
        <w:rPr>
          <w:rFonts w:hint="eastAsia" w:ascii="仿宋" w:hAnsi="仿宋"/>
        </w:rPr>
        <w:t>.谷物碾磨加工品抽检项目包括铅（以Pb计）、总汞（以Hg计）（限玉米粉（片、渣）检测）、镉（以Cd计）（限玉米粉（片、渣）检测）、黄曲霉毒素B1（限玉米粉（片、渣）检测）、玉米赤霉烯酮（限玉米粉（片、渣）检测）、脱氧雪腐镰刀菌烯醇（限玉米粉（片、渣）检测）、赭曲霉毒素A（米粉不检测）、二</w:t>
      </w:r>
      <w:r>
        <w:rPr>
          <w:rFonts w:hint="eastAsia" w:ascii="仿宋" w:hAnsi="仿宋"/>
          <w:highlight w:val="none"/>
        </w:rPr>
        <w:t>氧化硫残留量（限米粉检测）。</w:t>
      </w:r>
    </w:p>
    <w:p>
      <w:pPr>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5</w:t>
      </w:r>
      <w:r>
        <w:rPr>
          <w:rFonts w:hint="eastAsia" w:ascii="仿宋" w:hAnsi="仿宋"/>
          <w:highlight w:val="none"/>
        </w:rPr>
        <w:t>.谷物粉类制成品抽检项目包括铅（以Pb计）、苯甲酸及其钠盐（以苯甲酸计）、山梨酸及其钾盐（以山梨酸计）、脱氢乙酸及其钠盐（以脱氢乙酸计）、二氧化硫残留量（限米粉制品检测）、黄曲霉毒素B1（限发酵面制品和其他谷物粉类制成品检测）、菌落总数（生湿面制品不检测）、大肠菌群（生湿面制品不检测）、金黄色葡萄球菌（生湿面制品不检测）、沙门氏菌（生湿面制品不检测）</w:t>
      </w:r>
      <w:r>
        <w:rPr>
          <w:rFonts w:hint="eastAsia" w:ascii="仿宋" w:hAnsi="仿宋"/>
          <w:highlight w:val="none"/>
          <w:lang w:val="en-US" w:eastAsia="zh-CN"/>
        </w:rPr>
        <w:t>。</w:t>
      </w:r>
    </w:p>
    <w:p>
      <w:pPr>
        <w:shd w:val="clear" w:color="auto" w:fill="FFFFFF"/>
        <w:spacing w:line="590" w:lineRule="exact"/>
        <w:ind w:firstLine="640" w:firstLineChars="200"/>
        <w:rPr>
          <w:rFonts w:hint="eastAsia" w:ascii="仿宋" w:hAnsi="仿宋"/>
        </w:rPr>
      </w:pPr>
      <w:r>
        <w:rPr>
          <w:rFonts w:hint="eastAsia" w:eastAsia="黑体"/>
        </w:rPr>
        <w:t>二、</w:t>
      </w:r>
      <w:r>
        <w:rPr>
          <w:rFonts w:hint="eastAsia" w:eastAsia="黑体"/>
          <w:lang w:eastAsia="zh-CN"/>
        </w:rPr>
        <w:t>食用油、油脂及其制品</w:t>
      </w:r>
    </w:p>
    <w:p>
      <w:pPr>
        <w:shd w:val="clear" w:color="auto" w:fill="FFFFFF"/>
        <w:tabs>
          <w:tab w:val="left" w:pos="3330"/>
        </w:tabs>
        <w:spacing w:line="590" w:lineRule="exact"/>
        <w:ind w:firstLine="640" w:firstLineChars="200"/>
        <w:rPr>
          <w:rFonts w:hint="eastAsia" w:ascii="仿宋" w:hAnsi="仿宋"/>
        </w:rPr>
      </w:pPr>
      <w:r>
        <w:rPr>
          <w:rFonts w:hint="eastAsia" w:ascii="楷体" w:hAnsi="楷体" w:eastAsia="楷体"/>
        </w:rPr>
        <w:t>（一）抽检依据</w:t>
      </w:r>
      <w:r>
        <w:rPr>
          <w:rFonts w:hint="eastAsia" w:ascii="楷体" w:hAnsi="楷体" w:eastAsia="楷体"/>
        </w:rPr>
        <w:tab/>
      </w:r>
    </w:p>
    <w:p>
      <w:pPr>
        <w:shd w:val="clear" w:color="auto" w:fill="FFFFFF"/>
        <w:spacing w:line="590" w:lineRule="exact"/>
        <w:ind w:firstLine="640" w:firstLineChars="200"/>
        <w:rPr>
          <w:rFonts w:hint="eastAsia" w:ascii="仿宋" w:hAnsi="仿宋"/>
        </w:rPr>
      </w:pPr>
      <w:r>
        <w:rPr>
          <w:rFonts w:hint="eastAsia" w:ascii="仿宋" w:hAnsi="仿宋"/>
        </w:rPr>
        <w:t>抽检依据是《食品安全国家标准</w:t>
      </w:r>
      <w:r>
        <w:rPr>
          <w:rFonts w:hint="eastAsia" w:ascii="仿宋" w:hAnsi="仿宋"/>
          <w:lang w:val="en-US" w:eastAsia="zh-CN"/>
        </w:rPr>
        <w:t xml:space="preserve"> </w:t>
      </w:r>
      <w:r>
        <w:rPr>
          <w:rFonts w:hint="eastAsia" w:ascii="仿宋" w:hAnsi="仿宋"/>
        </w:rPr>
        <w:t>食品添加剂使用标准》（GB 2760-2014）、《食品安全国家标准</w:t>
      </w:r>
      <w:r>
        <w:rPr>
          <w:rFonts w:hint="eastAsia" w:ascii="仿宋" w:hAnsi="仿宋"/>
          <w:lang w:val="en-US" w:eastAsia="zh-CN"/>
        </w:rPr>
        <w:t xml:space="preserve"> </w:t>
      </w:r>
      <w:r>
        <w:rPr>
          <w:rFonts w:hint="eastAsia" w:ascii="仿宋" w:hAnsi="仿宋"/>
        </w:rPr>
        <w:t>食品中真菌毒素限量》（GB 2761-2017）、《食品安全国家标准</w:t>
      </w:r>
      <w:r>
        <w:rPr>
          <w:rFonts w:hint="eastAsia" w:ascii="仿宋" w:hAnsi="仿宋"/>
          <w:lang w:val="en-US" w:eastAsia="zh-CN"/>
        </w:rPr>
        <w:t xml:space="preserve"> </w:t>
      </w:r>
      <w:r>
        <w:rPr>
          <w:rFonts w:hint="eastAsia" w:ascii="仿宋" w:hAnsi="仿宋"/>
        </w:rPr>
        <w:t>食品中污染物限量》（GB 2762-2017）、《食用植物油卫生标准》（GB 2716-2005）、《花生油》（GB/T 1534-2003）、《玉米油》（GB/T 19111-2003）等标准及产品明示标准和指标的要求。</w:t>
      </w:r>
    </w:p>
    <w:p>
      <w:pPr>
        <w:shd w:val="clear" w:color="auto" w:fill="FFFFFF"/>
        <w:spacing w:line="590" w:lineRule="exact"/>
        <w:ind w:firstLine="640" w:firstLineChars="200"/>
        <w:rPr>
          <w:rFonts w:hint="eastAsia" w:ascii="仿宋" w:hAnsi="仿宋"/>
        </w:rPr>
      </w:pPr>
      <w:r>
        <w:rPr>
          <w:rFonts w:hint="eastAsia" w:ascii="楷体" w:hAnsi="楷体" w:eastAsia="楷体"/>
        </w:rPr>
        <w:t>（二）检验项目</w:t>
      </w:r>
    </w:p>
    <w:p>
      <w:pPr>
        <w:spacing w:line="590" w:lineRule="exact"/>
        <w:ind w:firstLine="640" w:firstLineChars="200"/>
        <w:rPr>
          <w:rFonts w:hint="eastAsia" w:ascii="仿宋" w:hAnsi="仿宋"/>
          <w:highlight w:val="none"/>
        </w:rPr>
      </w:pPr>
      <w:r>
        <w:rPr>
          <w:rFonts w:hint="eastAsia" w:ascii="仿宋" w:hAnsi="仿宋"/>
          <w:highlight w:val="none"/>
          <w:lang w:val="en-US" w:eastAsia="zh-CN"/>
        </w:rPr>
        <w:t>1.食用植物油抽检项目包括总砷（以As计）、铅（以Pb计）、酸值/酸价、过氧化值、苯并[a]芘、溶剂残留量、丁基羟基茴香醚（BHA）、二丁基羟基甲苯（BHT）、特丁基对苯二酚（TBHQ）、黄曲霉毒素B1、游离棉酚（限棉籽油）</w:t>
      </w:r>
      <w:r>
        <w:rPr>
          <w:rFonts w:hint="eastAsia" w:ascii="仿宋" w:hAnsi="仿宋"/>
          <w:highlight w:val="none"/>
        </w:rPr>
        <w:t>。</w:t>
      </w:r>
    </w:p>
    <w:p>
      <w:pPr>
        <w:spacing w:line="590" w:lineRule="exact"/>
        <w:ind w:firstLine="640" w:firstLineChars="200"/>
        <w:rPr>
          <w:rFonts w:hint="eastAsia" w:ascii="仿宋" w:hAnsi="仿宋" w:eastAsia="仿宋"/>
          <w:highlight w:val="none"/>
          <w:lang w:val="en-US" w:eastAsia="zh-CN"/>
        </w:rPr>
      </w:pPr>
      <w:r>
        <w:rPr>
          <w:rFonts w:hint="eastAsia" w:ascii="仿宋" w:hAnsi="仿宋"/>
          <w:highlight w:val="none"/>
          <w:lang w:val="en-US" w:eastAsia="zh-CN"/>
        </w:rPr>
        <w:t>2.食用油脂制品抽检项目包括酸价（以脂肪计）、过氧化值（以脂肪计）、铅（以Pb计）、总砷（以As计）、镍（以Ni计）、苯并[a]芘、丁基羟基茴香醚（BHA）（以油脂中的含量计）、二丁基羟基甲苯（BHT）（以油脂中的含量计）、特丁基对苯二酚（TBHQ）（以油脂中的含量计）、大肠菌群、霉菌。</w:t>
      </w:r>
    </w:p>
    <w:p>
      <w:pPr>
        <w:shd w:val="clear" w:color="auto" w:fill="FFFFFF"/>
        <w:spacing w:line="590" w:lineRule="exact"/>
        <w:ind w:firstLine="640" w:firstLineChars="200"/>
        <w:rPr>
          <w:rFonts w:hint="eastAsia" w:ascii="仿宋" w:hAnsi="仿宋"/>
        </w:rPr>
      </w:pPr>
      <w:r>
        <w:rPr>
          <w:rFonts w:hint="eastAsia" w:eastAsia="黑体"/>
          <w:lang w:eastAsia="zh-CN"/>
        </w:rPr>
        <w:t>三</w:t>
      </w:r>
      <w:r>
        <w:rPr>
          <w:rFonts w:hint="eastAsia" w:eastAsia="黑体"/>
        </w:rPr>
        <w:t>、</w:t>
      </w:r>
      <w:r>
        <w:rPr>
          <w:rFonts w:hint="eastAsia" w:eastAsia="黑体"/>
          <w:lang w:eastAsia="zh-CN"/>
        </w:rPr>
        <w:t>调味品</w:t>
      </w:r>
    </w:p>
    <w:p>
      <w:pPr>
        <w:shd w:val="clear" w:color="auto" w:fill="FFFFFF"/>
        <w:tabs>
          <w:tab w:val="left" w:pos="3330"/>
        </w:tabs>
        <w:spacing w:line="590" w:lineRule="exact"/>
        <w:ind w:firstLine="640" w:firstLineChars="200"/>
        <w:rPr>
          <w:rFonts w:hint="eastAsia" w:ascii="仿宋" w:hAnsi="仿宋"/>
        </w:rPr>
      </w:pPr>
      <w:r>
        <w:rPr>
          <w:rFonts w:hint="eastAsia" w:ascii="楷体" w:hAnsi="楷体" w:eastAsia="楷体"/>
        </w:rPr>
        <w:t>（一）抽检依据</w:t>
      </w:r>
      <w:r>
        <w:rPr>
          <w:rFonts w:hint="eastAsia" w:ascii="楷体" w:hAnsi="楷体" w:eastAsia="楷体"/>
        </w:rPr>
        <w:tab/>
      </w:r>
    </w:p>
    <w:p>
      <w:pPr>
        <w:shd w:val="clear" w:color="auto" w:fill="FFFFFF"/>
        <w:spacing w:line="590" w:lineRule="exact"/>
        <w:ind w:firstLine="640" w:firstLineChars="200"/>
        <w:rPr>
          <w:rFonts w:hint="eastAsia" w:ascii="仿宋" w:hAnsi="仿宋"/>
        </w:rPr>
      </w:pPr>
      <w:r>
        <w:rPr>
          <w:rFonts w:hint="eastAsia" w:ascii="仿宋" w:hAnsi="仿宋"/>
        </w:rPr>
        <w:t xml:space="preserve">抽检依据是《食品安全国家标准 食品添加剂使用标准》（GB 2760-2014）、《食品安全国家标准 食品中真菌毒素限量》（GB 2761-2017）、《食品安全国家标准 食品中污染物限量》（GB </w:t>
      </w:r>
      <w:r>
        <w:rPr>
          <w:rFonts w:hint="eastAsia" w:ascii="仿宋" w:hAnsi="仿宋"/>
          <w:lang w:val="en-US" w:eastAsia="zh-CN"/>
        </w:rPr>
        <w:t>2762-2017</w:t>
      </w:r>
      <w:r>
        <w:rPr>
          <w:rFonts w:hint="eastAsia" w:ascii="仿宋" w:hAnsi="仿宋"/>
        </w:rPr>
        <w:t>）、《食品安全国家标准 食品中致病菌限量》（GB 29921-2013）</w:t>
      </w:r>
      <w:r>
        <w:rPr>
          <w:rFonts w:hint="eastAsia" w:ascii="仿宋" w:hAnsi="仿宋"/>
          <w:lang w:eastAsia="zh-CN"/>
        </w:rPr>
        <w:t>及整顿办函〔2011〕1号 《食品中可能违法添加的非食用物质和易滥用的食品添加剂品种名单（第五批）》</w:t>
      </w:r>
      <w:r>
        <w:rPr>
          <w:rFonts w:hint="eastAsia" w:ascii="仿宋" w:hAnsi="仿宋"/>
        </w:rPr>
        <w:t>。</w:t>
      </w:r>
    </w:p>
    <w:p>
      <w:pPr>
        <w:numPr>
          <w:ilvl w:val="0"/>
          <w:numId w:val="1"/>
        </w:numPr>
        <w:shd w:val="clear" w:color="auto" w:fill="FFFFFF"/>
        <w:spacing w:line="590" w:lineRule="exact"/>
        <w:ind w:firstLine="640" w:firstLineChars="200"/>
        <w:rPr>
          <w:rFonts w:hint="eastAsia" w:ascii="楷体" w:hAnsi="楷体" w:eastAsia="楷体"/>
        </w:rPr>
      </w:pPr>
      <w:r>
        <w:rPr>
          <w:rFonts w:hint="eastAsia" w:ascii="楷体" w:hAnsi="楷体" w:eastAsia="楷体"/>
        </w:rPr>
        <w:t>检验项目</w:t>
      </w:r>
    </w:p>
    <w:p>
      <w:pPr>
        <w:spacing w:line="590" w:lineRule="exact"/>
        <w:ind w:firstLine="640" w:firstLineChars="200"/>
        <w:rPr>
          <w:rFonts w:hint="eastAsia" w:ascii="仿宋" w:hAnsi="仿宋"/>
        </w:rPr>
      </w:pPr>
      <w:r>
        <w:rPr>
          <w:rFonts w:hint="eastAsia" w:ascii="仿宋" w:hAnsi="仿宋"/>
        </w:rPr>
        <w:t>1.酱油抽检项目包括氨基酸态氮、铵盐（以占氨基酸态氮的百分比计）、铅（以Pb计）、总砷（以As计）、黄曲霉毒素B1、苯甲酸及其钠盐（以苯甲酸计）、山梨酸及其钾盐（以山梨酸计）、 脱氢乙酸及其钠盐（以脱氢乙酸计）、防腐剂混合使用时各自用量占其最大使用量的比例之和、糖精钠（以糖精计）、菌落总数、大肠菌群、金黄色葡萄球菌、沙门氏菌。</w:t>
      </w:r>
    </w:p>
    <w:p>
      <w:pPr>
        <w:spacing w:line="590" w:lineRule="exact"/>
        <w:ind w:firstLine="640" w:firstLineChars="200"/>
        <w:rPr>
          <w:rFonts w:hint="eastAsia" w:ascii="仿宋" w:hAnsi="仿宋"/>
          <w:lang w:val="en-US" w:eastAsia="zh-CN"/>
        </w:rPr>
      </w:pPr>
      <w:r>
        <w:rPr>
          <w:rFonts w:hint="eastAsia" w:ascii="仿宋" w:hAnsi="仿宋"/>
          <w:lang w:val="en-US" w:eastAsia="zh-CN"/>
        </w:rPr>
        <w:t>2.调味料酒抽检项目包括铅（以Pb计）、总砷（以As计）、苯甲酸及其钠盐（以苯甲酸计）、山梨酸及其钾盐（以山梨酸计）、 脱氢乙酸及其钠盐（以脱氢乙酸计）、防腐剂混合使用时各自用量占其最大使用量的比例之和、糖精钠（以糖精计）、甜蜜素（以环己基氨基磺酸计）。</w:t>
      </w:r>
    </w:p>
    <w:p>
      <w:pPr>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3.辣椒、花椒、辣椒粉、花椒粉抽检项目包括铅（以Pb计）、苯甲酸及其钠盐（以苯甲酸计）、山梨酸及其钾盐（以山梨酸计）、糖精钠（以糖精计）、罗丹明B、丙溴磷、乙酰甲胺磷。</w:t>
      </w:r>
    </w:p>
    <w:p>
      <w:pPr>
        <w:spacing w:line="590" w:lineRule="exact"/>
        <w:ind w:firstLine="640" w:firstLineChars="200"/>
        <w:rPr>
          <w:rFonts w:hint="eastAsia" w:ascii="仿宋" w:hAnsi="仿宋"/>
          <w:lang w:val="en-US" w:eastAsia="zh-CN"/>
        </w:rPr>
      </w:pPr>
      <w:r>
        <w:rPr>
          <w:rFonts w:hint="eastAsia" w:ascii="仿宋" w:hAnsi="仿宋"/>
          <w:lang w:val="en-US" w:eastAsia="zh-CN"/>
        </w:rPr>
        <w:t>4.鸡精、鸡粉抽检项目包括谷氨酸钠、呈味核苷酸二钠、铅（以 Pb 计）、总砷（以 As 计）、糖精钠（以糖精计）、甜蜜素（以环己基氨基磺酸计）、菌落总数、大肠菌群。</w:t>
      </w:r>
    </w:p>
    <w:p>
      <w:pPr>
        <w:spacing w:line="590" w:lineRule="exact"/>
        <w:ind w:firstLine="640" w:firstLineChars="200"/>
        <w:rPr>
          <w:rFonts w:hint="eastAsia" w:ascii="仿宋" w:hAnsi="仿宋"/>
          <w:lang w:val="en-US" w:eastAsia="zh-CN"/>
        </w:rPr>
      </w:pPr>
      <w:r>
        <w:rPr>
          <w:rFonts w:hint="eastAsia" w:ascii="仿宋" w:hAnsi="仿宋"/>
          <w:lang w:val="en-US" w:eastAsia="zh-CN"/>
        </w:rPr>
        <w:t>5.辣椒酱、其他半固体调味料的抽检项目包括铅（以Pb计）、总砷（以As计）、苏丹红I-IV、苯甲酸及其钠盐（以苯甲酸计）、山梨酸及其钾盐（以山梨酸计）、脱氢乙酸及其钠盐（以脱氢乙酸计）、防腐剂混合使用时各自用量占其最大使用量的比例之和、二氧化硫残留量、糖精钠（以糖精计）、甜蜜素（以环己基氨基磺酸计）、金黄色葡萄球菌、沙门氏菌、副溶血性弧菌（辣椒酱不需检测）。</w:t>
      </w:r>
    </w:p>
    <w:p>
      <w:pPr>
        <w:spacing w:line="590" w:lineRule="exact"/>
        <w:ind w:firstLine="640" w:firstLineChars="200"/>
        <w:rPr>
          <w:rFonts w:hint="eastAsia" w:ascii="仿宋" w:hAnsi="仿宋"/>
          <w:lang w:val="en-US" w:eastAsia="zh-CN"/>
        </w:rPr>
      </w:pPr>
      <w:r>
        <w:rPr>
          <w:rFonts w:hint="eastAsia" w:ascii="仿宋" w:hAnsi="仿宋"/>
          <w:lang w:val="en-US" w:eastAsia="zh-CN"/>
        </w:rPr>
        <w:t>6.液体复合调味料抽检项目包括铅（以 Pb 计）、总砷（以 As 计）、镉（以 Cd 计）、苯甲酸及其钠盐（以苯甲酸计）、山梨酸及其钾盐（以山梨酸计）、脱氢乙酸及其钠盐（以脱氢乙酸计）、防腐剂混合使用时各自用量占其最大使用量的比例之和、糖精钠（以糖精计）、甜蜜素（以环己基氨基磺酸计）、菌落总数、大肠菌群、金黄色葡萄球菌、沙门氏菌、副溶血性弧菌。</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highlight w:val="none"/>
          <w:lang w:val="en-US" w:eastAsia="zh-CN"/>
        </w:rPr>
      </w:pPr>
      <w:r>
        <w:rPr>
          <w:rFonts w:hint="eastAsia" w:ascii="仿宋" w:hAnsi="仿宋"/>
          <w:lang w:val="en-US" w:eastAsia="zh-CN"/>
        </w:rPr>
        <w:t>7.味精抽检项目包括谷氨酸钠、铅（以 Pb 计）、总砷（以 As 计）。</w:t>
      </w:r>
    </w:p>
    <w:p>
      <w:pPr>
        <w:shd w:val="clear" w:color="auto" w:fill="FFFFFF"/>
        <w:spacing w:line="590" w:lineRule="exact"/>
        <w:ind w:firstLine="640" w:firstLineChars="200"/>
        <w:rPr>
          <w:rFonts w:hint="eastAsia" w:ascii="仿宋" w:hAnsi="仿宋"/>
        </w:rPr>
      </w:pPr>
      <w:r>
        <w:rPr>
          <w:rFonts w:hint="eastAsia" w:eastAsia="黑体"/>
          <w:lang w:eastAsia="zh-CN"/>
        </w:rPr>
        <w:t>四</w:t>
      </w:r>
      <w:r>
        <w:rPr>
          <w:rFonts w:hint="eastAsia" w:eastAsia="黑体"/>
        </w:rPr>
        <w:t>、</w:t>
      </w:r>
      <w:r>
        <w:rPr>
          <w:rFonts w:hint="eastAsia" w:eastAsia="黑体"/>
          <w:lang w:eastAsia="zh-CN"/>
        </w:rPr>
        <w:t>肉制品</w:t>
      </w:r>
    </w:p>
    <w:p>
      <w:pPr>
        <w:shd w:val="clear" w:color="auto" w:fill="FFFFFF"/>
        <w:tabs>
          <w:tab w:val="left" w:pos="3330"/>
        </w:tabs>
        <w:spacing w:line="590" w:lineRule="exact"/>
        <w:ind w:firstLine="640" w:firstLineChars="200"/>
        <w:rPr>
          <w:rFonts w:hint="eastAsia" w:ascii="仿宋" w:hAnsi="仿宋"/>
        </w:rPr>
      </w:pPr>
      <w:r>
        <w:rPr>
          <w:rFonts w:hint="eastAsia" w:ascii="楷体" w:hAnsi="楷体" w:eastAsia="楷体"/>
        </w:rPr>
        <w:t>（一）抽检依据</w:t>
      </w:r>
      <w:r>
        <w:rPr>
          <w:rFonts w:hint="eastAsia" w:ascii="楷体" w:hAnsi="楷体" w:eastAsia="楷体"/>
        </w:rPr>
        <w:tab/>
      </w:r>
    </w:p>
    <w:p>
      <w:pPr>
        <w:shd w:val="clear" w:color="auto" w:fill="FFFFFF"/>
        <w:spacing w:line="590" w:lineRule="exact"/>
        <w:ind w:firstLine="640" w:firstLineChars="200"/>
        <w:rPr>
          <w:rFonts w:hint="eastAsia" w:ascii="仿宋" w:hAnsi="仿宋"/>
        </w:rPr>
      </w:pPr>
      <w:r>
        <w:rPr>
          <w:rFonts w:hint="eastAsia" w:ascii="仿宋" w:hAnsi="仿宋"/>
        </w:rPr>
        <w:t>抽检依据是《食品中可能违法添加的非食用物质和易滥用的食品添加剂品种名单（第五批）》（整顿办函[2011]1号）、《食品安全国家标准 食品添加剂使用标准》</w:t>
      </w:r>
      <w:r>
        <w:rPr>
          <w:rFonts w:hint="eastAsia" w:ascii="仿宋" w:hAnsi="仿宋"/>
          <w:lang w:eastAsia="zh-CN"/>
        </w:rPr>
        <w:t>（</w:t>
      </w:r>
      <w:r>
        <w:rPr>
          <w:rFonts w:hint="eastAsia" w:ascii="仿宋" w:hAnsi="仿宋"/>
        </w:rPr>
        <w:t>GB 2760-2014</w:t>
      </w:r>
      <w:r>
        <w:rPr>
          <w:rFonts w:hint="eastAsia" w:ascii="仿宋" w:hAnsi="仿宋"/>
          <w:lang w:eastAsia="zh-CN"/>
        </w:rPr>
        <w:t>）</w:t>
      </w:r>
      <w:r>
        <w:rPr>
          <w:rFonts w:hint="eastAsia" w:ascii="仿宋" w:hAnsi="仿宋"/>
        </w:rPr>
        <w:t>、《食品安全国家标准 腌腊肉制品》</w:t>
      </w:r>
      <w:r>
        <w:rPr>
          <w:rFonts w:hint="eastAsia" w:ascii="仿宋" w:hAnsi="仿宋"/>
          <w:lang w:eastAsia="zh-CN"/>
        </w:rPr>
        <w:t>（</w:t>
      </w:r>
      <w:r>
        <w:rPr>
          <w:rFonts w:hint="eastAsia" w:ascii="仿宋" w:hAnsi="仿宋"/>
        </w:rPr>
        <w:t>GB 2730-2015</w:t>
      </w:r>
      <w:r>
        <w:rPr>
          <w:rFonts w:hint="eastAsia" w:ascii="仿宋" w:hAnsi="仿宋"/>
          <w:lang w:eastAsia="zh-CN"/>
        </w:rPr>
        <w:t>）</w:t>
      </w:r>
      <w:r>
        <w:rPr>
          <w:rFonts w:hint="eastAsia" w:ascii="仿宋" w:hAnsi="仿宋"/>
        </w:rPr>
        <w:t>、《食品安全国家标准 食品中污染物限量》</w:t>
      </w:r>
      <w:r>
        <w:rPr>
          <w:rFonts w:hint="eastAsia" w:ascii="仿宋" w:hAnsi="仿宋"/>
          <w:lang w:eastAsia="zh-CN"/>
        </w:rPr>
        <w:t>（</w:t>
      </w:r>
      <w:r>
        <w:rPr>
          <w:rFonts w:hint="eastAsia" w:ascii="仿宋" w:hAnsi="仿宋"/>
        </w:rPr>
        <w:t>GB 2762-2017</w:t>
      </w:r>
      <w:r>
        <w:rPr>
          <w:rFonts w:hint="eastAsia" w:ascii="仿宋" w:hAnsi="仿宋"/>
          <w:lang w:eastAsia="zh-CN"/>
        </w:rPr>
        <w:t>）</w:t>
      </w:r>
      <w:r>
        <w:rPr>
          <w:rFonts w:hint="eastAsia" w:ascii="仿宋" w:hAnsi="仿宋"/>
        </w:rPr>
        <w:t>。</w:t>
      </w:r>
    </w:p>
    <w:p>
      <w:pPr>
        <w:shd w:val="clear" w:color="auto" w:fill="FFFFFF"/>
        <w:spacing w:line="590" w:lineRule="exact"/>
        <w:ind w:firstLine="640" w:firstLineChars="200"/>
        <w:rPr>
          <w:rFonts w:hint="eastAsia" w:ascii="仿宋" w:hAnsi="仿宋"/>
        </w:rPr>
      </w:pPr>
      <w:r>
        <w:rPr>
          <w:rFonts w:hint="eastAsia" w:ascii="楷体" w:hAnsi="楷体" w:eastAsia="楷体"/>
        </w:rPr>
        <w:t>（二）检验项目</w:t>
      </w:r>
    </w:p>
    <w:p>
      <w:pPr>
        <w:spacing w:line="590" w:lineRule="exact"/>
        <w:ind w:firstLine="640" w:firstLineChars="200"/>
        <w:rPr>
          <w:rFonts w:hint="eastAsia" w:ascii="仿宋" w:hAnsi="仿宋"/>
          <w:highlight w:val="none"/>
        </w:rPr>
      </w:pPr>
      <w:r>
        <w:rPr>
          <w:rFonts w:hint="eastAsia" w:ascii="仿宋" w:hAnsi="仿宋"/>
          <w:highlight w:val="none"/>
          <w:lang w:val="en-US" w:eastAsia="zh-CN"/>
        </w:rPr>
        <w:t>1</w:t>
      </w:r>
      <w:r>
        <w:rPr>
          <w:rFonts w:hint="eastAsia" w:ascii="仿宋" w:hAnsi="仿宋"/>
          <w:highlight w:val="none"/>
        </w:rPr>
        <w:t>.酱卤肉制品抽检项目包括铅（以Pb计）、苯甲酸及其钠盐（以苯甲酸计）、大肠菌群、沙门氏菌、金黄色葡萄球菌、单核细胞增生李斯特氏菌、大肠埃希氏菌O157:H7、菌落总数、亚硝酸盐（以亚硝酸钠计）、山梨酸及其钾盐（以山梨酸计）、氯霉素、脱氢乙酸及其钠盐（以脱氢乙酸计）。</w:t>
      </w:r>
    </w:p>
    <w:p>
      <w:pPr>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2</w:t>
      </w:r>
      <w:r>
        <w:rPr>
          <w:rFonts w:hint="eastAsia" w:ascii="仿宋" w:hAnsi="仿宋"/>
          <w:highlight w:val="none"/>
        </w:rPr>
        <w:t>.熟肉干制品抽检项目包括铅（以Pb计）、菌落总数、大肠菌群、沙门氏菌、金黄色葡萄球菌、单核细胞增生李斯特氏菌、大肠埃希氏菌O157:H7、山梨酸及其钾盐（以山梨酸计）</w:t>
      </w:r>
      <w:r>
        <w:rPr>
          <w:rFonts w:hint="eastAsia" w:ascii="仿宋" w:hAnsi="仿宋"/>
          <w:highlight w:val="none"/>
          <w:lang w:val="en-US" w:eastAsia="zh-CN"/>
        </w:rPr>
        <w:t>。</w:t>
      </w:r>
    </w:p>
    <w:p>
      <w:pPr>
        <w:shd w:val="clear" w:color="auto" w:fill="FFFFFF"/>
        <w:spacing w:line="590" w:lineRule="exact"/>
        <w:ind w:firstLine="640" w:firstLineChars="200"/>
        <w:rPr>
          <w:rFonts w:hint="eastAsia" w:ascii="仿宋" w:hAnsi="仿宋"/>
        </w:rPr>
      </w:pPr>
      <w:r>
        <w:rPr>
          <w:rFonts w:hint="eastAsia" w:eastAsia="黑体"/>
          <w:lang w:eastAsia="zh-CN"/>
        </w:rPr>
        <w:t>五</w:t>
      </w:r>
      <w:r>
        <w:rPr>
          <w:rFonts w:hint="eastAsia" w:eastAsia="黑体"/>
        </w:rPr>
        <w:t>、</w:t>
      </w:r>
      <w:r>
        <w:rPr>
          <w:rFonts w:hint="eastAsia" w:eastAsia="黑体"/>
          <w:lang w:eastAsia="zh-CN"/>
        </w:rPr>
        <w:t>乳制品</w:t>
      </w:r>
    </w:p>
    <w:p>
      <w:pPr>
        <w:shd w:val="clear" w:color="auto" w:fill="FFFFFF"/>
        <w:spacing w:line="590" w:lineRule="exact"/>
        <w:ind w:firstLine="640"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40" w:firstLineChars="200"/>
        <w:rPr>
          <w:rFonts w:hint="eastAsia" w:ascii="仿宋" w:hAnsi="仿宋"/>
        </w:rPr>
      </w:pPr>
      <w:r>
        <w:rPr>
          <w:rFonts w:hint="eastAsia" w:ascii="仿宋" w:hAnsi="仿宋"/>
          <w:highlight w:val="none"/>
        </w:rPr>
        <w:t>抽检依据是《食品安全国家标准 食品添加剂使用标准》（GB 2760-2014）、《食品安全国家标准 食品中真菌毒素限量》（GB 2761-2017）、《食品安全国家标准食品中污染物限量》（GB 2762</w:t>
      </w:r>
      <w:r>
        <w:rPr>
          <w:rFonts w:hint="eastAsia" w:ascii="仿宋" w:hAnsi="仿宋"/>
          <w:highlight w:val="none"/>
          <w:lang w:val="en-US" w:eastAsia="zh-CN"/>
        </w:rPr>
        <w:t>-</w:t>
      </w:r>
      <w:r>
        <w:rPr>
          <w:rFonts w:hint="eastAsia" w:ascii="仿宋" w:hAnsi="仿宋"/>
          <w:highlight w:val="none"/>
        </w:rPr>
        <w:t>2017）、《中华人民共和国卫生部、中华人民共和国工业和信息化部、中华人民共和国农业部、国家工商行政管理总局、国家质量监督检验检疫总局》公告（2011年第10号）、中华人民共和国农业部公告第235号《动物性食品中兽药最高残留限量》、《食品安全国家标准 发酵乳》（GB 19302-2010）、《食品安全国家标准 灭菌乳》（GB 25190-2010）</w:t>
      </w:r>
      <w:r>
        <w:rPr>
          <w:rFonts w:hint="eastAsia" w:ascii="仿宋" w:hAnsi="仿宋"/>
        </w:rPr>
        <w:t>。</w:t>
      </w:r>
    </w:p>
    <w:p>
      <w:pPr>
        <w:shd w:val="clear" w:color="auto" w:fill="FFFFFF"/>
        <w:spacing w:line="590" w:lineRule="exact"/>
        <w:ind w:firstLine="640" w:firstLineChars="200"/>
        <w:rPr>
          <w:rFonts w:hint="eastAsia" w:ascii="仿宋" w:hAnsi="仿宋"/>
        </w:rPr>
      </w:pPr>
      <w:r>
        <w:rPr>
          <w:rFonts w:hint="eastAsia" w:ascii="楷体" w:hAnsi="楷体" w:eastAsia="楷体"/>
        </w:rPr>
        <w:t>（二）检验项目</w:t>
      </w:r>
    </w:p>
    <w:p>
      <w:pPr>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1.巴氏杀菌乳抽检项目包括黄曲霉毒素M1、菌落总数、大肠菌群、金黄色葡萄球菌、沙门氏菌、三聚氰胺、酸度。</w:t>
      </w:r>
    </w:p>
    <w:p>
      <w:pPr>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2.灭菌乳抽检项目包括铅（以Pb计）、总砷（以As计）、黄曲霉毒素M1、商业无菌、三聚氰胺、酸度。</w:t>
      </w:r>
    </w:p>
    <w:p>
      <w:pPr>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3.发酵乳抽检项目包括黄曲霉毒素M1、大肠菌群、金黄色葡萄球菌、沙门氏菌、酵母、霉菌、乳酸菌数、三聚氰胺、山梨酸及其钾盐（以山梨酸计）。</w:t>
      </w:r>
    </w:p>
    <w:p>
      <w:pPr>
        <w:snapToGrid w:val="0"/>
        <w:spacing w:line="590" w:lineRule="exact"/>
        <w:ind w:firstLine="640" w:firstLineChars="200"/>
        <w:rPr>
          <w:rFonts w:hint="eastAsia" w:ascii="仿宋" w:hAnsi="仿宋"/>
          <w:lang w:val="en-US" w:eastAsia="zh-CN"/>
        </w:rPr>
      </w:pPr>
      <w:r>
        <w:rPr>
          <w:rFonts w:hint="eastAsia" w:ascii="仿宋" w:hAnsi="仿宋"/>
          <w:lang w:val="en-US" w:eastAsia="zh-CN"/>
        </w:rPr>
        <w:t>4.调制乳抽检项目包括脂肪、蛋白质、铅（以Pb计）、总汞（以Hg计）、总砷（以As计）、铬（以Cr计）、黄曲霉毒素M1、三聚氰胺、菌落总数、大肠菌群、金黄色葡萄球菌、沙门氏菌、商业无菌。</w:t>
      </w:r>
    </w:p>
    <w:p>
      <w:pPr>
        <w:snapToGrid w:val="0"/>
        <w:spacing w:line="590" w:lineRule="exact"/>
        <w:ind w:firstLine="640" w:firstLineChars="200"/>
        <w:rPr>
          <w:rFonts w:hint="eastAsia" w:ascii="仿宋" w:hAnsi="仿宋"/>
        </w:rPr>
      </w:pPr>
      <w:r>
        <w:rPr>
          <w:rFonts w:hint="eastAsia" w:ascii="仿宋" w:hAnsi="仿宋"/>
          <w:lang w:val="en-US" w:eastAsia="zh-CN"/>
        </w:rPr>
        <w:t>5.淡炼乳、加糖炼乳和调制炼乳抽检项目包括黄曲霉毒素M1、商业无菌、三聚氰胺、铅（以Pb计）、水分、菌落总数、大肠菌群、金黄色葡萄球菌、沙门氏菌</w:t>
      </w:r>
      <w:r>
        <w:rPr>
          <w:rFonts w:hint="eastAsia" w:ascii="仿宋" w:hAnsi="仿宋"/>
        </w:rPr>
        <w:t>。</w:t>
      </w:r>
    </w:p>
    <w:p>
      <w:pPr>
        <w:shd w:val="clear" w:color="auto" w:fill="FFFFFF"/>
        <w:spacing w:line="590" w:lineRule="exact"/>
        <w:ind w:firstLine="640" w:firstLineChars="200"/>
        <w:rPr>
          <w:rFonts w:hint="eastAsia" w:ascii="仿宋" w:hAnsi="仿宋"/>
        </w:rPr>
      </w:pPr>
      <w:r>
        <w:rPr>
          <w:rFonts w:hint="eastAsia" w:eastAsia="黑体"/>
          <w:lang w:eastAsia="zh-CN"/>
        </w:rPr>
        <w:t>六</w:t>
      </w:r>
      <w:r>
        <w:rPr>
          <w:rFonts w:hint="eastAsia" w:eastAsia="黑体"/>
        </w:rPr>
        <w:t>、</w:t>
      </w:r>
      <w:r>
        <w:rPr>
          <w:rFonts w:hint="eastAsia" w:eastAsia="黑体"/>
          <w:lang w:eastAsia="zh-CN"/>
        </w:rPr>
        <w:t>方便食品</w:t>
      </w:r>
    </w:p>
    <w:p>
      <w:pPr>
        <w:shd w:val="clear" w:color="auto" w:fill="FFFFFF"/>
        <w:spacing w:line="590" w:lineRule="exact"/>
        <w:ind w:firstLine="640"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40" w:firstLineChars="200"/>
        <w:rPr>
          <w:rFonts w:hint="eastAsia" w:ascii="仿宋" w:hAnsi="仿宋"/>
        </w:rPr>
      </w:pPr>
      <w:r>
        <w:rPr>
          <w:rFonts w:hint="eastAsia" w:ascii="仿宋" w:hAnsi="仿宋"/>
        </w:rPr>
        <w:t>抽检依据是《食品安全国家标准</w:t>
      </w:r>
      <w:r>
        <w:rPr>
          <w:rFonts w:hint="eastAsia" w:ascii="仿宋" w:hAnsi="仿宋"/>
          <w:lang w:val="en-US" w:eastAsia="zh-CN"/>
        </w:rPr>
        <w:t xml:space="preserve"> </w:t>
      </w:r>
      <w:r>
        <w:rPr>
          <w:rFonts w:hint="eastAsia" w:ascii="仿宋" w:hAnsi="仿宋"/>
        </w:rPr>
        <w:t>食品添加剂使用标准》（GB 2760-2014）、《食品安全国家标准</w:t>
      </w:r>
      <w:r>
        <w:rPr>
          <w:rFonts w:hint="eastAsia" w:ascii="仿宋" w:hAnsi="仿宋"/>
          <w:lang w:val="en-US" w:eastAsia="zh-CN"/>
        </w:rPr>
        <w:t xml:space="preserve"> </w:t>
      </w:r>
      <w:r>
        <w:rPr>
          <w:rFonts w:hint="eastAsia" w:ascii="仿宋" w:hAnsi="仿宋"/>
        </w:rPr>
        <w:t xml:space="preserve">食品中污染物限量》（GB </w:t>
      </w:r>
      <w:r>
        <w:rPr>
          <w:rFonts w:hint="eastAsia" w:ascii="仿宋" w:hAnsi="仿宋"/>
          <w:lang w:val="en-US" w:eastAsia="zh-CN"/>
        </w:rPr>
        <w:t>2762-2017</w:t>
      </w:r>
      <w:r>
        <w:rPr>
          <w:rFonts w:hint="eastAsia" w:ascii="仿宋" w:hAnsi="仿宋"/>
        </w:rPr>
        <w:t>）、《食品安全国家标准 食品中致病菌限量》（GB 29921-2013）等标准及产品明示标准和指标的要求》。</w:t>
      </w:r>
    </w:p>
    <w:p>
      <w:pPr>
        <w:shd w:val="clear" w:color="auto" w:fill="FFFFFF"/>
        <w:spacing w:line="590" w:lineRule="exact"/>
        <w:ind w:firstLine="640" w:firstLineChars="200"/>
        <w:rPr>
          <w:rFonts w:hint="eastAsia" w:ascii="仿宋" w:hAnsi="仿宋"/>
        </w:rPr>
      </w:pPr>
      <w:r>
        <w:rPr>
          <w:rFonts w:hint="eastAsia" w:ascii="楷体" w:hAnsi="楷体" w:eastAsia="楷体"/>
        </w:rPr>
        <w:t>（二）检验项目</w:t>
      </w:r>
    </w:p>
    <w:p>
      <w:pPr>
        <w:spacing w:line="590" w:lineRule="exact"/>
        <w:ind w:firstLine="640" w:firstLineChars="200"/>
        <w:rPr>
          <w:rFonts w:hint="eastAsia" w:ascii="仿宋" w:hAnsi="仿宋"/>
          <w:lang w:val="en-US" w:eastAsia="zh-CN"/>
        </w:rPr>
      </w:pPr>
      <w:r>
        <w:rPr>
          <w:rFonts w:hint="eastAsia" w:ascii="仿宋" w:hAnsi="仿宋"/>
          <w:lang w:val="en-US" w:eastAsia="zh-CN"/>
        </w:rPr>
        <w:t>1.方便面抽检项目包括酸价（以脂肪计）、过氧化值（以脂肪计）、铅（以Pb计）、苯甲酸及其钠盐（以苯甲酸计）、山梨酸及其钾盐（以山梨酸计）、菌落总数、大肠菌群、金黄色葡萄球菌、沙门氏菌。</w:t>
      </w:r>
    </w:p>
    <w:p>
      <w:pPr>
        <w:snapToGrid w:val="0"/>
        <w:spacing w:line="590" w:lineRule="exact"/>
        <w:ind w:firstLine="640" w:firstLineChars="200"/>
        <w:rPr>
          <w:rFonts w:hint="eastAsia" w:ascii="仿宋" w:hAnsi="仿宋"/>
          <w:lang w:val="en-US" w:eastAsia="zh-CN"/>
        </w:rPr>
      </w:pPr>
      <w:r>
        <w:rPr>
          <w:rFonts w:hint="eastAsia" w:ascii="仿宋" w:hAnsi="仿宋"/>
          <w:lang w:val="en-US" w:eastAsia="zh-CN"/>
        </w:rPr>
        <w:t>2.其他方便食品抽检项目包括铅、黄曲霉毒素B1(仅麦片类、玉米制品、花生制品检测)、苯甲酸(调味面制品检测，其他食品检测调味酱包部分)、山梨酸(调味面制品检测，其他食品检测调味酱包部分)、糖精钠(配料中含调味剂或食糖等，或者呈甜味的食品检测)、菌落总数、大肠菌群、沙门氏菌、金黄色葡萄球菌、霉菌(适用于麦片类及其他冲调类产品)、商业无菌（适用于麦片类及其他冲调类产品）、酸价(适用于含油脂、坚果仁类、肉类产品检测)、过氧化值(适用于含油脂、坚果仁类、肉类产品检测)</w:t>
      </w:r>
      <w:r>
        <w:rPr>
          <w:rFonts w:hint="eastAsia" w:ascii="仿宋" w:hAnsi="仿宋"/>
        </w:rPr>
        <w:t>。</w:t>
      </w:r>
    </w:p>
    <w:p>
      <w:pPr>
        <w:shd w:val="clear" w:color="auto" w:fill="FFFFFF"/>
        <w:spacing w:line="590" w:lineRule="exact"/>
        <w:ind w:firstLine="640" w:firstLineChars="200"/>
        <w:rPr>
          <w:rFonts w:hint="eastAsia" w:ascii="仿宋" w:hAnsi="仿宋"/>
          <w:color w:val="auto"/>
          <w:highlight w:val="none"/>
        </w:rPr>
      </w:pPr>
      <w:r>
        <w:rPr>
          <w:rFonts w:hint="eastAsia" w:eastAsia="黑体"/>
          <w:color w:val="auto"/>
          <w:highlight w:val="none"/>
          <w:lang w:eastAsia="zh-CN"/>
        </w:rPr>
        <w:t>七</w:t>
      </w:r>
      <w:r>
        <w:rPr>
          <w:rFonts w:hint="eastAsia" w:eastAsia="黑体"/>
          <w:color w:val="auto"/>
          <w:highlight w:val="none"/>
        </w:rPr>
        <w:t>、</w:t>
      </w:r>
      <w:r>
        <w:rPr>
          <w:rFonts w:hint="eastAsia" w:eastAsia="黑体"/>
          <w:color w:val="auto"/>
          <w:highlight w:val="none"/>
          <w:lang w:eastAsia="zh-CN"/>
        </w:rPr>
        <w:t>冷冻饮品</w:t>
      </w:r>
    </w:p>
    <w:p>
      <w:pPr>
        <w:shd w:val="clear" w:color="auto" w:fill="FFFFFF"/>
        <w:spacing w:line="590" w:lineRule="exact"/>
        <w:ind w:firstLine="640" w:firstLineChars="200"/>
        <w:rPr>
          <w:rFonts w:hint="eastAsia" w:ascii="仿宋" w:hAnsi="仿宋"/>
          <w:color w:val="auto"/>
          <w:highlight w:val="none"/>
        </w:rPr>
      </w:pPr>
      <w:r>
        <w:rPr>
          <w:rFonts w:hint="eastAsia" w:ascii="楷体" w:hAnsi="楷体" w:eastAsia="楷体"/>
          <w:color w:val="auto"/>
          <w:highlight w:val="none"/>
        </w:rPr>
        <w:t>（一）抽检依据</w:t>
      </w:r>
    </w:p>
    <w:p>
      <w:pPr>
        <w:shd w:val="clear" w:color="auto" w:fill="FFFFFF"/>
        <w:spacing w:line="590" w:lineRule="exact"/>
        <w:ind w:firstLine="640" w:firstLineChars="200"/>
        <w:rPr>
          <w:rFonts w:hint="eastAsia" w:ascii="仿宋" w:hAnsi="仿宋"/>
          <w:color w:val="auto"/>
          <w:highlight w:val="none"/>
        </w:rPr>
      </w:pPr>
      <w:r>
        <w:rPr>
          <w:rFonts w:hint="eastAsia" w:ascii="仿宋" w:hAnsi="仿宋"/>
          <w:color w:val="auto"/>
          <w:highlight w:val="none"/>
        </w:rPr>
        <w:t>抽检依据是《食品安全国家标准 食品添加剂使用标准》（GB 2760-2014）、《食品安全国家标准 食品中污染物限量》（GB 2762-2017）、《食品安全国家标准 冷冻饮品和制作料》（GB 2759-2015）、《食品安全国家标准 食品中致病菌限量》（GB 29921-2013）等标准及产品明示标准和指标的要求。</w:t>
      </w:r>
    </w:p>
    <w:p>
      <w:pPr>
        <w:shd w:val="clear" w:color="auto" w:fill="FFFFFF"/>
        <w:spacing w:line="590" w:lineRule="exact"/>
        <w:ind w:firstLine="640" w:firstLineChars="200"/>
        <w:rPr>
          <w:rFonts w:hint="eastAsia" w:ascii="仿宋" w:hAnsi="仿宋"/>
          <w:color w:val="auto"/>
          <w:highlight w:val="none"/>
        </w:rPr>
      </w:pPr>
      <w:r>
        <w:rPr>
          <w:rFonts w:hint="eastAsia" w:ascii="楷体" w:hAnsi="楷体" w:eastAsia="楷体"/>
          <w:color w:val="auto"/>
          <w:highlight w:val="none"/>
        </w:rPr>
        <w:t>（二）检验项目</w:t>
      </w:r>
    </w:p>
    <w:p>
      <w:pPr>
        <w:shd w:val="clear" w:color="auto" w:fill="FFFFFF"/>
        <w:snapToGrid w:val="0"/>
        <w:spacing w:line="590" w:lineRule="exact"/>
        <w:ind w:firstLine="640" w:firstLineChars="200"/>
        <w:rPr>
          <w:rFonts w:hint="eastAsia" w:ascii="仿宋" w:hAnsi="仿宋"/>
          <w:color w:val="auto"/>
          <w:highlight w:val="none"/>
          <w:lang w:val="en-US" w:eastAsia="zh-CN"/>
        </w:rPr>
      </w:pPr>
      <w:r>
        <w:rPr>
          <w:rFonts w:hint="eastAsia" w:ascii="仿宋" w:hAnsi="仿宋"/>
          <w:color w:val="auto"/>
          <w:highlight w:val="none"/>
          <w:lang w:eastAsia="zh-CN"/>
        </w:rPr>
        <w:t>冰淇淋、雪糕、雪泥、冰棍、食用冰、甜味冰、其他类抽检项目包括蛋白质、铅（以Pb计）、三聚氰胺、糖精钠（以糖精计）、甜蜜素（以环己基氨基磺酸计）、三氯蔗糖、菌落总数、大肠菌群、沙门氏菌、金黄色葡萄球菌。</w:t>
      </w:r>
    </w:p>
    <w:p>
      <w:pPr>
        <w:shd w:val="clear" w:color="auto" w:fill="FFFFFF"/>
        <w:spacing w:line="590" w:lineRule="exact"/>
        <w:ind w:firstLine="640" w:firstLineChars="200"/>
        <w:rPr>
          <w:rFonts w:hint="eastAsia" w:ascii="仿宋" w:hAnsi="仿宋"/>
          <w:highlight w:val="none"/>
        </w:rPr>
      </w:pPr>
      <w:r>
        <w:rPr>
          <w:rFonts w:hint="eastAsia" w:eastAsia="黑体"/>
          <w:highlight w:val="none"/>
          <w:lang w:eastAsia="zh-CN"/>
        </w:rPr>
        <w:t>八</w:t>
      </w:r>
      <w:r>
        <w:rPr>
          <w:rFonts w:hint="eastAsia" w:eastAsia="黑体"/>
          <w:highlight w:val="none"/>
        </w:rPr>
        <w:t>、</w:t>
      </w:r>
      <w:r>
        <w:rPr>
          <w:rFonts w:hint="eastAsia" w:eastAsia="黑体"/>
          <w:highlight w:val="none"/>
          <w:lang w:eastAsia="zh-CN"/>
        </w:rPr>
        <w:t>茶叶及相关制品</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（一）抽检依据</w:t>
      </w:r>
    </w:p>
    <w:p>
      <w:pPr>
        <w:shd w:val="clear" w:color="auto" w:fill="FFFFFF"/>
        <w:spacing w:line="590" w:lineRule="exact"/>
        <w:ind w:firstLine="640" w:firstLineChars="200"/>
        <w:rPr>
          <w:rFonts w:hint="eastAsia" w:ascii="仿宋" w:hAnsi="仿宋"/>
          <w:highlight w:val="none"/>
        </w:rPr>
      </w:pPr>
      <w:r>
        <w:rPr>
          <w:rFonts w:hint="eastAsia" w:ascii="仿宋" w:hAnsi="仿宋"/>
          <w:highlight w:val="none"/>
        </w:rPr>
        <w:t>抽检依据是《食品安全国家标准 食品添加剂使用标准》（GB 2760-2014）、《食品安全国家标准 食品中污染物限量》（GB 2762-2012、2762-2017）、《食品安全国家标准 食品中农药最大残留限量》（GB 2763-2014、2763-2016）、《代用茶》（GH/T 1091-2014）及产品明示标准及质量要求。</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（二）检验项目</w:t>
      </w:r>
    </w:p>
    <w:p>
      <w:pPr>
        <w:shd w:val="clear" w:color="auto" w:fill="FFFFFF"/>
        <w:spacing w:line="590" w:lineRule="exact"/>
        <w:ind w:firstLine="640" w:firstLineChars="200"/>
        <w:rPr>
          <w:rFonts w:hint="eastAsia" w:ascii="仿宋" w:hAnsi="仿宋"/>
          <w:highlight w:val="none"/>
        </w:rPr>
      </w:pPr>
      <w:r>
        <w:rPr>
          <w:rFonts w:hint="eastAsia" w:ascii="仿宋" w:hAnsi="仿宋"/>
          <w:highlight w:val="none"/>
        </w:rPr>
        <w:t>1.茶叶的抽检项目包括铅（以Pb计）、苯醚甲环唑、吡虫啉、草甘膦、除虫脲、哒螨灵、多菌灵、甲氰菊酯、联苯菊酯、硫丹、氯氟氰菊酯和高效氯氟氰菊酯、氯氰菊酯和高效氯氰菊酯、溴氰菊酯、灭多威、噻虫嗪、噻嗪酮、杀螟丹、滴滴涕、三氯杀螨醇、氰戊菊酯和S-氰戊菊酯、甲胺磷、啶虫脒、吡蚜酮、敌百虫、甲拌磷、克百威、氯唑磷、灭线磷、水胺硫磷、特丁硫磷、氧乐果。</w:t>
      </w:r>
    </w:p>
    <w:p>
      <w:pPr>
        <w:shd w:val="clear" w:color="auto" w:fill="FFFFFF"/>
        <w:spacing w:line="590" w:lineRule="exact"/>
        <w:ind w:firstLine="640" w:firstLineChars="200"/>
        <w:rPr>
          <w:rFonts w:hint="eastAsia" w:ascii="仿宋" w:hAnsi="仿宋"/>
          <w:highlight w:val="none"/>
        </w:rPr>
      </w:pPr>
      <w:r>
        <w:rPr>
          <w:rFonts w:hint="eastAsia" w:ascii="仿宋" w:hAnsi="仿宋"/>
          <w:highlight w:val="none"/>
        </w:rPr>
        <w:t>2.代用茶的抽检项目包括铅（以Pb计）、敌敌畏、乐果、六六六、滴滴涕、二氧化硫。</w:t>
      </w:r>
    </w:p>
    <w:p>
      <w:pPr>
        <w:shd w:val="clear" w:color="auto" w:fill="FFFFFF"/>
        <w:spacing w:line="590" w:lineRule="exact"/>
        <w:ind w:firstLine="640" w:firstLineChars="200"/>
        <w:rPr>
          <w:rFonts w:hint="eastAsia" w:ascii="仿宋" w:hAnsi="仿宋" w:eastAsia="仿宋"/>
          <w:highlight w:val="none"/>
          <w:lang w:val="en-US" w:eastAsia="zh-CN"/>
        </w:rPr>
      </w:pPr>
      <w:r>
        <w:rPr>
          <w:rFonts w:hint="eastAsia" w:ascii="仿宋" w:hAnsi="仿宋"/>
          <w:highlight w:val="none"/>
          <w:lang w:val="en-US" w:eastAsia="zh-CN"/>
        </w:rPr>
        <w:t>3.含茶制品抽检项目包括铅（以Pb计）、菌落总数、大肠菌群、乙酰甲胺磷、杀螟硫磷、六六六、滴滴涕。</w:t>
      </w:r>
    </w:p>
    <w:p>
      <w:pPr>
        <w:shd w:val="clear" w:color="auto" w:fill="FFFFFF"/>
        <w:spacing w:line="590" w:lineRule="exact"/>
        <w:ind w:firstLine="640" w:firstLineChars="200"/>
        <w:rPr>
          <w:rFonts w:hint="eastAsia" w:ascii="仿宋" w:hAnsi="仿宋"/>
        </w:rPr>
      </w:pPr>
      <w:r>
        <w:rPr>
          <w:rFonts w:hint="eastAsia" w:eastAsia="黑体"/>
          <w:lang w:eastAsia="zh-CN"/>
        </w:rPr>
        <w:t>九</w:t>
      </w:r>
      <w:r>
        <w:rPr>
          <w:rFonts w:hint="eastAsia" w:eastAsia="黑体"/>
        </w:rPr>
        <w:t>、</w:t>
      </w:r>
      <w:r>
        <w:rPr>
          <w:rFonts w:hint="eastAsia" w:eastAsia="黑体"/>
          <w:lang w:eastAsia="zh-CN"/>
        </w:rPr>
        <w:t>酒类</w:t>
      </w:r>
    </w:p>
    <w:p>
      <w:pPr>
        <w:shd w:val="clear" w:color="auto" w:fill="FFFFFF"/>
        <w:spacing w:line="590" w:lineRule="exact"/>
        <w:ind w:firstLine="640"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40" w:firstLineChars="200"/>
        <w:rPr>
          <w:rFonts w:hint="eastAsia" w:ascii="仿宋" w:hAnsi="仿宋"/>
        </w:rPr>
      </w:pPr>
      <w:r>
        <w:rPr>
          <w:rFonts w:hint="eastAsia" w:ascii="仿宋" w:hAnsi="仿宋"/>
          <w:highlight w:val="none"/>
        </w:rPr>
        <w:t>抽检依据是《食品安全国家标准 食品添加剂使用标准》（GB 2760-2014）、《食品安全国家标准 食品中污染物限量》（GB 2762-2012、2762-2017）、《食品安全国家标准 蒸馏酒及其配制酒》（GB 2757-2012）等标准及产品明示标准和指标的要求</w:t>
      </w:r>
      <w:r>
        <w:rPr>
          <w:rFonts w:hint="eastAsia" w:ascii="仿宋" w:hAnsi="仿宋"/>
        </w:rPr>
        <w:t>。</w:t>
      </w:r>
    </w:p>
    <w:p>
      <w:pPr>
        <w:shd w:val="clear" w:color="auto" w:fill="FFFFFF"/>
        <w:spacing w:line="590" w:lineRule="exact"/>
        <w:ind w:firstLine="640" w:firstLineChars="200"/>
        <w:rPr>
          <w:rFonts w:hint="eastAsia" w:ascii="仿宋" w:hAnsi="仿宋"/>
        </w:rPr>
      </w:pPr>
      <w:r>
        <w:rPr>
          <w:rFonts w:hint="eastAsia" w:ascii="楷体" w:hAnsi="楷体" w:eastAsia="楷体"/>
        </w:rPr>
        <w:t>（二）检验项目</w:t>
      </w:r>
    </w:p>
    <w:p>
      <w:pPr>
        <w:shd w:val="clear" w:color="auto" w:fill="FFFFFF"/>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1.白酒抽检项目包括酒精度、铅（以Pb计）、甲醇、氰化物（以HCN计）、糖精钠（以糖精计）、甜蜜素（以环己基氨基磺酸计）、三氯蔗糖。</w:t>
      </w:r>
    </w:p>
    <w:p>
      <w:pPr>
        <w:shd w:val="clear" w:color="auto" w:fill="FFFFFF"/>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2.果酒抽检项目包括酒精度、铅（以Pb计）、展青霉素、苯甲酸及其钠盐（以苯甲酸计）、山梨酸及其钾盐（以山梨酸计）、脱氢乙酸及其钠盐（以脱氢乙酸计）、纳他霉素、二氧化硫残留量、糖精钠（以糖精计）、三氯蔗糖。</w:t>
      </w:r>
    </w:p>
    <w:p>
      <w:pPr>
        <w:shd w:val="clear" w:color="auto" w:fill="FFFFFF"/>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3.黄酒抽检项目包括酒精度、铅（以Pb计）、苯甲酸及其钠盐（以苯甲酸计）、山梨酸及其钾盐（以山梨酸计）、脱氢乙酸及其钠盐（以脱氢乙酸计）、糖精钠（以糖精计）、甜蜜素（以环己基氨基磺酸计）、三氯蔗糖。</w:t>
      </w:r>
    </w:p>
    <w:p>
      <w:pPr>
        <w:shd w:val="clear" w:color="auto" w:fill="FFFFFF"/>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4.以蒸馏酒及食用酒精为酒基的配制酒抽检项目包括酒精度、铅（以Pb计）、甲醇、氰化物（以HCN计）、糖精钠（以糖精计）、甜蜜素（以环己基氨基磺酸计）。</w:t>
      </w:r>
    </w:p>
    <w:p>
      <w:pPr>
        <w:shd w:val="clear" w:color="auto" w:fill="FFFFFF"/>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5.啤酒抽检项目包括酒精度、铅（以Pb计）、甲醛、二氧化硫残留量、糖精钠（以糖精计）、警示语标注。</w:t>
      </w:r>
    </w:p>
    <w:p>
      <w:pPr>
        <w:shd w:val="clear" w:color="auto" w:fill="FFFFFF"/>
        <w:spacing w:line="590" w:lineRule="exact"/>
        <w:ind w:firstLine="640" w:firstLineChars="200"/>
        <w:rPr>
          <w:rFonts w:hint="eastAsia" w:ascii="仿宋" w:hAnsi="仿宋"/>
          <w:lang w:val="en-US" w:eastAsia="zh-CN"/>
        </w:rPr>
      </w:pPr>
      <w:r>
        <w:rPr>
          <w:rFonts w:hint="eastAsia" w:ascii="仿宋" w:hAnsi="仿宋"/>
          <w:highlight w:val="none"/>
          <w:lang w:val="en-US" w:eastAsia="zh-CN"/>
        </w:rPr>
        <w:t>6.其他发酵酒抽检项目包括酒精度、铅（以Pb计）、苯甲酸及其钠盐（以苯甲酸计）、山梨酸及其钾盐（以山梨酸计）、纳他霉素、糖精钠（以糖精计）</w:t>
      </w:r>
      <w:r>
        <w:rPr>
          <w:rFonts w:hint="eastAsia" w:ascii="仿宋" w:hAnsi="仿宋"/>
          <w:lang w:val="en-US" w:eastAsia="zh-CN"/>
        </w:rPr>
        <w:t>。</w:t>
      </w:r>
    </w:p>
    <w:p>
      <w:pPr>
        <w:shd w:val="clear" w:color="auto" w:fill="FFFFFF"/>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7.其他蒸馏酒抽检项目包括酒精度、糖精钠（以糖精计）、甲醇、氰化物（以HCN计）、铅（以Pb计）。</w:t>
      </w:r>
    </w:p>
    <w:p>
      <w:pPr>
        <w:shd w:val="clear" w:color="auto" w:fill="FFFFFF"/>
        <w:spacing w:line="590" w:lineRule="exact"/>
        <w:ind w:firstLine="640" w:firstLineChars="200"/>
        <w:rPr>
          <w:rFonts w:hint="eastAsia" w:ascii="仿宋" w:hAnsi="仿宋"/>
        </w:rPr>
      </w:pPr>
      <w:r>
        <w:rPr>
          <w:rFonts w:hint="eastAsia" w:eastAsia="黑体"/>
          <w:lang w:eastAsia="zh-CN"/>
        </w:rPr>
        <w:t>十</w:t>
      </w:r>
      <w:r>
        <w:rPr>
          <w:rFonts w:hint="eastAsia" w:eastAsia="黑体"/>
        </w:rPr>
        <w:t>、</w:t>
      </w:r>
      <w:r>
        <w:rPr>
          <w:rFonts w:hint="eastAsia" w:eastAsia="黑体"/>
          <w:lang w:eastAsia="zh-CN"/>
        </w:rPr>
        <w:t>蔬菜制品</w:t>
      </w:r>
    </w:p>
    <w:p>
      <w:pPr>
        <w:shd w:val="clear" w:color="auto" w:fill="FFFFFF"/>
        <w:spacing w:line="590" w:lineRule="exact"/>
        <w:ind w:firstLine="640"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40" w:firstLineChars="200"/>
        <w:rPr>
          <w:rFonts w:hint="eastAsia" w:ascii="仿宋" w:hAnsi="仿宋"/>
        </w:rPr>
      </w:pPr>
      <w:r>
        <w:rPr>
          <w:rFonts w:hint="eastAsia" w:ascii="仿宋" w:hAnsi="仿宋"/>
        </w:rPr>
        <w:t>抽检依据是《食品安全国家标准食品添加剂使用标准》（GB 2760-2014）、《食品安全国家标准食品中污染物限量》（GB 2762-2017）、《食品安全国家标准 酱腌菜》（GB 2714-2015）、《食品安全国家标准 食品中致病菌限量》（GB 29921-2013）、《食品中可能违法添加的非食用物质和易滥用的食品添加剂品种名单（第五批）》（整顿办函〔2011〕1 号）。</w:t>
      </w:r>
    </w:p>
    <w:p>
      <w:pPr>
        <w:shd w:val="clear" w:color="auto" w:fill="FFFFFF"/>
        <w:spacing w:line="590" w:lineRule="exact"/>
        <w:ind w:firstLine="640" w:firstLineChars="200"/>
        <w:rPr>
          <w:rFonts w:hint="eastAsia" w:ascii="仿宋" w:hAnsi="仿宋"/>
        </w:rPr>
      </w:pPr>
      <w:r>
        <w:rPr>
          <w:rFonts w:hint="eastAsia" w:ascii="楷体" w:hAnsi="楷体" w:eastAsia="楷体"/>
        </w:rPr>
        <w:t>（二）检验项目</w:t>
      </w:r>
    </w:p>
    <w:p>
      <w:pPr>
        <w:shd w:val="clear" w:color="auto" w:fill="FFFFFF"/>
        <w:spacing w:line="590" w:lineRule="exact"/>
        <w:ind w:firstLine="640" w:firstLineChars="200"/>
        <w:rPr>
          <w:rFonts w:hint="eastAsia" w:ascii="仿宋" w:hAnsi="仿宋"/>
          <w:highlight w:val="none"/>
          <w:lang w:eastAsia="zh-CN"/>
        </w:rPr>
      </w:pPr>
      <w:r>
        <w:rPr>
          <w:rFonts w:hint="eastAsia" w:ascii="仿宋" w:hAnsi="仿宋"/>
          <w:lang w:val="en-US" w:eastAsia="zh-CN"/>
        </w:rPr>
        <w:t>1.</w:t>
      </w:r>
      <w:r>
        <w:rPr>
          <w:rFonts w:hint="eastAsia" w:ascii="仿宋" w:hAnsi="仿宋"/>
          <w:lang w:eastAsia="zh-CN"/>
        </w:rPr>
        <w:t>酱腌菜抽检项目包括铅（以Pb计）、亚硝酸盐（以NaNO2计）、苏丹红I-IV（仅辣椒和配料中含辣椒的产品检测）、苯甲酸及其钠盐（以苯甲酸计）、山梨酸及其钾盐（以山梨酸计）、脱氢乙酸及其钠盐（以脱氢乙酸计）、糖精钠（以糖精计）、三氯蔗糖、甜蜜素（以环己基氨基磺酸计）、纽甜、二氧化硫残留量（以葱、洋葱、蒜为主要原料的产品不检测）、大肠菌群（非灭菌发酵型产品不检测）、沙门氏菌（仅预包装即食类酱腌菜检</w:t>
      </w:r>
      <w:r>
        <w:rPr>
          <w:rFonts w:hint="eastAsia" w:ascii="仿宋" w:hAnsi="仿宋"/>
          <w:highlight w:val="none"/>
          <w:lang w:eastAsia="zh-CN"/>
        </w:rPr>
        <w:t>测）、金黄色葡萄球菌（仅预包装即食类酱腌菜检测）。</w:t>
      </w:r>
    </w:p>
    <w:p>
      <w:pPr>
        <w:shd w:val="clear" w:color="auto" w:fill="FFFFFF"/>
        <w:spacing w:line="590" w:lineRule="exact"/>
        <w:ind w:firstLine="640" w:firstLineChars="200"/>
        <w:rPr>
          <w:rFonts w:hint="eastAsia" w:ascii="仿宋" w:hAnsi="仿宋"/>
          <w:highlight w:val="none"/>
        </w:rPr>
      </w:pPr>
      <w:r>
        <w:rPr>
          <w:rFonts w:hint="eastAsia" w:ascii="仿宋" w:hAnsi="仿宋"/>
          <w:highlight w:val="none"/>
          <w:lang w:val="en-US" w:eastAsia="zh-CN"/>
        </w:rPr>
        <w:t>2.干制食用菌抽检项目包括铅（以Pb计）、总砷（以As计）、镉（以Cd计）、总汞（以Hg计）、二氧化硫残留量。</w:t>
      </w:r>
    </w:p>
    <w:p>
      <w:pPr>
        <w:shd w:val="clear" w:color="auto" w:fill="FFFFFF"/>
        <w:spacing w:line="590" w:lineRule="exact"/>
        <w:ind w:firstLine="640" w:firstLineChars="200"/>
        <w:rPr>
          <w:rFonts w:hint="eastAsia" w:ascii="仿宋" w:hAnsi="仿宋"/>
        </w:rPr>
      </w:pPr>
      <w:r>
        <w:rPr>
          <w:rFonts w:hint="eastAsia" w:eastAsia="黑体"/>
          <w:lang w:eastAsia="zh-CN"/>
        </w:rPr>
        <w:t>十一</w:t>
      </w:r>
      <w:r>
        <w:rPr>
          <w:rFonts w:hint="eastAsia" w:eastAsia="黑体"/>
        </w:rPr>
        <w:t xml:space="preserve">、炒货食品及坚果制品  </w:t>
      </w:r>
    </w:p>
    <w:p>
      <w:pPr>
        <w:shd w:val="clear" w:color="auto" w:fill="FFFFFF"/>
        <w:spacing w:line="590" w:lineRule="exact"/>
        <w:ind w:firstLine="640"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40" w:firstLineChars="200"/>
        <w:rPr>
          <w:rFonts w:hint="eastAsia" w:ascii="仿宋" w:hAnsi="仿宋"/>
        </w:rPr>
      </w:pPr>
      <w:r>
        <w:rPr>
          <w:rFonts w:hint="eastAsia" w:ascii="仿宋" w:hAnsi="仿宋"/>
        </w:rPr>
        <w:t>抽检依据是《食品安全国家标准 食品添加剂使用标准》（GB 2760-2014）、《食品安全国家标准 食品中污染物限量》（GB 2762-2017）、《食品安全国家标准 食品中致病菌限量》（GB 29921-2013）等标准及产品明示标准和指标的要求。</w:t>
      </w:r>
    </w:p>
    <w:p>
      <w:pPr>
        <w:shd w:val="clear" w:color="auto" w:fill="FFFFFF"/>
        <w:spacing w:line="590" w:lineRule="exact"/>
        <w:ind w:firstLine="640" w:firstLineChars="200"/>
        <w:rPr>
          <w:rFonts w:hint="eastAsia" w:ascii="仿宋" w:hAnsi="仿宋"/>
        </w:rPr>
      </w:pPr>
      <w:r>
        <w:rPr>
          <w:rFonts w:hint="eastAsia" w:ascii="楷体" w:hAnsi="楷体" w:eastAsia="楷体"/>
        </w:rPr>
        <w:t>（二）检验项目</w:t>
      </w:r>
    </w:p>
    <w:p>
      <w:pPr>
        <w:shd w:val="clear" w:color="auto" w:fill="FFFFFF"/>
        <w:snapToGrid w:val="0"/>
        <w:spacing w:line="590" w:lineRule="exact"/>
        <w:ind w:firstLine="640" w:firstLineChars="200"/>
        <w:rPr>
          <w:rFonts w:hint="eastAsia" w:ascii="仿宋" w:hAnsi="仿宋"/>
        </w:rPr>
      </w:pPr>
      <w:r>
        <w:rPr>
          <w:rFonts w:hint="eastAsia" w:ascii="仿宋" w:hAnsi="仿宋"/>
        </w:rPr>
        <w:t>炒货食品及坚果制品抽检项目包括酸价（以脂肪计）、过氧化值（以脂肪计）、铅（以Pb计）、黄曲霉毒素B1、糖精钠（以糖精计）、甜蜜素（以环己基氨基磺酸计）、三氯蔗糖、纽甜、二氧化硫残留量、大肠菌群、霉菌、沙门氏菌。</w:t>
      </w:r>
    </w:p>
    <w:p>
      <w:pPr>
        <w:shd w:val="clear" w:color="auto" w:fill="FFFFFF"/>
        <w:spacing w:line="590" w:lineRule="exact"/>
        <w:ind w:firstLine="640" w:firstLineChars="200"/>
        <w:rPr>
          <w:rFonts w:hint="eastAsia" w:ascii="仿宋" w:hAnsi="仿宋"/>
        </w:rPr>
      </w:pPr>
      <w:r>
        <w:rPr>
          <w:rFonts w:hint="eastAsia" w:eastAsia="黑体"/>
          <w:lang w:eastAsia="zh-CN"/>
        </w:rPr>
        <w:t>十二</w:t>
      </w:r>
      <w:r>
        <w:rPr>
          <w:rFonts w:hint="eastAsia" w:eastAsia="黑体"/>
        </w:rPr>
        <w:t>、</w:t>
      </w:r>
      <w:r>
        <w:rPr>
          <w:rFonts w:hint="eastAsia" w:eastAsia="黑体"/>
          <w:lang w:eastAsia="zh-CN"/>
        </w:rPr>
        <w:t>淀粉及淀粉制品</w:t>
      </w:r>
    </w:p>
    <w:p>
      <w:pPr>
        <w:shd w:val="clear" w:color="auto" w:fill="FFFFFF"/>
        <w:spacing w:line="590" w:lineRule="exact"/>
        <w:ind w:firstLine="640"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40" w:firstLineChars="200"/>
        <w:rPr>
          <w:rFonts w:hint="eastAsia" w:ascii="仿宋" w:hAnsi="仿宋"/>
        </w:rPr>
      </w:pPr>
      <w:r>
        <w:rPr>
          <w:rFonts w:hint="eastAsia" w:ascii="仿宋" w:hAnsi="仿宋"/>
        </w:rPr>
        <w:t>抽检依据是《食品安全国家标准食品添加剂使用标准》（GB 2760</w:t>
      </w:r>
      <w:r>
        <w:rPr>
          <w:rFonts w:hint="eastAsia" w:ascii="仿宋" w:hAnsi="仿宋"/>
          <w:lang w:val="en-US" w:eastAsia="zh-CN"/>
        </w:rPr>
        <w:t>-</w:t>
      </w:r>
      <w:r>
        <w:rPr>
          <w:rFonts w:hint="eastAsia" w:ascii="仿宋" w:hAnsi="仿宋"/>
        </w:rPr>
        <w:t>2014）、《食品安全国家标准食品中污染物限量》（GB 2762</w:t>
      </w:r>
      <w:r>
        <w:rPr>
          <w:rFonts w:hint="eastAsia" w:ascii="仿宋" w:hAnsi="仿宋"/>
          <w:lang w:val="en-US" w:eastAsia="zh-CN"/>
        </w:rPr>
        <w:t>-</w:t>
      </w:r>
      <w:r>
        <w:rPr>
          <w:rFonts w:hint="eastAsia" w:ascii="仿宋" w:hAnsi="仿宋"/>
        </w:rPr>
        <w:t>2017）、《食品安全国家标准 食用淀粉》（GB 31637-2016）、《食用木薯淀粉》（NY/T 875-2012）。</w:t>
      </w:r>
    </w:p>
    <w:p>
      <w:pPr>
        <w:shd w:val="clear" w:color="auto" w:fill="FFFFFF"/>
        <w:spacing w:line="590" w:lineRule="exact"/>
        <w:ind w:firstLine="640" w:firstLineChars="200"/>
        <w:rPr>
          <w:rFonts w:hint="eastAsia" w:ascii="仿宋" w:hAnsi="仿宋"/>
        </w:rPr>
      </w:pPr>
      <w:r>
        <w:rPr>
          <w:rFonts w:hint="eastAsia" w:ascii="楷体" w:hAnsi="楷体" w:eastAsia="楷体"/>
        </w:rPr>
        <w:t>（二）检验项目</w:t>
      </w:r>
    </w:p>
    <w:p>
      <w:pPr>
        <w:shd w:val="clear" w:color="auto" w:fill="FFFFFF"/>
        <w:snapToGrid w:val="0"/>
        <w:spacing w:line="590" w:lineRule="exact"/>
        <w:ind w:firstLine="640" w:firstLineChars="200"/>
        <w:rPr>
          <w:rFonts w:hint="eastAsia" w:ascii="仿宋" w:hAnsi="仿宋"/>
        </w:rPr>
      </w:pPr>
      <w:r>
        <w:rPr>
          <w:rFonts w:hint="eastAsia" w:ascii="仿宋" w:hAnsi="仿宋"/>
        </w:rPr>
        <w:t>1.淀粉抽检项目包括铅（以Pb计）、氢氰酸（仅木薯淀粉检测）、二氧化硫残留量、菌落总数、大肠菌群、霉菌/霉菌和酵母。</w:t>
      </w:r>
    </w:p>
    <w:p>
      <w:pPr>
        <w:shd w:val="clear" w:color="auto" w:fill="FFFFFF"/>
        <w:snapToGrid w:val="0"/>
        <w:spacing w:line="590" w:lineRule="exact"/>
        <w:ind w:firstLine="640" w:firstLineChars="200"/>
        <w:rPr>
          <w:rFonts w:hint="eastAsia" w:ascii="仿宋" w:hAnsi="仿宋"/>
          <w:lang w:val="en-US" w:eastAsia="zh-CN"/>
        </w:rPr>
      </w:pPr>
      <w:r>
        <w:rPr>
          <w:rFonts w:hint="eastAsia" w:ascii="仿宋" w:hAnsi="仿宋"/>
          <w:lang w:val="en-US" w:eastAsia="zh-CN"/>
        </w:rPr>
        <w:t>2.粉丝粉条等抽检项目包括铅（以Pb计）、铝的残留量（干样品，以Al计）、二氧化硫残留量、菌落总数（即食类预包装淀粉制品检测）、大肠菌群（即食类预包装淀粉制品检测）、沙门氏菌（即食类预包装淀粉制品检测）、金黄色葡萄球菌（即食类预包装淀粉制品检测）。</w:t>
      </w:r>
    </w:p>
    <w:p>
      <w:pPr>
        <w:shd w:val="clear" w:color="auto" w:fill="FFFFFF"/>
        <w:snapToGrid w:val="0"/>
        <w:spacing w:line="590" w:lineRule="exact"/>
        <w:ind w:firstLine="640" w:firstLineChars="200"/>
        <w:rPr>
          <w:rFonts w:hint="eastAsia" w:ascii="仿宋" w:hAnsi="仿宋"/>
          <w:lang w:eastAsia="zh-CN"/>
        </w:rPr>
      </w:pPr>
      <w:r>
        <w:rPr>
          <w:rFonts w:hint="eastAsia" w:ascii="仿宋" w:hAnsi="仿宋"/>
          <w:lang w:val="en-US" w:eastAsia="zh-CN"/>
        </w:rPr>
        <w:t>3.淀粉糖抽检项目包括铅（以Pb计）、总砷（以As计）、二氧化硫残留量、糖精钠（以糖精计）</w:t>
      </w:r>
      <w:r>
        <w:rPr>
          <w:rFonts w:hint="eastAsia" w:ascii="仿宋" w:hAnsi="仿宋"/>
          <w:lang w:eastAsia="zh-CN"/>
        </w:rPr>
        <w:t>。</w:t>
      </w:r>
    </w:p>
    <w:p>
      <w:pPr>
        <w:shd w:val="clear" w:color="auto" w:fill="FFFFFF"/>
        <w:spacing w:line="590" w:lineRule="exact"/>
        <w:ind w:firstLine="640" w:firstLineChars="200"/>
        <w:rPr>
          <w:rFonts w:hint="eastAsia" w:ascii="仿宋" w:hAnsi="仿宋"/>
        </w:rPr>
      </w:pPr>
      <w:r>
        <w:rPr>
          <w:rFonts w:hint="eastAsia" w:eastAsia="黑体"/>
          <w:lang w:eastAsia="zh-CN"/>
        </w:rPr>
        <w:t>十三</w:t>
      </w:r>
      <w:r>
        <w:rPr>
          <w:rFonts w:hint="eastAsia" w:eastAsia="黑体"/>
        </w:rPr>
        <w:t>、</w:t>
      </w:r>
      <w:r>
        <w:rPr>
          <w:rFonts w:hint="eastAsia" w:eastAsia="黑体"/>
          <w:lang w:eastAsia="zh-CN"/>
        </w:rPr>
        <w:t>水产制品</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（一）抽检依据</w:t>
      </w:r>
    </w:p>
    <w:p>
      <w:pPr>
        <w:shd w:val="clear" w:color="auto" w:fill="FFFFFF"/>
        <w:spacing w:line="590" w:lineRule="exact"/>
        <w:ind w:firstLine="640" w:firstLineChars="200"/>
        <w:rPr>
          <w:rFonts w:hint="eastAsia" w:ascii="仿宋" w:hAnsi="仿宋"/>
          <w:highlight w:val="none"/>
        </w:rPr>
      </w:pPr>
      <w:r>
        <w:rPr>
          <w:rFonts w:hint="eastAsia" w:ascii="仿宋" w:hAnsi="仿宋"/>
          <w:highlight w:val="none"/>
        </w:rPr>
        <w:t>抽检依据是《食品安全国家标准 食品添加剂使用标准》（GB 2760-2014）、《食品安全国家标准 食品中污染物限量》（GB 2762-2017）等标准及产品明示标准和指标的要求。</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（二）检验项目</w:t>
      </w:r>
    </w:p>
    <w:p>
      <w:pPr>
        <w:shd w:val="clear" w:color="auto" w:fill="FFFFFF"/>
        <w:snapToGrid w:val="0"/>
        <w:spacing w:line="590" w:lineRule="exact"/>
        <w:ind w:firstLine="640" w:firstLineChars="200"/>
        <w:rPr>
          <w:rFonts w:hint="eastAsia" w:ascii="仿宋" w:hAnsi="仿宋"/>
          <w:highlight w:val="none"/>
        </w:rPr>
      </w:pPr>
      <w:r>
        <w:rPr>
          <w:rFonts w:hint="eastAsia" w:ascii="仿宋" w:hAnsi="仿宋"/>
          <w:highlight w:val="none"/>
        </w:rPr>
        <w:t xml:space="preserve">1.熟制动物性水产制品抽检项目包括铅（以Pb计）、镉（以Cd计）、甲基汞（以Hg计）、无机砷（以As计）、N-二甲基亚硝胺、苯甲酸及其钠盐（以苯甲酸计）、山梨酸及其钾盐（以山梨酸计）、二氧化硫残留量。                                                                </w:t>
      </w:r>
    </w:p>
    <w:p>
      <w:pPr>
        <w:shd w:val="clear" w:color="auto" w:fill="FFFFFF"/>
        <w:snapToGrid w:val="0"/>
        <w:spacing w:line="590" w:lineRule="exact"/>
        <w:ind w:firstLine="640" w:firstLineChars="200"/>
        <w:rPr>
          <w:rFonts w:hint="eastAsia" w:ascii="仿宋" w:hAnsi="仿宋"/>
          <w:highlight w:val="none"/>
        </w:rPr>
      </w:pPr>
      <w:r>
        <w:rPr>
          <w:rFonts w:hint="eastAsia" w:ascii="仿宋" w:hAnsi="仿宋"/>
          <w:highlight w:val="none"/>
        </w:rPr>
        <w:t>2.盐渍鱼抽检项目包括铅（以Pb计）、镉（以Cd计）、甲基汞（以Hg计）、无机砷（以As计）、过氧化值（以脂肪计）、N-二甲基亚硝胺、组胺、苯甲酸及其钠盐（以苯甲酸计）、山梨酸及其钾盐（以山梨酸计）。</w:t>
      </w:r>
    </w:p>
    <w:p>
      <w:pPr>
        <w:shd w:val="clear" w:color="auto" w:fill="FFFFFF"/>
        <w:snapToGrid w:val="0"/>
        <w:spacing w:line="590" w:lineRule="exact"/>
        <w:ind w:firstLine="640" w:firstLineChars="200"/>
        <w:rPr>
          <w:rFonts w:hint="eastAsia" w:ascii="仿宋" w:hAnsi="仿宋"/>
          <w:highlight w:val="none"/>
        </w:rPr>
      </w:pPr>
      <w:r>
        <w:rPr>
          <w:rFonts w:hint="eastAsia" w:ascii="仿宋" w:hAnsi="仿宋"/>
          <w:highlight w:val="none"/>
        </w:rPr>
        <w:t>3.预制动物性水产干制品抽检项目包括铅（以Pb计）、镉（以Cd计）、山梨酸及其钾盐（以山梨酸计）、沙门氏菌、金黄色葡萄球菌、副溶血性弧菌、甲基汞（以Hg计）、N-二甲基亚硝胺。</w:t>
      </w:r>
    </w:p>
    <w:p>
      <w:pPr>
        <w:shd w:val="clear" w:color="auto" w:fill="FFFFFF"/>
        <w:snapToGrid w:val="0"/>
        <w:spacing w:line="590" w:lineRule="exact"/>
        <w:ind w:firstLine="640" w:firstLineChars="200"/>
        <w:rPr>
          <w:rFonts w:hint="eastAsia" w:ascii="仿宋" w:hAnsi="仿宋"/>
          <w:highlight w:val="none"/>
        </w:rPr>
      </w:pPr>
      <w:r>
        <w:rPr>
          <w:rFonts w:hint="eastAsia" w:ascii="仿宋" w:hAnsi="仿宋"/>
          <w:highlight w:val="none"/>
          <w:lang w:val="en-US" w:eastAsia="zh-CN"/>
        </w:rPr>
        <w:t>4.藻类干制品抽检项目包括铅（以Pb计）、苯甲酸及其钠盐（以苯甲酸计）、山梨酸及其钾盐（以山梨酸计）、二氧化硫残留量、菌落总数、大肠菌群、沙门氏菌、金黄色葡萄球菌、副溶血性弧菌、霉菌。</w:t>
      </w:r>
      <w:r>
        <w:rPr>
          <w:rFonts w:hint="eastAsia" w:ascii="仿宋" w:hAnsi="仿宋"/>
          <w:highlight w:val="none"/>
        </w:rPr>
        <w:t xml:space="preserve">                                                             </w:t>
      </w:r>
    </w:p>
    <w:p>
      <w:pPr>
        <w:shd w:val="clear" w:color="auto" w:fill="FFFFFF"/>
        <w:snapToGrid w:val="0"/>
        <w:spacing w:line="590" w:lineRule="exact"/>
        <w:ind w:firstLine="640" w:firstLineChars="200"/>
        <w:rPr>
          <w:rFonts w:hint="eastAsia" w:ascii="仿宋" w:hAnsi="仿宋"/>
          <w:highlight w:val="none"/>
          <w:lang w:eastAsia="zh-CN"/>
        </w:rPr>
      </w:pPr>
      <w:r>
        <w:rPr>
          <w:rFonts w:hint="eastAsia" w:ascii="仿宋" w:hAnsi="仿宋"/>
          <w:highlight w:val="none"/>
          <w:lang w:val="en-US" w:eastAsia="zh-CN"/>
        </w:rPr>
        <w:t>5</w:t>
      </w:r>
      <w:r>
        <w:rPr>
          <w:rFonts w:hint="eastAsia" w:ascii="仿宋" w:hAnsi="仿宋"/>
          <w:highlight w:val="none"/>
        </w:rPr>
        <w:t>.其他盐渍水产品抽检项目包括铅（以Pb计）、甲基汞（以Hg计）、无机砷（以As计）、N-二甲基亚硝胺、苯甲酸及其钠盐（以苯甲酸计）、山梨酸及其钾盐（以山梨酸计）</w:t>
      </w:r>
      <w:r>
        <w:rPr>
          <w:rFonts w:hint="eastAsia" w:ascii="仿宋" w:hAnsi="仿宋"/>
          <w:highlight w:val="none"/>
          <w:lang w:eastAsia="zh-CN"/>
        </w:rPr>
        <w:t>。</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6.鱼糜制品抽检项目包括铅（以Pb计）、镉（以Cd计）、甲基汞（以Hg计）、无机砷（以As计）、挥发性盐基氮、N-二甲基亚硝胺、苯甲酸及其钠盐（以苯甲酸计）、山梨酸及其钾盐（以山梨酸计）。</w:t>
      </w:r>
    </w:p>
    <w:p>
      <w:pPr>
        <w:shd w:val="clear" w:color="auto" w:fill="FFFFFF"/>
        <w:spacing w:line="590" w:lineRule="exact"/>
        <w:ind w:firstLine="640" w:firstLineChars="200"/>
        <w:rPr>
          <w:rFonts w:hint="eastAsia" w:ascii="仿宋" w:hAnsi="仿宋"/>
        </w:rPr>
      </w:pPr>
      <w:r>
        <w:rPr>
          <w:rFonts w:hint="eastAsia" w:eastAsia="黑体"/>
          <w:lang w:eastAsia="zh-CN"/>
        </w:rPr>
        <w:t>十四</w:t>
      </w:r>
      <w:r>
        <w:rPr>
          <w:rFonts w:hint="eastAsia" w:eastAsia="黑体"/>
        </w:rPr>
        <w:t>、糕点</w:t>
      </w:r>
    </w:p>
    <w:p>
      <w:pPr>
        <w:shd w:val="clear" w:color="auto" w:fill="FFFFFF"/>
        <w:spacing w:line="590" w:lineRule="exact"/>
        <w:ind w:firstLine="640"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40" w:firstLineChars="200"/>
        <w:rPr>
          <w:rFonts w:hint="eastAsia" w:ascii="仿宋" w:hAnsi="仿宋"/>
        </w:rPr>
      </w:pPr>
      <w:r>
        <w:rPr>
          <w:rFonts w:hint="eastAsia" w:ascii="仿宋" w:hAnsi="仿宋"/>
        </w:rPr>
        <w:t>抽检依据是《食品安全国家标准 食品添加剂使用标准》（GB 2760-2014）、《食品安全国家标准 食品中污染物限量》（GB 2762-2017）、《食品安全国家标准 食品中致病菌限量》（GB 29921-2013）、食品整治办〔2009〕5号《食品中可能违法添加的非食用物质名单（第二批）》、整顿办函〔2011〕1号《食品中可能违法添加的非食用物质和易滥用的食品添加剂品种名单（第五批）》等标准及产品明示标准和指标的要求。</w:t>
      </w:r>
    </w:p>
    <w:p>
      <w:pPr>
        <w:shd w:val="clear" w:color="auto" w:fill="FFFFFF"/>
        <w:spacing w:line="590" w:lineRule="exact"/>
        <w:ind w:firstLine="640" w:firstLineChars="200"/>
        <w:rPr>
          <w:rFonts w:hint="eastAsia" w:ascii="仿宋" w:hAnsi="仿宋"/>
        </w:rPr>
      </w:pPr>
      <w:r>
        <w:rPr>
          <w:rFonts w:hint="eastAsia" w:ascii="楷体" w:hAnsi="楷体" w:eastAsia="楷体"/>
        </w:rPr>
        <w:t>（二）检验项目</w:t>
      </w:r>
    </w:p>
    <w:p>
      <w:pPr>
        <w:shd w:val="clear" w:color="auto" w:fill="FFFFFF"/>
        <w:snapToGrid w:val="0"/>
        <w:spacing w:line="590" w:lineRule="exact"/>
        <w:ind w:firstLine="640" w:firstLineChars="200"/>
        <w:rPr>
          <w:rFonts w:hint="eastAsia" w:ascii="仿宋" w:hAnsi="仿宋"/>
        </w:rPr>
      </w:pPr>
      <w:r>
        <w:rPr>
          <w:rFonts w:hint="eastAsia" w:ascii="仿宋" w:hAnsi="仿宋"/>
        </w:rPr>
        <w:t>糕点抽检项目包括酸价（以脂肪计）、过氧化值（以脂肪计）、铅（以Pb计）、富马酸二甲酯、苏丹红I-IV、苯甲酸及其钠盐（以苯甲酸计）、山梨酸及其钾盐（以山梨酸计）、糖精钠（以糖精计）、甜蜜素（以环己基氨基磺酸计）、安赛蜜、铝的残留量（干样品，以Al计）、丙酸及其钠盐、钙盐（以丙酸计）、脱氢乙酸及其钠盐（以脱氢乙酸计）、纳他霉素、三氯蔗糖、防腐剂各自用量占其最大使用量的比例之和、菌落总数、大肠菌群、金黄色葡萄球菌、沙门氏菌、霉菌。</w:t>
      </w:r>
    </w:p>
    <w:p>
      <w:pPr>
        <w:shd w:val="clear" w:color="auto" w:fill="FFFFFF"/>
        <w:spacing w:line="590" w:lineRule="exact"/>
        <w:ind w:firstLine="640" w:firstLineChars="200"/>
        <w:rPr>
          <w:rFonts w:hint="eastAsia" w:ascii="仿宋" w:hAnsi="仿宋"/>
          <w:highlight w:val="none"/>
        </w:rPr>
      </w:pPr>
      <w:r>
        <w:rPr>
          <w:rFonts w:hint="eastAsia" w:eastAsia="黑体"/>
          <w:highlight w:val="none"/>
          <w:lang w:eastAsia="zh-CN"/>
        </w:rPr>
        <w:t>十五</w:t>
      </w:r>
      <w:r>
        <w:rPr>
          <w:rFonts w:hint="eastAsia" w:eastAsia="黑体"/>
          <w:highlight w:val="none"/>
        </w:rPr>
        <w:t>、</w:t>
      </w:r>
      <w:r>
        <w:rPr>
          <w:rFonts w:hint="eastAsia" w:eastAsia="黑体"/>
          <w:highlight w:val="none"/>
          <w:lang w:eastAsia="zh-CN"/>
        </w:rPr>
        <w:t>婴幼儿配方食品</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（一）抽检依据</w:t>
      </w:r>
    </w:p>
    <w:p>
      <w:pPr>
        <w:shd w:val="clear" w:color="auto" w:fill="FFFFFF"/>
        <w:spacing w:line="590" w:lineRule="exact"/>
        <w:ind w:firstLine="640" w:firstLineChars="200"/>
        <w:rPr>
          <w:rFonts w:hint="eastAsia" w:ascii="仿宋" w:hAnsi="仿宋"/>
          <w:highlight w:val="none"/>
        </w:rPr>
      </w:pPr>
      <w:r>
        <w:rPr>
          <w:rFonts w:hint="eastAsia" w:ascii="仿宋" w:hAnsi="仿宋"/>
          <w:highlight w:val="none"/>
        </w:rPr>
        <w:t>抽检依据是《食品安全国家标准</w:t>
      </w:r>
      <w:r>
        <w:rPr>
          <w:rFonts w:hint="eastAsia" w:ascii="仿宋" w:hAnsi="仿宋"/>
          <w:highlight w:val="none"/>
          <w:lang w:val="en-US" w:eastAsia="zh-CN"/>
        </w:rPr>
        <w:t xml:space="preserve"> </w:t>
      </w:r>
      <w:r>
        <w:rPr>
          <w:rFonts w:hint="eastAsia" w:ascii="仿宋" w:hAnsi="仿宋"/>
          <w:highlight w:val="none"/>
        </w:rPr>
        <w:t>食品中污染物限量》（GB 2762</w:t>
      </w:r>
      <w:r>
        <w:rPr>
          <w:rFonts w:hint="eastAsia" w:ascii="仿宋" w:hAnsi="仿宋"/>
          <w:highlight w:val="none"/>
          <w:lang w:val="en-US" w:eastAsia="zh-CN"/>
        </w:rPr>
        <w:t>-</w:t>
      </w:r>
      <w:r>
        <w:rPr>
          <w:rFonts w:hint="eastAsia" w:ascii="仿宋" w:hAnsi="仿宋"/>
          <w:highlight w:val="none"/>
        </w:rPr>
        <w:t>2017）、《食品安全国家标准 食品中真菌毒素限量》（GB 2761-2017）、卫生部、工业和信息化部、农业部、工商总局、质检总局公告2011年第10号</w:t>
      </w:r>
      <w:r>
        <w:rPr>
          <w:rFonts w:hint="eastAsia" w:ascii="仿宋" w:hAnsi="仿宋"/>
          <w:highlight w:val="none"/>
          <w:lang w:eastAsia="zh-CN"/>
        </w:rPr>
        <w:t>《</w:t>
      </w:r>
      <w:r>
        <w:rPr>
          <w:rFonts w:hint="eastAsia" w:ascii="仿宋" w:hAnsi="仿宋"/>
          <w:highlight w:val="none"/>
        </w:rPr>
        <w:t>关于三聚氰胺在食品中的限量值的公告</w:t>
      </w:r>
      <w:r>
        <w:rPr>
          <w:rFonts w:hint="eastAsia" w:ascii="仿宋" w:hAnsi="仿宋"/>
          <w:highlight w:val="none"/>
          <w:lang w:eastAsia="zh-CN"/>
        </w:rPr>
        <w:t>》</w:t>
      </w:r>
      <w:r>
        <w:rPr>
          <w:rFonts w:hint="eastAsia" w:ascii="仿宋" w:hAnsi="仿宋"/>
          <w:highlight w:val="none"/>
        </w:rPr>
        <w:t>等标准及产品明示标准和指标的要求。</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（二）检验项目</w:t>
      </w:r>
    </w:p>
    <w:p>
      <w:pPr>
        <w:shd w:val="clear" w:color="auto" w:fill="FFFFFF"/>
        <w:snapToGrid w:val="0"/>
        <w:spacing w:line="590" w:lineRule="exact"/>
        <w:ind w:firstLine="640" w:firstLineChars="200"/>
        <w:rPr>
          <w:rFonts w:hint="eastAsia" w:ascii="仿宋" w:hAnsi="仿宋"/>
          <w:highlight w:val="none"/>
        </w:rPr>
      </w:pPr>
      <w:r>
        <w:rPr>
          <w:rFonts w:hint="eastAsia" w:ascii="仿宋" w:hAnsi="仿宋"/>
          <w:highlight w:val="none"/>
        </w:rPr>
        <w:t>1.乳基婴儿配方食品、豆基婴儿配方食品抽检项目包括蛋白质、脂肪、碳水化合物、乳糖占碳水化合物总量、亚油酸、α-亚麻酸、亚油酸与α-亚麻酸比值、终产品脂肪中月桂酸和肉豆蔻酸（十四烷酸）总量占总脂肪酸的比值量、芥酸与总脂肪酸比值、反式脂肪酸与总脂肪酸比值、维生素A、维生素D、维生素E、维生素K1、维生素B1、维生素B2、维生素B6、维生素B12、烟酸（烟酰胺）、叶酸、泛酸、维生素C、生物素、钠、钾、铜、镁、铁、锌、锰、钙、磷、钙磷比值、碘、氯、硒、胆碱、肌醇、牛磺酸、左旋肉碱、二十二碳六烯酸、二十碳四烯酸、二十二碳六烯酸与总脂肪酸比、二十碳四烯酸与总脂肪酸比、二十二碳六烯酸（22:6n-3）与二十碳四烯酸（20:4n-6）的比、长链不饱和脂肪酸中二十碳五烯酸（20:5n-3）的量与二十二碳六烯酸的量的比、水分、灰分、杂质度、铅（以Pb计）、硝酸盐（以NaNO3计）、亚硝酸盐（以NaNO2计）、黄曲霉毒素M1或黄曲霉毒素B1、菌落总数、大肠菌群、金黄色葡萄球菌、沙门氏菌、阪崎肠杆菌、三聚氰胺、叶黄素、脲酶活性定性测定、核苷酸。</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rPr>
        <w:t>2.乳基较大婴儿和幼儿配方食品、豆基较大婴儿和幼儿配方食品抽检项目包括蛋白质、脂肪、亚油酸、维生素A、维生素D、维生素E、维生素K1、维生素B1、维生素B2、维生素B6、维生素B12、烟酸（烟酰胺）、叶酸、泛酸、维生素C、生物素、钠、钾、铜、镁、铁、锌、锰、钙、磷、钙磷比值、碘、氯、硒、胆碱、肌醇、牛磺酸、左旋肉碱、二十二碳六烯酸与总脂肪酸比、二十碳四烯酸与总脂肪酸比、二十二碳六烯酸、二十碳四烯酸、反式脂肪酸与总脂肪酸比值、水分、灰分、杂质度、铅（以Pb计）、硝酸盐（以NaNO3计）、亚硝酸盐（以NaNO2计）、黄曲霉毒素M1或黄曲霉毒素B1、菌落总数、大肠菌群、沙门氏菌、三聚氰胺、叶黄素、脲酶活性定性测定、核苷酸。</w:t>
      </w:r>
    </w:p>
    <w:p>
      <w:pPr>
        <w:shd w:val="clear" w:color="auto" w:fill="FFFFFF"/>
        <w:spacing w:line="590" w:lineRule="exact"/>
        <w:ind w:firstLine="640" w:firstLineChars="200"/>
        <w:rPr>
          <w:rFonts w:hint="eastAsia" w:ascii="仿宋" w:hAnsi="仿宋"/>
          <w:highlight w:val="none"/>
        </w:rPr>
      </w:pPr>
      <w:r>
        <w:rPr>
          <w:rFonts w:hint="eastAsia" w:eastAsia="黑体"/>
          <w:highlight w:val="none"/>
          <w:lang w:eastAsia="zh-CN"/>
        </w:rPr>
        <w:t>十六</w:t>
      </w:r>
      <w:r>
        <w:rPr>
          <w:rFonts w:hint="eastAsia" w:eastAsia="黑体"/>
          <w:highlight w:val="none"/>
        </w:rPr>
        <w:t>、</w:t>
      </w:r>
      <w:r>
        <w:rPr>
          <w:rFonts w:hint="eastAsia" w:eastAsia="黑体"/>
          <w:highlight w:val="none"/>
          <w:lang w:eastAsia="zh-CN"/>
        </w:rPr>
        <w:t>餐饮食品</w:t>
      </w:r>
      <w:r>
        <w:rPr>
          <w:rFonts w:hint="eastAsia" w:eastAsia="黑体"/>
          <w:highlight w:val="none"/>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90" w:lineRule="exact"/>
        <w:ind w:firstLine="640" w:firstLineChars="200"/>
        <w:textAlignment w:val="auto"/>
        <w:outlineLvl w:val="9"/>
        <w:rPr>
          <w:rFonts w:hint="eastAsia" w:eastAsia="黑体"/>
          <w:highlight w:val="none"/>
          <w:lang w:val="en-US" w:eastAsia="zh-CN"/>
        </w:rPr>
      </w:pPr>
      <w:r>
        <w:rPr>
          <w:rFonts w:hint="eastAsia" w:ascii="黑体" w:hAnsi="黑体" w:eastAsia="黑体" w:cs="黑体"/>
          <w:highlight w:val="none"/>
          <w:lang w:val="en-US" w:eastAsia="zh-CN"/>
        </w:rPr>
        <w:t xml:space="preserve">16.1 </w:t>
      </w:r>
      <w:r>
        <w:rPr>
          <w:rFonts w:hint="eastAsia" w:eastAsia="黑体"/>
          <w:sz w:val="32"/>
          <w:szCs w:val="32"/>
          <w:highlight w:val="none"/>
        </w:rPr>
        <w:t>小麦粉制品（自制）</w:t>
      </w:r>
      <w:r>
        <w:rPr>
          <w:rFonts w:hint="eastAsia" w:eastAsia="黑体"/>
          <w:highlight w:val="none"/>
          <w:lang w:val="en-US" w:eastAsia="zh-CN"/>
        </w:rPr>
        <w:t xml:space="preserve"> </w:t>
      </w:r>
    </w:p>
    <w:p>
      <w:pPr>
        <w:shd w:val="clear" w:color="auto" w:fill="FFFFFF"/>
        <w:spacing w:line="590" w:lineRule="exact"/>
        <w:ind w:firstLine="640"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40" w:firstLineChars="200"/>
        <w:rPr>
          <w:rFonts w:hint="eastAsia" w:ascii="仿宋" w:hAnsi="仿宋"/>
          <w:highlight w:val="none"/>
        </w:rPr>
      </w:pPr>
      <w:r>
        <w:rPr>
          <w:rFonts w:hint="eastAsia" w:ascii="仿宋" w:hAnsi="仿宋"/>
          <w:highlight w:val="none"/>
          <w:lang w:eastAsia="zh-CN"/>
        </w:rPr>
        <w:t>抽检依据是GB 2760-2014《食品安全国家标准 食品添加剂使用标准》 、食品整治办【2008】3号《食品中可能违法添加的非食用物质和易滥用的食品添加剂品种名单(第一批)》</w:t>
      </w:r>
      <w:r>
        <w:rPr>
          <w:rFonts w:hint="eastAsia" w:ascii="仿宋" w:hAnsi="仿宋"/>
          <w:highlight w:val="none"/>
        </w:rPr>
        <w:t>。</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（二）检验项目</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1.发酵面制品（自制）抽检项目包括苯甲酸及其钠盐（以苯甲酸计）、山梨酸及其钾盐（以山梨酸计）。</w:t>
      </w:r>
    </w:p>
    <w:p>
      <w:pPr>
        <w:shd w:val="clear" w:color="auto" w:fill="FFFFFF"/>
        <w:snapToGrid w:val="0"/>
        <w:spacing w:line="590" w:lineRule="exact"/>
        <w:ind w:firstLine="640" w:firstLineChars="200"/>
        <w:rPr>
          <w:rFonts w:hint="eastAsia" w:ascii="黑体" w:hAnsi="黑体" w:eastAsia="黑体" w:cs="黑体"/>
          <w:highlight w:val="none"/>
          <w:lang w:val="en-US" w:eastAsia="zh-CN"/>
        </w:rPr>
      </w:pPr>
      <w:r>
        <w:rPr>
          <w:rFonts w:hint="eastAsia" w:ascii="仿宋" w:hAnsi="仿宋"/>
          <w:highlight w:val="none"/>
          <w:lang w:val="en-US" w:eastAsia="zh-CN"/>
        </w:rPr>
        <w:t>2.油炸面制品（自制）抽检项目包括铝的残留限量（干样品，以A1计）。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90" w:lineRule="exact"/>
        <w:ind w:firstLine="640" w:firstLineChars="200"/>
        <w:textAlignment w:val="auto"/>
        <w:outlineLvl w:val="9"/>
        <w:rPr>
          <w:rFonts w:hint="eastAsia" w:eastAsia="黑体"/>
          <w:highlight w:val="none"/>
          <w:lang w:val="en-US" w:eastAsia="zh-CN"/>
        </w:rPr>
      </w:pPr>
      <w:r>
        <w:rPr>
          <w:rFonts w:hint="eastAsia" w:ascii="黑体" w:hAnsi="黑体" w:eastAsia="黑体" w:cs="黑体"/>
          <w:highlight w:val="none"/>
          <w:lang w:val="en-US" w:eastAsia="zh-CN"/>
        </w:rPr>
        <w:t xml:space="preserve">16.2 </w:t>
      </w:r>
      <w:r>
        <w:rPr>
          <w:rFonts w:hint="eastAsia" w:eastAsia="黑体"/>
          <w:sz w:val="32"/>
          <w:szCs w:val="32"/>
          <w:highlight w:val="none"/>
        </w:rPr>
        <w:t>复合调味料</w:t>
      </w:r>
      <w:r>
        <w:rPr>
          <w:rFonts w:hint="eastAsia" w:eastAsia="黑体"/>
          <w:highlight w:val="none"/>
          <w:lang w:val="en-US" w:eastAsia="zh-CN"/>
        </w:rPr>
        <w:t xml:space="preserve"> </w:t>
      </w:r>
    </w:p>
    <w:p>
      <w:pPr>
        <w:shd w:val="clear" w:color="auto" w:fill="FFFFFF"/>
        <w:spacing w:line="590" w:lineRule="exact"/>
        <w:ind w:firstLine="640"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40" w:firstLineChars="200"/>
        <w:rPr>
          <w:rFonts w:hint="eastAsia" w:ascii="仿宋" w:hAnsi="仿宋"/>
          <w:highlight w:val="none"/>
        </w:rPr>
      </w:pPr>
      <w:r>
        <w:rPr>
          <w:rFonts w:hint="eastAsia" w:ascii="仿宋" w:hAnsi="仿宋"/>
          <w:highlight w:val="none"/>
          <w:lang w:eastAsia="zh-CN"/>
        </w:rPr>
        <w:t>抽检依据是食品整治办【2008】3号《食品中可能违法添加的非食用物质和易滥用的食品添加剂品种名单(第一批)》</w:t>
      </w:r>
      <w:r>
        <w:rPr>
          <w:rFonts w:hint="eastAsia" w:ascii="仿宋" w:hAnsi="仿宋"/>
          <w:highlight w:val="none"/>
        </w:rPr>
        <w:t>。</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（二）检验项目</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火锅调味料(底料、蘸料)抽检项目包括罂粟碱、吗啡、可待因、那可丁、蒂巴因。</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90" w:lineRule="exact"/>
        <w:ind w:firstLine="640" w:firstLineChars="200"/>
        <w:textAlignment w:val="auto"/>
        <w:outlineLvl w:val="9"/>
        <w:rPr>
          <w:rFonts w:hint="eastAsia" w:eastAsia="黑体"/>
          <w:highlight w:val="none"/>
          <w:lang w:val="en-US" w:eastAsia="zh-CN"/>
        </w:rPr>
      </w:pPr>
      <w:r>
        <w:rPr>
          <w:rFonts w:hint="eastAsia" w:ascii="黑体" w:hAnsi="黑体" w:eastAsia="黑体" w:cs="黑体"/>
          <w:highlight w:val="none"/>
          <w:lang w:val="en-US" w:eastAsia="zh-CN"/>
        </w:rPr>
        <w:t xml:space="preserve">16.3 </w:t>
      </w:r>
      <w:r>
        <w:rPr>
          <w:rFonts w:hint="eastAsia" w:eastAsia="黑体"/>
          <w:sz w:val="32"/>
          <w:szCs w:val="32"/>
          <w:highlight w:val="none"/>
        </w:rPr>
        <w:t>水产品及其制品（餐饮）</w:t>
      </w:r>
    </w:p>
    <w:p>
      <w:pPr>
        <w:shd w:val="clear" w:color="auto" w:fill="FFFFFF"/>
        <w:spacing w:line="590" w:lineRule="exact"/>
        <w:ind w:firstLine="640"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40" w:firstLineChars="200"/>
        <w:rPr>
          <w:rFonts w:hint="eastAsia" w:ascii="仿宋" w:hAnsi="仿宋"/>
          <w:highlight w:val="none"/>
        </w:rPr>
      </w:pPr>
      <w:r>
        <w:rPr>
          <w:rFonts w:hint="eastAsia" w:ascii="仿宋" w:hAnsi="仿宋"/>
          <w:highlight w:val="none"/>
          <w:lang w:eastAsia="zh-CN"/>
        </w:rPr>
        <w:t>抽检依据是农业部公告第235号《动物性食品中兽药最高残留限量》、农业部公告第560号《兽药地方标准废止目录》</w:t>
      </w:r>
      <w:r>
        <w:rPr>
          <w:rFonts w:hint="eastAsia" w:ascii="仿宋" w:hAnsi="仿宋"/>
          <w:highlight w:val="none"/>
        </w:rPr>
        <w:t>。</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（二）检验项目</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1.淡水鱼、海水鱼（餐饮）抽检项目包括孔雀石绿（孔雀石绿及隐色孔雀石绿残留量之和）、氯霉素、呋喃唑酮代谢物、呋喃它酮代谢物、呋喃西林代谢物、呋喃妥因代谢物、磺胺类（总量）。</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2.其他水产品及其制品（餐饮）抽检项目包括孔雀石绿（孔雀石绿及隐色孔雀石绿残留量之和）、氯霉素、呋喃唑酮代谢物、呋喃它酮代谢物、呋喃西林代谢物、呋喃妥因代谢物。</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90" w:lineRule="exact"/>
        <w:ind w:firstLine="640" w:firstLineChars="200"/>
        <w:textAlignment w:val="auto"/>
        <w:outlineLvl w:val="9"/>
        <w:rPr>
          <w:rFonts w:hint="eastAsia" w:eastAsia="黑体"/>
          <w:highlight w:val="none"/>
          <w:lang w:val="en-US" w:eastAsia="zh-CN"/>
        </w:rPr>
      </w:pPr>
      <w:r>
        <w:rPr>
          <w:rFonts w:hint="eastAsia" w:ascii="黑体" w:hAnsi="黑体" w:eastAsia="黑体" w:cs="黑体"/>
          <w:highlight w:val="none"/>
          <w:lang w:val="en-US" w:eastAsia="zh-CN"/>
        </w:rPr>
        <w:t xml:space="preserve">16.4 </w:t>
      </w:r>
      <w:r>
        <w:rPr>
          <w:rFonts w:hint="eastAsia" w:eastAsia="黑体"/>
          <w:sz w:val="32"/>
          <w:szCs w:val="32"/>
          <w:highlight w:val="none"/>
          <w:lang w:eastAsia="zh-CN"/>
        </w:rPr>
        <w:t>肉制品</w:t>
      </w:r>
      <w:r>
        <w:rPr>
          <w:rFonts w:hint="eastAsia" w:eastAsia="黑体"/>
          <w:sz w:val="32"/>
          <w:szCs w:val="32"/>
          <w:highlight w:val="none"/>
        </w:rPr>
        <w:t>（餐饮）</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（一）抽检依据</w:t>
      </w:r>
    </w:p>
    <w:p>
      <w:pPr>
        <w:shd w:val="clear" w:color="auto" w:fill="FFFFFF"/>
        <w:spacing w:line="590" w:lineRule="exact"/>
        <w:ind w:firstLine="640" w:firstLineChars="200"/>
        <w:rPr>
          <w:rFonts w:hint="eastAsia" w:ascii="仿宋" w:hAnsi="仿宋"/>
          <w:highlight w:val="none"/>
        </w:rPr>
      </w:pPr>
      <w:r>
        <w:rPr>
          <w:rFonts w:hint="eastAsia" w:ascii="仿宋" w:hAnsi="仿宋"/>
          <w:highlight w:val="none"/>
          <w:lang w:eastAsia="zh-CN"/>
        </w:rPr>
        <w:t>抽检依据是农业部公告第235号《动物性食品中兽药最高残留限量》、整顿办函[2010]50号《食品中可能违法添加的非食用物质和易滥用的食品添加剂品种名单(第四批)》</w:t>
      </w:r>
      <w:r>
        <w:rPr>
          <w:rFonts w:hint="eastAsia" w:ascii="仿宋" w:hAnsi="仿宋"/>
          <w:highlight w:val="none"/>
        </w:rPr>
        <w:t>。</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（二）检验项目</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1.畜肉（餐饮）抽检项目包括克伦特罗、莱克多巴胺、沙丁胺醇、氯霉素、恩诺沙星（以恩诺沙星与环丙沙星之和计）。</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2.禽肉（餐饮）抽检项目包括恩诺沙星（以恩诺沙星与环丙沙星之和计）、氯霉素。</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90" w:lineRule="exact"/>
        <w:ind w:firstLine="640" w:firstLineChars="200"/>
        <w:textAlignment w:val="auto"/>
        <w:outlineLvl w:val="9"/>
        <w:rPr>
          <w:rFonts w:hint="eastAsia" w:eastAsia="黑体"/>
          <w:highlight w:val="none"/>
          <w:lang w:val="en-US" w:eastAsia="zh-CN"/>
        </w:rPr>
      </w:pPr>
      <w:r>
        <w:rPr>
          <w:rFonts w:hint="eastAsia" w:ascii="黑体" w:hAnsi="黑体" w:eastAsia="黑体" w:cs="黑体"/>
          <w:highlight w:val="none"/>
          <w:lang w:val="en-US" w:eastAsia="zh-CN"/>
        </w:rPr>
        <w:t xml:space="preserve">16.5 </w:t>
      </w:r>
      <w:r>
        <w:rPr>
          <w:rFonts w:hint="eastAsia" w:eastAsia="黑体"/>
          <w:sz w:val="32"/>
          <w:szCs w:val="32"/>
          <w:highlight w:val="none"/>
          <w:lang w:eastAsia="zh-CN"/>
        </w:rPr>
        <w:t>食用油、油脂及其制品</w:t>
      </w:r>
      <w:r>
        <w:rPr>
          <w:rFonts w:hint="eastAsia" w:eastAsia="黑体"/>
          <w:sz w:val="32"/>
          <w:szCs w:val="32"/>
          <w:highlight w:val="none"/>
        </w:rPr>
        <w:t>（餐饮）</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（一）抽检依据</w:t>
      </w:r>
    </w:p>
    <w:p>
      <w:pPr>
        <w:shd w:val="clear" w:color="auto" w:fill="FFFFFF"/>
        <w:spacing w:line="590" w:lineRule="exact"/>
        <w:ind w:firstLine="640" w:firstLineChars="200"/>
        <w:rPr>
          <w:rFonts w:hint="eastAsia" w:ascii="仿宋" w:hAnsi="仿宋"/>
          <w:highlight w:val="none"/>
        </w:rPr>
      </w:pPr>
      <w:r>
        <w:rPr>
          <w:rFonts w:hint="eastAsia" w:ascii="仿宋" w:hAnsi="仿宋"/>
          <w:highlight w:val="none"/>
          <w:lang w:eastAsia="zh-CN"/>
        </w:rPr>
        <w:t>抽检依据是《食用植物油煎炸过程中的卫生标准》（GB 7102.1-2003）</w:t>
      </w:r>
      <w:r>
        <w:rPr>
          <w:rFonts w:hint="eastAsia" w:ascii="仿宋" w:hAnsi="仿宋"/>
          <w:highlight w:val="none"/>
        </w:rPr>
        <w:t>。</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（二）检验项目</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90" w:lineRule="exact"/>
        <w:ind w:firstLine="640" w:firstLineChars="200"/>
        <w:textAlignment w:val="auto"/>
        <w:outlineLvl w:val="9"/>
        <w:rPr>
          <w:rFonts w:hint="eastAsia" w:ascii="仿宋" w:hAnsi="仿宋"/>
          <w:highlight w:val="none"/>
          <w:lang w:val="en-US" w:eastAsia="zh-CN"/>
        </w:rPr>
      </w:pPr>
      <w:r>
        <w:rPr>
          <w:rFonts w:hint="eastAsia" w:ascii="仿宋" w:hAnsi="仿宋"/>
          <w:highlight w:val="none"/>
          <w:lang w:val="en-US" w:eastAsia="zh-CN"/>
        </w:rPr>
        <w:t>煎炸过程用油（限餐饮店）抽检项目包括极性组分。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90" w:lineRule="exact"/>
        <w:ind w:firstLine="640" w:firstLineChars="200"/>
        <w:textAlignment w:val="auto"/>
        <w:outlineLvl w:val="9"/>
        <w:rPr>
          <w:rFonts w:hint="eastAsia" w:eastAsia="黑体"/>
          <w:highlight w:val="none"/>
          <w:lang w:val="en-US" w:eastAsia="zh-CN"/>
        </w:rPr>
      </w:pPr>
      <w:r>
        <w:rPr>
          <w:rFonts w:hint="eastAsia" w:ascii="黑体" w:hAnsi="黑体" w:eastAsia="黑体" w:cs="黑体"/>
          <w:highlight w:val="none"/>
          <w:lang w:val="en-US" w:eastAsia="zh-CN"/>
        </w:rPr>
        <w:t xml:space="preserve">16.6 </w:t>
      </w:r>
      <w:r>
        <w:rPr>
          <w:rFonts w:hint="eastAsia" w:eastAsia="黑体"/>
          <w:sz w:val="32"/>
          <w:szCs w:val="32"/>
          <w:highlight w:val="none"/>
          <w:lang w:eastAsia="zh-CN"/>
        </w:rPr>
        <w:t>蔬菜制品（餐饮）</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（一）抽检依据</w:t>
      </w:r>
    </w:p>
    <w:p>
      <w:pPr>
        <w:shd w:val="clear" w:color="auto" w:fill="FFFFFF"/>
        <w:spacing w:line="590" w:lineRule="exact"/>
        <w:ind w:firstLine="640" w:firstLineChars="200"/>
        <w:rPr>
          <w:rFonts w:hint="eastAsia" w:ascii="仿宋" w:hAnsi="仿宋"/>
          <w:highlight w:val="none"/>
        </w:rPr>
      </w:pPr>
      <w:r>
        <w:rPr>
          <w:rFonts w:hint="eastAsia" w:ascii="仿宋" w:hAnsi="仿宋"/>
          <w:highlight w:val="none"/>
          <w:lang w:eastAsia="zh-CN"/>
        </w:rPr>
        <w:t>抽检依据是GB 2760-2014《食品安全国家标准 食品添加剂使用标准》</w:t>
      </w:r>
      <w:r>
        <w:rPr>
          <w:rFonts w:hint="eastAsia" w:ascii="仿宋" w:hAnsi="仿宋"/>
          <w:highlight w:val="none"/>
        </w:rPr>
        <w:t>。</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（二）检验项目</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90" w:lineRule="exact"/>
        <w:ind w:firstLine="640" w:firstLineChars="200"/>
        <w:textAlignment w:val="auto"/>
        <w:outlineLvl w:val="9"/>
        <w:rPr>
          <w:rFonts w:hint="eastAsia" w:ascii="仿宋" w:hAnsi="仿宋"/>
          <w:highlight w:val="none"/>
          <w:lang w:val="en-US" w:eastAsia="zh-CN"/>
        </w:rPr>
      </w:pPr>
      <w:r>
        <w:rPr>
          <w:rFonts w:hint="eastAsia" w:ascii="仿宋" w:hAnsi="仿宋"/>
          <w:highlight w:val="none"/>
          <w:lang w:val="en-US" w:eastAsia="zh-CN"/>
        </w:rPr>
        <w:t>酱腌菜抽检项目包括苯甲酸及其钠盐（以苯甲酸计）、山梨酸及其钾盐（以山梨酸计）、糖精钠（以糖精计）、亚硝酸盐（以亚硝酸钠计）、甜蜜素（以环己基氨基磺酸计）、二氧化硫残留量、脱氢乙酸及其钠盐（以脱氢乙酸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90" w:lineRule="exact"/>
        <w:ind w:firstLine="640" w:firstLineChars="200"/>
        <w:textAlignment w:val="auto"/>
        <w:outlineLvl w:val="9"/>
        <w:rPr>
          <w:rFonts w:hint="eastAsia" w:eastAsia="黑体"/>
          <w:highlight w:val="none"/>
          <w:lang w:val="en-US" w:eastAsia="zh-CN"/>
        </w:rPr>
      </w:pPr>
      <w:r>
        <w:rPr>
          <w:rFonts w:hint="eastAsia" w:ascii="黑体" w:hAnsi="黑体" w:eastAsia="黑体" w:cs="黑体"/>
          <w:highlight w:val="none"/>
          <w:lang w:val="en-US" w:eastAsia="zh-CN"/>
        </w:rPr>
        <w:t xml:space="preserve">16.7 </w:t>
      </w:r>
      <w:r>
        <w:rPr>
          <w:rFonts w:hint="eastAsia" w:eastAsia="黑体"/>
          <w:sz w:val="32"/>
          <w:szCs w:val="32"/>
          <w:highlight w:val="none"/>
          <w:lang w:eastAsia="zh-CN"/>
        </w:rPr>
        <w:t>其他</w:t>
      </w:r>
      <w:r>
        <w:rPr>
          <w:rFonts w:hint="eastAsia" w:eastAsia="黑体"/>
          <w:highlight w:val="none"/>
          <w:lang w:val="en-US" w:eastAsia="zh-CN"/>
        </w:rPr>
        <w:t xml:space="preserve"> </w:t>
      </w:r>
    </w:p>
    <w:p>
      <w:pPr>
        <w:shd w:val="clear" w:color="auto" w:fill="FFFFFF"/>
        <w:spacing w:line="590" w:lineRule="exact"/>
        <w:ind w:firstLine="640" w:firstLineChars="200"/>
        <w:rPr>
          <w:rFonts w:hint="eastAsia" w:ascii="仿宋" w:hAnsi="仿宋"/>
        </w:rPr>
      </w:pPr>
      <w:r>
        <w:rPr>
          <w:rFonts w:hint="eastAsia" w:ascii="楷体" w:hAnsi="楷体" w:eastAsia="楷体"/>
          <w:highlight w:val="none"/>
        </w:rPr>
        <w:t>（一）抽检</w:t>
      </w:r>
      <w:r>
        <w:rPr>
          <w:rFonts w:hint="eastAsia" w:ascii="楷体" w:hAnsi="楷体" w:eastAsia="楷体"/>
        </w:rPr>
        <w:t>依据</w:t>
      </w:r>
    </w:p>
    <w:p>
      <w:pPr>
        <w:shd w:val="clear" w:color="auto" w:fill="FFFFFF"/>
        <w:spacing w:line="590" w:lineRule="exact"/>
        <w:ind w:firstLine="640" w:firstLineChars="200"/>
        <w:rPr>
          <w:rFonts w:hint="eastAsia" w:ascii="仿宋" w:hAnsi="仿宋"/>
          <w:highlight w:val="none"/>
        </w:rPr>
      </w:pPr>
      <w:r>
        <w:rPr>
          <w:rFonts w:hint="eastAsia" w:ascii="仿宋" w:hAnsi="仿宋"/>
          <w:highlight w:val="none"/>
          <w:lang w:eastAsia="zh-CN"/>
        </w:rPr>
        <w:t>抽检依据是DBS 44/006-2016《广东省食品安全地方标准 非预包装即食食品微生物限量》</w:t>
      </w:r>
      <w:r>
        <w:rPr>
          <w:rFonts w:hint="eastAsia" w:ascii="仿宋" w:hAnsi="仿宋"/>
          <w:highlight w:val="none"/>
        </w:rPr>
        <w:t>。</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（二）检验项目</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1.凉拌菜（餐饮）抽检项目包括金黄色葡萄球菌、单核细胞增生李斯特氏菌。</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2.寿司（餐饮）抽检项目包括沙门氏菌、副溶血性弧菌。</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3.其他熟肉制品（餐饮）抽检项目包括沙门氏菌、单核细胞增生李斯特氏菌。</w:t>
      </w:r>
    </w:p>
    <w:p>
      <w:pPr>
        <w:shd w:val="clear" w:color="auto" w:fill="FFFFFF"/>
        <w:spacing w:line="590" w:lineRule="exact"/>
        <w:ind w:firstLine="640" w:firstLineChars="200"/>
        <w:rPr>
          <w:rFonts w:hint="eastAsia" w:ascii="仿宋" w:hAnsi="仿宋"/>
          <w:highlight w:val="none"/>
        </w:rPr>
      </w:pPr>
      <w:r>
        <w:rPr>
          <w:rFonts w:hint="eastAsia" w:eastAsia="黑体"/>
          <w:highlight w:val="none"/>
          <w:lang w:eastAsia="zh-CN"/>
        </w:rPr>
        <w:t>十七</w:t>
      </w:r>
      <w:r>
        <w:rPr>
          <w:rFonts w:hint="eastAsia" w:eastAsia="黑体"/>
          <w:highlight w:val="none"/>
        </w:rPr>
        <w:t>、</w:t>
      </w:r>
      <w:r>
        <w:rPr>
          <w:rFonts w:hint="eastAsia" w:eastAsia="黑体"/>
          <w:highlight w:val="none"/>
          <w:lang w:eastAsia="zh-CN"/>
        </w:rPr>
        <w:t>食用农产品</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（一）抽检依据</w:t>
      </w:r>
    </w:p>
    <w:p>
      <w:pPr>
        <w:shd w:val="clear" w:color="auto" w:fill="FFFFFF"/>
        <w:spacing w:line="590" w:lineRule="exact"/>
        <w:ind w:firstLine="960" w:firstLineChars="300"/>
        <w:rPr>
          <w:rFonts w:hint="eastAsia" w:ascii="仿宋" w:hAnsi="仿宋"/>
          <w:highlight w:val="none"/>
          <w:lang w:eastAsia="zh-CN"/>
        </w:rPr>
      </w:pPr>
      <w:r>
        <w:rPr>
          <w:rFonts w:hint="eastAsia" w:ascii="仿宋" w:hAnsi="仿宋"/>
          <w:highlight w:val="none"/>
          <w:lang w:eastAsia="zh-CN"/>
        </w:rPr>
        <w:t>抽</w:t>
      </w:r>
      <w:bookmarkStart w:id="0" w:name="_GoBack"/>
      <w:bookmarkEnd w:id="0"/>
      <w:r>
        <w:rPr>
          <w:rFonts w:hint="eastAsia" w:ascii="仿宋" w:hAnsi="仿宋"/>
          <w:highlight w:val="none"/>
          <w:lang w:eastAsia="zh-CN"/>
        </w:rPr>
        <w:t>检依据是《食品安全国家标准 食品添加剂使用标准》（GB 2760-2014）、《食品安全国家标准 食品中真菌毒素限量》（GB 2761-2017）、《食品安全国家标准 食品中污染物限量》（GB 2762-2017）、《食品安全国家标准 食品中农药最大残留限量》（GB 2763-2016）、《食品安全国家标准 坚果与籽类食品》（GB 19300-2014）、</w:t>
      </w:r>
      <w:r>
        <w:rPr>
          <w:rFonts w:hint="eastAsia" w:ascii="仿宋" w:hAnsi="仿宋"/>
          <w:highlight w:val="none"/>
        </w:rPr>
        <w:t>GB</w:t>
      </w:r>
      <w:r>
        <w:rPr>
          <w:rFonts w:hint="eastAsia" w:ascii="仿宋" w:hAnsi="仿宋"/>
          <w:highlight w:val="none"/>
          <w:lang w:val="en-US" w:eastAsia="zh-CN"/>
        </w:rPr>
        <w:t xml:space="preserve"> </w:t>
      </w:r>
      <w:r>
        <w:rPr>
          <w:rFonts w:hint="eastAsia" w:ascii="仿宋" w:hAnsi="仿宋"/>
          <w:highlight w:val="none"/>
        </w:rPr>
        <w:t>22556-2008《豆芽卫生标准》</w:t>
      </w:r>
      <w:r>
        <w:rPr>
          <w:rFonts w:hint="eastAsia" w:ascii="仿宋" w:hAnsi="仿宋"/>
          <w:highlight w:val="none"/>
          <w:lang w:eastAsia="zh-CN"/>
        </w:rPr>
        <w:t>、中华人民共和国农业部公告第235号《动物性食品中兽药最高残留限量》、中华人民共和国农业部公告第560号《兽药地方标准废止目录》、</w:t>
      </w:r>
      <w:r>
        <w:rPr>
          <w:rFonts w:hint="eastAsia" w:ascii="仿宋" w:hAnsi="仿宋"/>
          <w:highlight w:val="none"/>
        </w:rPr>
        <w:t>国家食品药品监督管理总局农业部国家卫生和计划生育委员会关于豆芽生产过程中禁止使用6-苄基腺嘌呤等物质的公告（2015年第11号）</w:t>
      </w:r>
      <w:r>
        <w:rPr>
          <w:rFonts w:hint="eastAsia" w:ascii="仿宋" w:hAnsi="仿宋"/>
          <w:highlight w:val="none"/>
          <w:lang w:eastAsia="zh-CN"/>
        </w:rPr>
        <w:t>。</w:t>
      </w:r>
    </w:p>
    <w:p>
      <w:pPr>
        <w:shd w:val="clear" w:color="auto" w:fill="FFFFFF"/>
        <w:spacing w:line="590" w:lineRule="exact"/>
        <w:ind w:firstLine="640" w:firstLineChars="200"/>
        <w:rPr>
          <w:rFonts w:hint="eastAsia" w:ascii="仿宋" w:hAnsi="仿宋"/>
          <w:highlight w:val="none"/>
        </w:rPr>
      </w:pPr>
      <w:r>
        <w:rPr>
          <w:rFonts w:hint="eastAsia" w:ascii="楷体" w:hAnsi="楷体" w:eastAsia="楷体"/>
          <w:highlight w:val="none"/>
        </w:rPr>
        <w:t>（二）检验项目</w:t>
      </w:r>
    </w:p>
    <w:p>
      <w:pPr>
        <w:shd w:val="clear" w:color="auto" w:fill="FFFFFF"/>
        <w:snapToGrid w:val="0"/>
        <w:spacing w:line="590" w:lineRule="exact"/>
        <w:ind w:firstLine="640" w:firstLineChars="200"/>
        <w:rPr>
          <w:rFonts w:hint="eastAsia" w:ascii="仿宋" w:hAnsi="仿宋"/>
          <w:highlight w:val="none"/>
        </w:rPr>
      </w:pPr>
      <w:r>
        <w:rPr>
          <w:rFonts w:hint="eastAsia" w:ascii="仿宋" w:hAnsi="仿宋"/>
          <w:highlight w:val="none"/>
        </w:rPr>
        <w:t>1.豆芽的抽检项目包括铅、镉、铬、亚硫酸盐（以SO2计）、6-苄基腺嘌呤（6-BA）、4-氯苯氧乙酸钠。</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2.韭菜的抽检项目包括铅（以Pb计）、镉（以Cd计）、毒死蜱、多菌灵、腐霉利、克百威、氯氟氰菊酯和高效氯氟氰菊酯、灭线磷、氧乐果、氯氰菊酯和高效氯氰菊酯、氯菊酯、氟虫腈、氯唑磷、甲拌磷、甲胺磷、阿维菌素、倍硫磷、灭多威、杀扑磷、水胺硫磷、对硫磷、乐果、辛硫磷、敌敌畏、内吸磷、二甲戊灵。</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3.豇豆类蔬菜抽检项目包括铅（以Pb计）、镉（以Cd计）、克百威、氧乐果、氯氰菊酯和高效氯氰菊酯、氯唑磷、内吸磷、甲拌磷、倍硫磷、敌百虫、氟虫腈、联苯肼酯、硫线磷、灭多威、灭蝇胺、杀扑磷、水胺硫磷、甲基异柳磷、阿维菌素、甲胺磷。</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4.芹菜抽检项目包括铅（以Pb计）、镉（以Cd计）、毒死蜱、克百威、乐果、辛硫磷、氧乐果、甲拌磷、倍硫磷、氯氟氰菊酯和高效氯氟氰菊酯、氟虫腈、百菌清、硫线磷、灭多威、杀扑磷、水胺硫磷、阿维菌素、甲胺磷、二甲戊灵、氯氰菊酯和高效氯氰菊酯。</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5.番茄抽检项目包括铅（以Pb计）、镉（以Cd计）、噁唑菌酮、氯氰菊酯和高效氯氰菊酯、甲氨基阿维菌素苯甲酸盐、苯醚甲环唑、苯酰菌胺、啶氧菌酯、氟虫腈、硫线磷、嘧菌酯、灭多威、嗪氨灵、噻虫胺、双甲脒、水胺硫磷、肟菌酯、乙霉威、氯氟氰菊酯和高效氯氟氰菊酯、杀扑磷、甲胺磷、甲拌磷、毒死蜱、氧乐果、多菌灵、阿维菌素、克百威、腐霉利。</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6.普通白菜（叶菜类蔬菜）抽检项目包括铅（以Pb计）、镉（以Cd计）、毒死蜱、久效磷、克百威、氧乐果、氯氰菊酯和高效氯氰菊酯、氟虫腈、甲拌磷、氯唑磷、内吸磷、阿维菌素、倍硫磷、虫酰肼、敌百虫、丙溴磷、虫螨腈、甲氨基阿维菌素苯甲酸盐、硫线磷、灭多威、杀扑磷、水胺硫磷、啶虫脒、甲胺磷。</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7.淡水鱼抽检项目包括挥发性盐基氮、铅（以Pb计）、镉（以Cd计）、甲基汞（以Hg计）、无机砷（以As计）、孔雀石绿、氯霉素、甲砜霉素、氟苯尼考、呋喃唑酮代谢物、呋喃它酮代谢物、呋喃妥因代谢物、呋喃西林代谢物、恩诺沙星（以恩诺沙星与环丙沙星之和计）、氧氟沙星、培氟沙星、洛美沙星、诺氟沙星、四环素、金霉素、土霉素、磺胺类（总量）、喹乙醇代谢物、地西泮、甲硝唑、地美硝唑、洛硝哒唑、羟基甲硝唑、羟甲基甲硝咪唑。</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8.其他水产品抽检项目包括铅（以Pb计）、镉（以Cd计）、甲基汞（以Hg计）、无机砷（以As计）、孔雀石绿、氯霉素、呋喃唑酮代谢物、呋喃它酮代谢物、呋喃妥因代谢物、呋喃西林代谢物、恩诺沙星（以恩诺沙星与环丙沙星之和计）、氧氟沙星、培氟沙星、洛美沙星、诺氟沙星。</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9.鸡肉抽检项目包括挥发性盐基氮、铅（以Pb计）、镉（以Cd计）、总汞（以Hg计）、总砷（以As计）、呋喃唑酮代谢物、呋喃它酮代谢物、呋喃西林代谢物、呋喃妥因代谢物、氯霉素、氟苯尼考、土霉素、多西环素（强力霉素）、四环素、金霉素、恩诺沙星（以恩诺沙星与环丙沙星之和计）、洛美沙星、培氟沙星、氧氟沙星、诺氟沙星、沙拉沙星、磺胺类（总量）、五氯酚酸钠、替米考星、尼卡巴嗪残留标志物。</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10.猪肉抽检项目包括挥发性盐基氮、铅（以Pb计）、镉（以Cd计）、总汞（以Hg计）、总砷（以As计）、克伦特罗、沙丁胺醇、莱克多巴胺、特布他林、呋喃唑酮代谢物、呋喃它酮代谢物、呋喃西林代谢物、呋喃妥因代谢物、氯霉素、氟苯尼考、土霉素、多西环素（强力霉素）、地塞米松、恩诺沙星（以恩诺沙星与环丙沙星之和计）、洛美沙星、培氟沙星、氧氟沙星、诺氟沙星、林可霉素、氯丙嗪、磺胺类（总量）、五氯酚酸钠、庆大霉素、阿莫西林。</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11.其他禽副产品抽检项目包括铅（以Pb计）、总汞（以Hg计）、总砷（以As计）、铬（以Cr计）、呋喃唑酮代谢物、呋喃它酮代谢物、呋喃西林代谢物、呋喃妥因代谢物、氯霉素、氟苯尼考、洛美沙星、培氟沙星、氧氟沙星、诺氟沙星、五氯酚酸钠。</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12.生干坚果抽检项目包括酸价（以脂肪计）、过氧化值（以脂肪计）、铅（以Pb计）、联苯肼酯、苯醚甲环唑、多菌灵、二氧化硫残留量、大肠菌群。</w:t>
      </w:r>
    </w:p>
    <w:p>
      <w:pPr>
        <w:shd w:val="clear" w:color="auto" w:fill="FFFFFF"/>
        <w:snapToGrid w:val="0"/>
        <w:spacing w:line="590" w:lineRule="exact"/>
        <w:ind w:firstLine="640" w:firstLineChars="200"/>
        <w:rPr>
          <w:rFonts w:hint="eastAsia" w:ascii="仿宋" w:hAnsi="仿宋"/>
          <w:highlight w:val="none"/>
          <w:lang w:val="en-US" w:eastAsia="zh-CN"/>
        </w:rPr>
      </w:pPr>
      <w:r>
        <w:rPr>
          <w:rFonts w:hint="eastAsia" w:ascii="仿宋" w:hAnsi="仿宋"/>
          <w:highlight w:val="none"/>
          <w:lang w:val="en-US" w:eastAsia="zh-CN"/>
        </w:rPr>
        <w:t>13.鲜蛋的抽检项目包括铅（以Pb计）、镉（以Cd计）、总汞（以Hg计）、恩诺沙星（以恩诺沙星与环丙沙星之和计）、培氟沙星、氧氟沙星、诺氟沙星、洛美沙星、氯霉素、氟苯尼考、呋喃它酮代谢物、呋喃唑酮代谢物、呋喃西林代谢物、呋喃妥因代谢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楷体">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C605F"/>
    <w:multiLevelType w:val="singleLevel"/>
    <w:tmpl w:val="5C2C605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85054"/>
    <w:rsid w:val="0F985054"/>
    <w:rsid w:val="7CF47B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character" w:styleId="4">
    <w:name w:val="page number"/>
    <w:basedOn w:val="3"/>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省食品药品监督管理局</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2019-01-07T08:53:00Z</dcterms:created>
  <dc:creator>陆江成</dc:creator>
  <cp:lastModifiedBy>陆江成</cp:lastModifiedBy>
  <dcterms:modified xsi:type="dcterms:W3CDTF">2019-01-07T08:55:44Z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