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_GBK" w:eastAsia="方正小标宋_GBK"/>
          <w:color w:val="000000" w:themeColor="text1"/>
          <w:sz w:val="44"/>
          <w:szCs w:val="44"/>
        </w:rPr>
      </w:pPr>
      <w:r>
        <w:rPr>
          <w:rFonts w:hint="eastAsia" w:ascii="方正小标宋_GBK" w:hAnsi="黑体" w:eastAsia="方正小标宋_GBK" w:cs="Times New Roman"/>
          <w:color w:val="000000" w:themeColor="text1"/>
          <w:sz w:val="44"/>
          <w:szCs w:val="44"/>
        </w:rPr>
        <w:t>部分不合格项目的小知识</w:t>
      </w:r>
    </w:p>
    <w:p>
      <w:pPr>
        <w:adjustRightInd w:val="0"/>
        <w:snapToGrid w:val="0"/>
        <w:spacing w:line="580" w:lineRule="exact"/>
        <w:textAlignment w:val="baseline"/>
        <w:rPr>
          <w:rFonts w:ascii="仿宋_GB2312" w:hAnsi="宋体" w:eastAsia="仿宋_GB2312" w:cs="黑体"/>
          <w:color w:val="000000" w:themeColor="text1"/>
          <w:kern w:val="0"/>
          <w:sz w:val="32"/>
          <w:szCs w:val="32"/>
        </w:rPr>
      </w:pP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textAlignment w:val="auto"/>
        <w:outlineLvl w:val="9"/>
        <w:rPr>
          <w:rFonts w:hint="eastAsia" w:ascii="黑体" w:hAnsi="黑体" w:eastAsia="黑体"/>
          <w:color w:val="auto"/>
          <w:sz w:val="32"/>
          <w:szCs w:val="32"/>
          <w:lang w:eastAsia="zh-CN"/>
        </w:rPr>
      </w:pPr>
      <w:r>
        <w:rPr>
          <w:rFonts w:hint="eastAsia" w:ascii="黑体" w:hAnsi="黑体" w:eastAsia="黑体"/>
          <w:color w:val="auto"/>
          <w:sz w:val="32"/>
          <w:szCs w:val="32"/>
          <w:lang w:eastAsia="zh-CN"/>
        </w:rPr>
        <w:t>铝的残留量</w:t>
      </w:r>
    </w:p>
    <w:p>
      <w:pPr>
        <w:keepNext w:val="0"/>
        <w:keepLines w:val="0"/>
        <w:pageBreakBefore w:val="0"/>
        <w:widowControl w:val="0"/>
        <w:kinsoku/>
        <w:wordWrap/>
        <w:overflowPunct/>
        <w:topLinePunct w:val="0"/>
        <w:autoSpaceDE/>
        <w:autoSpaceDN/>
        <w:bidi w:val="0"/>
        <w:adjustRightInd w:val="0"/>
        <w:snapToGrid w:val="0"/>
        <w:spacing w:line="540" w:lineRule="exact"/>
        <w:ind w:left="0" w:leftChars="0" w:right="0" w:rightChars="0" w:firstLine="640" w:firstLineChars="200"/>
        <w:jc w:val="left"/>
        <w:textAlignment w:val="auto"/>
        <w:outlineLvl w:val="9"/>
        <w:rPr>
          <w:rFonts w:hint="eastAsia" w:ascii="黑体" w:hAnsi="黑体" w:eastAsia="黑体"/>
          <w:color w:val="auto"/>
          <w:sz w:val="32"/>
          <w:szCs w:val="32"/>
          <w:lang w:eastAsia="zh-CN"/>
        </w:rPr>
      </w:pPr>
      <w:r>
        <w:rPr>
          <w:rFonts w:hint="eastAsia" w:ascii="仿宋_GB2312" w:hAnsi="仿宋_GB2312" w:eastAsia="仿宋_GB2312" w:cs="仿宋_GB2312"/>
          <w:color w:val="auto"/>
          <w:sz w:val="32"/>
          <w:szCs w:val="32"/>
          <w:lang w:eastAsia="zh-CN"/>
        </w:rPr>
        <w:t>含铝食品添加剂可在油炸面制品、焙烤食品的加工中起到膨松剂的作用。铝残留量超标的原因可能是个别企业为增加产品口感，在生产过程中超限量、超范围使用含铝食品添加剂，或者其使用的复配添加剂中铝含量过高。</w:t>
      </w:r>
      <w:r>
        <w:rPr>
          <w:rFonts w:hint="eastAsia" w:ascii="仿宋_GB2312" w:hAnsi="Times New Roman" w:eastAsia="仿宋_GB2312"/>
          <w:color w:val="auto"/>
          <w:sz w:val="32"/>
          <w:szCs w:val="32"/>
        </w:rPr>
        <w:t>长期过量摄入铝</w:t>
      </w:r>
      <w:r>
        <w:rPr>
          <w:rFonts w:hint="eastAsia" w:ascii="仿宋_GB2312" w:hAnsi="Times New Roman" w:eastAsia="仿宋_GB2312"/>
          <w:color w:val="auto"/>
          <w:sz w:val="32"/>
          <w:szCs w:val="32"/>
          <w:lang w:eastAsia="zh-CN"/>
        </w:rPr>
        <w:t>可能</w:t>
      </w:r>
      <w:r>
        <w:rPr>
          <w:rFonts w:hint="eastAsia" w:ascii="仿宋_GB2312" w:hAnsi="Times New Roman" w:eastAsia="仿宋_GB2312"/>
          <w:color w:val="auto"/>
          <w:sz w:val="32"/>
          <w:szCs w:val="32"/>
        </w:rPr>
        <w:t>会导致运动和学习记忆能力下降，影响儿童智力发育，抑制胎儿的生长发育。</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textAlignment w:val="auto"/>
        <w:outlineLvl w:val="9"/>
        <w:rPr>
          <w:rFonts w:hint="eastAsia" w:ascii="黑体" w:hAnsi="黑体" w:eastAsia="黑体"/>
          <w:color w:val="auto"/>
          <w:sz w:val="32"/>
          <w:szCs w:val="32"/>
          <w:lang w:eastAsia="zh-CN"/>
        </w:rPr>
      </w:pPr>
      <w:r>
        <w:rPr>
          <w:rFonts w:hint="eastAsia" w:ascii="黑体" w:hAnsi="黑体" w:eastAsia="黑体"/>
          <w:color w:val="auto"/>
          <w:sz w:val="32"/>
          <w:szCs w:val="32"/>
          <w:lang w:eastAsia="zh-CN"/>
        </w:rPr>
        <w:t>山梨酸及其钾盐</w:t>
      </w:r>
    </w:p>
    <w:p>
      <w:pPr>
        <w:pStyle w:val="31"/>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山梨酸及其钾盐是食品防腐保鲜剂，具有广泛的抑菌效果和防</w:t>
      </w:r>
      <w:r>
        <w:rPr>
          <w:rFonts w:ascii="Times New Roman" w:hAnsi="Times New Roman" w:eastAsia="仿宋_GB2312"/>
          <w:color w:val="auto"/>
          <w:sz w:val="32"/>
          <w:szCs w:val="32"/>
        </w:rPr>
        <w:t>霉性能。《食品安全国家标准 食品</w:t>
      </w:r>
      <w:r>
        <w:rPr>
          <w:rFonts w:hint="eastAsia" w:ascii="仿宋_GB2312" w:eastAsia="仿宋_GB2312"/>
          <w:color w:val="auto"/>
          <w:sz w:val="32"/>
          <w:szCs w:val="32"/>
        </w:rPr>
        <w:t>添加剂使用标准》（GB 2760）中规定，山梨酸及其钾盐（以山梨酸计）在</w:t>
      </w:r>
      <w:r>
        <w:rPr>
          <w:rFonts w:hint="eastAsia" w:ascii="仿宋_GB2312" w:eastAsia="仿宋_GB2312"/>
          <w:color w:val="auto"/>
          <w:sz w:val="32"/>
          <w:szCs w:val="32"/>
          <w:lang w:eastAsia="zh-CN"/>
        </w:rPr>
        <w:t>熟制水产品</w:t>
      </w:r>
      <w:r>
        <w:rPr>
          <w:rFonts w:hint="eastAsia" w:ascii="仿宋_GB2312" w:eastAsia="仿宋_GB2312"/>
          <w:color w:val="auto"/>
          <w:sz w:val="32"/>
          <w:szCs w:val="32"/>
        </w:rPr>
        <w:t>中最大使用量为1.0g/kg。山梨酸可以被人体的代谢系统吸收而迅速分解为二氧化碳和水，在体内无残留。但如果长期食用山梨酸超标的食品，可能会对人体的骨骼生长、肾脏、肝脏健康造成一定影响。</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textAlignment w:val="auto"/>
        <w:outlineLvl w:val="9"/>
        <w:rPr>
          <w:rFonts w:hint="eastAsia" w:ascii="黑体" w:hAnsi="黑体" w:eastAsia="黑体"/>
          <w:color w:val="auto"/>
          <w:sz w:val="32"/>
          <w:szCs w:val="32"/>
          <w:lang w:eastAsia="zh-CN"/>
        </w:rPr>
      </w:pPr>
      <w:r>
        <w:rPr>
          <w:rFonts w:hint="eastAsia" w:ascii="黑体" w:hAnsi="黑体" w:eastAsia="黑体"/>
          <w:color w:val="auto"/>
          <w:sz w:val="32"/>
          <w:szCs w:val="32"/>
          <w:lang w:eastAsia="zh-CN"/>
        </w:rPr>
        <w:t>N-二甲基亚硝胺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黑体" w:hAnsi="黑体" w:eastAsia="黑体"/>
          <w:color w:val="auto"/>
          <w:sz w:val="32"/>
          <w:szCs w:val="32"/>
          <w:lang w:eastAsia="zh-CN"/>
        </w:rPr>
      </w:pPr>
      <w:r>
        <w:rPr>
          <w:rFonts w:hint="eastAsia" w:ascii="仿宋_GB2312" w:hAnsi="宋体" w:eastAsia="仿宋_GB2312"/>
          <w:color w:val="auto"/>
          <w:kern w:val="0"/>
          <w:sz w:val="32"/>
          <w:szCs w:val="32"/>
          <w:lang w:eastAsia="zh-CN"/>
        </w:rPr>
        <w:t>N-二甲基亚硝胺是N-亚硝胺类化合物的一种，食品中天然存在的N-亚硝胺类化合物含量极微，但其前体物质亚硝酸盐和胺类广泛存在于自然界中，在适宜的条件下可以形成N-亚硝胺类化合物。《食品安全国家标准 食品中污染物限量》（GB 2762）中规定，水产制品中N-二甲基亚硝胺的最大限量不高于4.0μg/kg。N-二甲基亚硝胺超标可能由于产品原料腐败所致，反映该食品卫生状况不达标。摄入含过量N-亚硝基化合物的食物，可能引起急性中毒，主要症状为头晕、乏力、肝实质病变等。</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textAlignment w:val="auto"/>
        <w:outlineLvl w:val="9"/>
        <w:rPr>
          <w:rFonts w:hint="eastAsia" w:ascii="黑体" w:hAnsi="黑体" w:eastAsia="黑体"/>
          <w:color w:val="auto"/>
          <w:sz w:val="32"/>
          <w:szCs w:val="32"/>
          <w:lang w:eastAsia="zh-CN"/>
        </w:rPr>
      </w:pPr>
      <w:r>
        <w:rPr>
          <w:rFonts w:hint="eastAsia" w:ascii="黑体" w:hAnsi="黑体" w:eastAsia="黑体"/>
          <w:color w:val="auto"/>
          <w:sz w:val="32"/>
          <w:szCs w:val="32"/>
          <w:lang w:eastAsia="zh-CN"/>
        </w:rPr>
        <w:t>镉(以Cd计)</w:t>
      </w:r>
    </w:p>
    <w:p>
      <w:pPr>
        <w:keepNext w:val="0"/>
        <w:keepLines w:val="0"/>
        <w:pageBreakBefore w:val="0"/>
        <w:widowControl w:val="0"/>
        <w:kinsoku/>
        <w:wordWrap/>
        <w:overflowPunct/>
        <w:topLinePunct w:val="0"/>
        <w:autoSpaceDE/>
        <w:autoSpaceDN/>
        <w:bidi w:val="0"/>
        <w:adjustRightInd/>
        <w:snapToGrid/>
        <w:spacing w:line="540" w:lineRule="exact"/>
        <w:ind w:right="0" w:rightChars="0" w:firstLine="640" w:firstLineChars="200"/>
        <w:textAlignment w:val="auto"/>
        <w:outlineLvl w:val="9"/>
        <w:rPr>
          <w:rFonts w:hint="eastAsia" w:ascii="黑体" w:hAnsi="黑体" w:eastAsia="黑体"/>
          <w:color w:val="auto"/>
          <w:sz w:val="32"/>
          <w:szCs w:val="32"/>
          <w:lang w:eastAsia="zh-CN"/>
        </w:rPr>
      </w:pPr>
      <w:r>
        <w:rPr>
          <w:rFonts w:hint="eastAsia" w:ascii="仿宋_GB2312" w:hAnsi="Times New Roman" w:eastAsia="仿宋_GB2312"/>
          <w:color w:val="auto"/>
          <w:sz w:val="32"/>
          <w:szCs w:val="32"/>
          <w:lang w:eastAsia="zh-CN"/>
        </w:rPr>
        <w:t>镉是水产制品中最常见的污染重金属元素之一。水产制品中镉超标可能是水产品养殖过程中对环境中镉元素的富集导致。镉对人体的危害主要是慢性蓄积性，长期大量摄入镉含量超标的食品可能导致肾和骨骼损伤等。</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textAlignment w:val="auto"/>
        <w:outlineLvl w:val="9"/>
        <w:rPr>
          <w:rFonts w:hint="eastAsia" w:ascii="黑体" w:hAnsi="黑体" w:eastAsia="黑体"/>
          <w:color w:val="auto"/>
          <w:sz w:val="32"/>
          <w:szCs w:val="32"/>
          <w:lang w:eastAsia="zh-CN"/>
        </w:rPr>
      </w:pPr>
      <w:r>
        <w:rPr>
          <w:rFonts w:hint="eastAsia" w:ascii="黑体" w:hAnsi="黑体" w:eastAsia="黑体"/>
          <w:color w:val="auto"/>
          <w:sz w:val="32"/>
          <w:szCs w:val="32"/>
          <w:lang w:eastAsia="zh-CN"/>
        </w:rPr>
        <w:t>磺胺类(总量)</w:t>
      </w:r>
    </w:p>
    <w:p>
      <w:pPr>
        <w:spacing w:line="580" w:lineRule="exact"/>
        <w:ind w:firstLine="640" w:firstLineChars="200"/>
        <w:rPr>
          <w:rFonts w:hint="eastAsia" w:ascii="黑体" w:hAnsi="黑体" w:eastAsia="黑体"/>
          <w:color w:val="auto"/>
          <w:sz w:val="32"/>
          <w:szCs w:val="32"/>
          <w:lang w:eastAsia="zh-CN"/>
        </w:rPr>
      </w:pPr>
      <w:r>
        <w:rPr>
          <w:rFonts w:hint="eastAsia" w:ascii="仿宋_GB2312" w:hAnsi="宋体" w:eastAsia="仿宋_GB2312"/>
          <w:color w:val="auto"/>
          <w:kern w:val="0"/>
          <w:sz w:val="32"/>
          <w:szCs w:val="32"/>
        </w:rPr>
        <w:t>磺胺类药物是合成的抑菌类兽药，除了治疗敏感菌所致传染病外，通常情况下还用于治疗传染性脑膜炎、痢疾、弓形体病。养殖环节未严格控制休药期或超量使用可能导致残留超标。《动物性食品中兽药最高残留限量》（农业部公告第235号）</w:t>
      </w:r>
      <w:r>
        <w:rPr>
          <w:rFonts w:hint="eastAsia" w:ascii="仿宋_GB2312" w:hAnsi="宋体" w:eastAsia="仿宋_GB2312"/>
          <w:color w:val="auto"/>
          <w:kern w:val="0"/>
          <w:sz w:val="32"/>
          <w:szCs w:val="32"/>
          <w:lang w:eastAsia="zh-CN"/>
        </w:rPr>
        <w:t>中</w:t>
      </w:r>
      <w:r>
        <w:rPr>
          <w:rFonts w:hint="eastAsia" w:ascii="仿宋_GB2312" w:hAnsi="宋体" w:eastAsia="仿宋_GB2312"/>
          <w:color w:val="auto"/>
          <w:kern w:val="0"/>
          <w:sz w:val="32"/>
          <w:szCs w:val="32"/>
        </w:rPr>
        <w:t>规定，磺胺类在食品动物的肌肉中的最高残留限量为100ug/kg。磺胺类药物在体内作用和代谢时间较长，长期食用磺胺类药物超标的动物性食品，可能引发泌尿系统、肝脏损伤。</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textAlignment w:val="auto"/>
        <w:outlineLvl w:val="9"/>
        <w:rPr>
          <w:rFonts w:hint="eastAsia" w:ascii="黑体" w:hAnsi="黑体" w:eastAsia="黑体"/>
          <w:color w:val="auto"/>
          <w:sz w:val="32"/>
          <w:szCs w:val="32"/>
          <w:lang w:eastAsia="zh-CN"/>
        </w:rPr>
      </w:pPr>
      <w:r>
        <w:rPr>
          <w:rFonts w:hint="eastAsia" w:ascii="黑体" w:hAnsi="黑体" w:eastAsia="黑体"/>
          <w:color w:val="auto"/>
          <w:sz w:val="32"/>
          <w:szCs w:val="32"/>
          <w:lang w:eastAsia="zh-CN"/>
        </w:rPr>
        <w:t>甲硝唑</w:t>
      </w:r>
    </w:p>
    <w:p>
      <w:pPr>
        <w:spacing w:line="560" w:lineRule="exact"/>
        <w:ind w:firstLine="640" w:firstLineChars="200"/>
        <w:rPr>
          <w:rFonts w:hint="eastAsia" w:ascii="黑体" w:hAnsi="黑体" w:eastAsia="黑体"/>
          <w:color w:val="auto"/>
          <w:sz w:val="32"/>
          <w:szCs w:val="32"/>
          <w:lang w:eastAsia="zh-CN"/>
        </w:rPr>
      </w:pPr>
      <w:r>
        <w:rPr>
          <w:rFonts w:hint="eastAsia" w:ascii="仿宋" w:hAnsi="仿宋" w:eastAsia="仿宋"/>
          <w:color w:val="auto"/>
          <w:sz w:val="32"/>
          <w:szCs w:val="32"/>
        </w:rPr>
        <w:t>甲硝唑是抗生素，有强大的杀灭滴虫的作用，对厌氧微生物有杀灭作用，</w:t>
      </w:r>
      <w:r>
        <w:rPr>
          <w:rFonts w:hint="eastAsia" w:ascii="仿宋" w:hAnsi="仿宋" w:eastAsia="仿宋"/>
          <w:color w:val="auto"/>
          <w:sz w:val="32"/>
          <w:szCs w:val="32"/>
          <w:lang w:eastAsia="zh-CN"/>
        </w:rPr>
        <w:t>能够</w:t>
      </w:r>
      <w:r>
        <w:rPr>
          <w:rFonts w:hint="eastAsia" w:ascii="仿宋" w:hAnsi="仿宋" w:eastAsia="仿宋"/>
          <w:color w:val="auto"/>
          <w:sz w:val="32"/>
          <w:szCs w:val="32"/>
        </w:rPr>
        <w:t>抑制细菌的脱氧核糖核酸的合成，从而干扰细菌的生长、繁殖，最终致细菌死亡。《动物性食品中兽药最高残留限量》</w:t>
      </w:r>
      <w:r>
        <w:rPr>
          <w:rFonts w:ascii="仿宋" w:hAnsi="仿宋" w:eastAsia="仿宋"/>
          <w:color w:val="auto"/>
          <w:sz w:val="32"/>
          <w:szCs w:val="32"/>
        </w:rPr>
        <w:t>（农业部公告第235号）中</w:t>
      </w:r>
      <w:r>
        <w:rPr>
          <w:rFonts w:hint="eastAsia" w:ascii="仿宋" w:hAnsi="仿宋" w:eastAsia="仿宋"/>
          <w:color w:val="auto"/>
          <w:sz w:val="32"/>
          <w:szCs w:val="32"/>
        </w:rPr>
        <w:t>将甲硝唑列入禁止使用且不得在</w:t>
      </w:r>
      <w:r>
        <w:rPr>
          <w:rFonts w:hint="eastAsia" w:ascii="仿宋" w:hAnsi="仿宋" w:eastAsia="仿宋"/>
          <w:color w:val="auto"/>
          <w:sz w:val="32"/>
          <w:szCs w:val="32"/>
          <w:lang w:eastAsia="zh-CN"/>
        </w:rPr>
        <w:t>动物性食品</w:t>
      </w:r>
      <w:r>
        <w:rPr>
          <w:rFonts w:hint="eastAsia" w:ascii="仿宋" w:hAnsi="仿宋" w:eastAsia="仿宋"/>
          <w:color w:val="auto"/>
          <w:sz w:val="32"/>
          <w:szCs w:val="32"/>
        </w:rPr>
        <w:t>中检出的药物。食用甲硝唑超标的食品可能会引起胃肠道反应，恶心、呕吐、食欲不振、腹胀、腹泻等症状。</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textAlignment w:val="auto"/>
        <w:outlineLvl w:val="9"/>
        <w:rPr>
          <w:rFonts w:hint="eastAsia" w:ascii="黑体" w:hAnsi="黑体" w:eastAsia="黑体"/>
          <w:color w:val="auto"/>
          <w:sz w:val="32"/>
          <w:szCs w:val="32"/>
          <w:lang w:eastAsia="zh-CN"/>
        </w:rPr>
      </w:pPr>
      <w:r>
        <w:rPr>
          <w:rFonts w:hint="eastAsia" w:ascii="黑体" w:hAnsi="黑体" w:eastAsia="黑体"/>
          <w:color w:val="auto"/>
          <w:sz w:val="32"/>
          <w:szCs w:val="32"/>
          <w:lang w:eastAsia="zh-CN"/>
        </w:rPr>
        <w:t>孔雀石绿</w:t>
      </w:r>
    </w:p>
    <w:p>
      <w:pPr>
        <w:spacing w:line="600" w:lineRule="exact"/>
        <w:ind w:firstLine="640" w:firstLineChars="200"/>
        <w:rPr>
          <w:rFonts w:hint="eastAsia" w:ascii="黑体" w:hAnsi="黑体" w:eastAsia="黑体"/>
          <w:color w:val="auto"/>
          <w:sz w:val="32"/>
          <w:szCs w:val="32"/>
          <w:lang w:eastAsia="zh-CN"/>
        </w:rPr>
      </w:pPr>
      <w:r>
        <w:rPr>
          <w:rFonts w:hint="eastAsia" w:ascii="仿宋_GB2312" w:hAnsi="宋体" w:eastAsia="仿宋_GB2312"/>
          <w:color w:val="auto"/>
          <w:kern w:val="0"/>
          <w:sz w:val="32"/>
          <w:szCs w:val="32"/>
        </w:rPr>
        <w:t>孔雀石绿别名碱性绿、盐基块绿、孔雀绿，是一种三苯甲烷结构的染料，因其外观颜色呈孔雀绿而得名。自被证实具有抗菌杀虫等药效以来，许多国家曾广泛将其用作驱虫剂、杀菌剂和防腐剂，以杀灭水产动物体外的寄生虫、原生动物和鱼卵中的霉菌等。孔雀石绿可在鱼体内长时间残留，通过食物链可能对人体产生致畸、致癌和致突变等危害。《动物性食品中兽药最高残留限量》</w:t>
      </w:r>
      <w:r>
        <w:rPr>
          <w:rFonts w:hint="eastAsia" w:ascii="仿宋_GB2312" w:hAnsi="宋体" w:eastAsia="仿宋_GB2312"/>
          <w:color w:val="auto"/>
          <w:kern w:val="0"/>
          <w:sz w:val="32"/>
          <w:szCs w:val="32"/>
          <w:lang w:eastAsia="zh-CN"/>
        </w:rPr>
        <w:t>（</w:t>
      </w:r>
      <w:r>
        <w:rPr>
          <w:rFonts w:hint="eastAsia" w:ascii="仿宋_GB2312" w:hAnsi="宋体" w:eastAsia="仿宋_GB2312"/>
          <w:color w:val="auto"/>
          <w:kern w:val="0"/>
          <w:sz w:val="32"/>
          <w:szCs w:val="32"/>
        </w:rPr>
        <w:t>农业部公告第235号</w:t>
      </w:r>
      <w:r>
        <w:rPr>
          <w:rFonts w:hint="eastAsia" w:ascii="仿宋_GB2312" w:hAnsi="宋体" w:eastAsia="仿宋_GB2312"/>
          <w:color w:val="auto"/>
          <w:kern w:val="0"/>
          <w:sz w:val="32"/>
          <w:szCs w:val="32"/>
          <w:lang w:eastAsia="zh-CN"/>
        </w:rPr>
        <w:t>）</w:t>
      </w:r>
      <w:r>
        <w:rPr>
          <w:rFonts w:hint="eastAsia" w:ascii="仿宋_GB2312" w:hAnsi="宋体" w:eastAsia="仿宋_GB2312"/>
          <w:color w:val="auto"/>
          <w:kern w:val="0"/>
          <w:sz w:val="32"/>
          <w:szCs w:val="32"/>
        </w:rPr>
        <w:t>和《食品中可能违法添加的非食用物质和易滥用的食品添加剂名单（第四批）通知》(整顿办函〔2010〕50号)均明确规定所有食品动物禁止使用孔雀石绿。</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textAlignment w:val="auto"/>
        <w:outlineLvl w:val="9"/>
        <w:rPr>
          <w:rFonts w:hint="eastAsia" w:ascii="黑体" w:hAnsi="黑体" w:eastAsia="黑体"/>
          <w:color w:val="auto"/>
          <w:sz w:val="32"/>
          <w:szCs w:val="32"/>
          <w:lang w:eastAsia="zh-CN"/>
        </w:rPr>
      </w:pPr>
      <w:r>
        <w:rPr>
          <w:rFonts w:hint="eastAsia" w:ascii="黑体" w:hAnsi="黑体" w:eastAsia="黑体"/>
          <w:color w:val="auto"/>
          <w:sz w:val="32"/>
          <w:szCs w:val="32"/>
          <w:lang w:eastAsia="zh-CN"/>
        </w:rPr>
        <w:t>氧氟沙星</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氧氟沙星属于喹诺酮类抗菌药，在预防和治疗畜禽的细菌性感染及支原体病方面有良好效果。《动物性食品中兽药最高残留限量》（农业部公告第235号）</w:t>
      </w:r>
      <w:r>
        <w:rPr>
          <w:rFonts w:hint="eastAsia" w:ascii="仿宋_GB2312" w:hAnsi="仿宋_GB2312" w:eastAsia="仿宋_GB2312" w:cs="仿宋_GB2312"/>
          <w:color w:val="auto"/>
          <w:sz w:val="32"/>
          <w:szCs w:val="32"/>
          <w:lang w:eastAsia="zh-CN"/>
        </w:rPr>
        <w:t>中</w:t>
      </w:r>
      <w:r>
        <w:rPr>
          <w:rFonts w:hint="eastAsia" w:ascii="仿宋_GB2312" w:hAnsi="仿宋_GB2312" w:eastAsia="仿宋_GB2312" w:cs="仿宋_GB2312"/>
          <w:color w:val="auto"/>
          <w:sz w:val="32"/>
          <w:szCs w:val="32"/>
        </w:rPr>
        <w:t>规定，氧氟沙星在</w:t>
      </w:r>
      <w:r>
        <w:rPr>
          <w:rFonts w:hint="eastAsia" w:ascii="仿宋_GB2312" w:hAnsi="仿宋_GB2312" w:eastAsia="仿宋_GB2312" w:cs="仿宋_GB2312"/>
          <w:color w:val="auto"/>
          <w:sz w:val="32"/>
          <w:szCs w:val="32"/>
          <w:lang w:eastAsia="zh-CN"/>
        </w:rPr>
        <w:t>动物性食品</w:t>
      </w:r>
      <w:r>
        <w:rPr>
          <w:rFonts w:hint="eastAsia" w:ascii="仿宋_GB2312" w:hAnsi="仿宋_GB2312" w:eastAsia="仿宋_GB2312" w:cs="仿宋_GB2312"/>
          <w:color w:val="auto"/>
          <w:sz w:val="32"/>
          <w:szCs w:val="32"/>
        </w:rPr>
        <w:t>中不得检出。</w:t>
      </w:r>
      <w:bookmarkStart w:id="0" w:name="_GoBack"/>
      <w:bookmarkEnd w:id="0"/>
      <w:r>
        <w:rPr>
          <w:rFonts w:hint="eastAsia" w:ascii="仿宋_GB2312" w:hAnsi="仿宋_GB2312" w:eastAsia="仿宋_GB2312" w:cs="仿宋_GB2312"/>
          <w:color w:val="auto"/>
          <w:sz w:val="32"/>
          <w:szCs w:val="32"/>
        </w:rPr>
        <w:t>喹诺酮类药物若在人体内残留蓄积，可能引起人体的耐药性，长期摄入喹诺酮类药物超标的动物性食品，可引起轻度胃肠道刺激或不适、头痛、头晕、睡眠不良等，大剂量或长期摄入可能引起肝损害。</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ascii="仿宋_GB2312" w:hAnsi="仿宋_GB2312" w:eastAsia="仿宋_GB2312" w:cs="仿宋_GB2312"/>
          <w:color w:val="auto"/>
          <w:sz w:val="32"/>
          <w:szCs w:val="32"/>
        </w:rPr>
      </w:pPr>
    </w:p>
    <w:sectPr>
      <w:footerReference r:id="rId3" w:type="default"/>
      <w:pgSz w:w="11906" w:h="16838"/>
      <w:pgMar w:top="1758" w:right="1531" w:bottom="158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方正小标宋_GBK">
    <w:altName w:val="微软雅黑"/>
    <w:panose1 w:val="00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62234794"/>
    </w:sdtPr>
    <w:sdtContent>
      <w:p>
        <w:pPr>
          <w:pStyle w:val="5"/>
          <w:jc w:val="cente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7C9F65"/>
    <w:multiLevelType w:val="singleLevel"/>
    <w:tmpl w:val="DA7C9F6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1460B"/>
    <w:rsid w:val="0000324C"/>
    <w:rsid w:val="00004F83"/>
    <w:rsid w:val="00007C2C"/>
    <w:rsid w:val="00037AB7"/>
    <w:rsid w:val="00040905"/>
    <w:rsid w:val="00060B6F"/>
    <w:rsid w:val="00060B93"/>
    <w:rsid w:val="00070928"/>
    <w:rsid w:val="00072B5F"/>
    <w:rsid w:val="00082066"/>
    <w:rsid w:val="00087175"/>
    <w:rsid w:val="000A1486"/>
    <w:rsid w:val="000B04BA"/>
    <w:rsid w:val="000B4F5C"/>
    <w:rsid w:val="000C2CA5"/>
    <w:rsid w:val="000D0B64"/>
    <w:rsid w:val="000E4E34"/>
    <w:rsid w:val="000F4793"/>
    <w:rsid w:val="00103D32"/>
    <w:rsid w:val="00103E04"/>
    <w:rsid w:val="00116B39"/>
    <w:rsid w:val="0012776B"/>
    <w:rsid w:val="00136C77"/>
    <w:rsid w:val="001370D9"/>
    <w:rsid w:val="0013793A"/>
    <w:rsid w:val="00137DF9"/>
    <w:rsid w:val="00141D90"/>
    <w:rsid w:val="00170D33"/>
    <w:rsid w:val="001812E1"/>
    <w:rsid w:val="00182164"/>
    <w:rsid w:val="00193ECB"/>
    <w:rsid w:val="00194217"/>
    <w:rsid w:val="001A5EBB"/>
    <w:rsid w:val="001B6791"/>
    <w:rsid w:val="001D75A7"/>
    <w:rsid w:val="001E22C8"/>
    <w:rsid w:val="001E5923"/>
    <w:rsid w:val="001F4DF1"/>
    <w:rsid w:val="001F4FF5"/>
    <w:rsid w:val="00200B89"/>
    <w:rsid w:val="002066CE"/>
    <w:rsid w:val="0021623A"/>
    <w:rsid w:val="00220A7A"/>
    <w:rsid w:val="00220BEA"/>
    <w:rsid w:val="00232336"/>
    <w:rsid w:val="0023497B"/>
    <w:rsid w:val="0023765C"/>
    <w:rsid w:val="00242E9F"/>
    <w:rsid w:val="002562C4"/>
    <w:rsid w:val="00280AA9"/>
    <w:rsid w:val="00282A92"/>
    <w:rsid w:val="002A7C32"/>
    <w:rsid w:val="002B1CBA"/>
    <w:rsid w:val="002B3F57"/>
    <w:rsid w:val="002B699F"/>
    <w:rsid w:val="002C66A5"/>
    <w:rsid w:val="002E31A8"/>
    <w:rsid w:val="002E68C6"/>
    <w:rsid w:val="00315A3B"/>
    <w:rsid w:val="00342B83"/>
    <w:rsid w:val="00345A80"/>
    <w:rsid w:val="003502EC"/>
    <w:rsid w:val="003771E5"/>
    <w:rsid w:val="003916D1"/>
    <w:rsid w:val="003917AB"/>
    <w:rsid w:val="003A0507"/>
    <w:rsid w:val="003A2952"/>
    <w:rsid w:val="003A3E70"/>
    <w:rsid w:val="003A65CA"/>
    <w:rsid w:val="003A7B6F"/>
    <w:rsid w:val="003B693D"/>
    <w:rsid w:val="003B7542"/>
    <w:rsid w:val="003B7EEA"/>
    <w:rsid w:val="003F0C65"/>
    <w:rsid w:val="003F3A9B"/>
    <w:rsid w:val="00407C4B"/>
    <w:rsid w:val="00407F31"/>
    <w:rsid w:val="00436468"/>
    <w:rsid w:val="004401E3"/>
    <w:rsid w:val="00446487"/>
    <w:rsid w:val="00474857"/>
    <w:rsid w:val="00493891"/>
    <w:rsid w:val="00496430"/>
    <w:rsid w:val="004A062D"/>
    <w:rsid w:val="004B18DA"/>
    <w:rsid w:val="004B584D"/>
    <w:rsid w:val="004E06A8"/>
    <w:rsid w:val="004E0D42"/>
    <w:rsid w:val="004E1EB9"/>
    <w:rsid w:val="004F469F"/>
    <w:rsid w:val="00507CCC"/>
    <w:rsid w:val="00512688"/>
    <w:rsid w:val="00517FF0"/>
    <w:rsid w:val="0052587F"/>
    <w:rsid w:val="00533C76"/>
    <w:rsid w:val="005355C3"/>
    <w:rsid w:val="00540CFD"/>
    <w:rsid w:val="00550830"/>
    <w:rsid w:val="00551523"/>
    <w:rsid w:val="0055485D"/>
    <w:rsid w:val="005575AC"/>
    <w:rsid w:val="005802B7"/>
    <w:rsid w:val="005804D0"/>
    <w:rsid w:val="005858A1"/>
    <w:rsid w:val="00593762"/>
    <w:rsid w:val="005B3719"/>
    <w:rsid w:val="005B3D20"/>
    <w:rsid w:val="005D2D4F"/>
    <w:rsid w:val="005D7771"/>
    <w:rsid w:val="005E213A"/>
    <w:rsid w:val="005E2FA4"/>
    <w:rsid w:val="005E4D3D"/>
    <w:rsid w:val="005E56B3"/>
    <w:rsid w:val="005E57EA"/>
    <w:rsid w:val="005F57D1"/>
    <w:rsid w:val="00620B81"/>
    <w:rsid w:val="006222B3"/>
    <w:rsid w:val="006249C2"/>
    <w:rsid w:val="006370C1"/>
    <w:rsid w:val="00642940"/>
    <w:rsid w:val="006447FD"/>
    <w:rsid w:val="0065576D"/>
    <w:rsid w:val="00661168"/>
    <w:rsid w:val="00663904"/>
    <w:rsid w:val="006714CA"/>
    <w:rsid w:val="00674822"/>
    <w:rsid w:val="00681681"/>
    <w:rsid w:val="00684D4C"/>
    <w:rsid w:val="00696F4E"/>
    <w:rsid w:val="006A29D2"/>
    <w:rsid w:val="006A6DD9"/>
    <w:rsid w:val="006B769C"/>
    <w:rsid w:val="006C197C"/>
    <w:rsid w:val="006C33E8"/>
    <w:rsid w:val="006C527E"/>
    <w:rsid w:val="006C578A"/>
    <w:rsid w:val="006D7BFC"/>
    <w:rsid w:val="006E26C6"/>
    <w:rsid w:val="006E4D8D"/>
    <w:rsid w:val="006E5C15"/>
    <w:rsid w:val="006E5F6B"/>
    <w:rsid w:val="00700420"/>
    <w:rsid w:val="007116B0"/>
    <w:rsid w:val="0071460B"/>
    <w:rsid w:val="00733E1C"/>
    <w:rsid w:val="007452CF"/>
    <w:rsid w:val="00755834"/>
    <w:rsid w:val="00770EE7"/>
    <w:rsid w:val="00774280"/>
    <w:rsid w:val="00782328"/>
    <w:rsid w:val="00796768"/>
    <w:rsid w:val="007A4892"/>
    <w:rsid w:val="007A6E04"/>
    <w:rsid w:val="007B393B"/>
    <w:rsid w:val="007B3ECF"/>
    <w:rsid w:val="007C06DA"/>
    <w:rsid w:val="007E1640"/>
    <w:rsid w:val="007E6B66"/>
    <w:rsid w:val="007F1CC9"/>
    <w:rsid w:val="00810B1F"/>
    <w:rsid w:val="00820B59"/>
    <w:rsid w:val="00823FFB"/>
    <w:rsid w:val="00840624"/>
    <w:rsid w:val="008456AB"/>
    <w:rsid w:val="008637FC"/>
    <w:rsid w:val="00865373"/>
    <w:rsid w:val="0086564C"/>
    <w:rsid w:val="0086782D"/>
    <w:rsid w:val="00880B04"/>
    <w:rsid w:val="00885CB7"/>
    <w:rsid w:val="008B4F3D"/>
    <w:rsid w:val="008D2306"/>
    <w:rsid w:val="008E5742"/>
    <w:rsid w:val="008E75F5"/>
    <w:rsid w:val="008F2F7C"/>
    <w:rsid w:val="00905342"/>
    <w:rsid w:val="00905993"/>
    <w:rsid w:val="009113BD"/>
    <w:rsid w:val="0092704C"/>
    <w:rsid w:val="00932A6F"/>
    <w:rsid w:val="009424AB"/>
    <w:rsid w:val="009522DA"/>
    <w:rsid w:val="00955D69"/>
    <w:rsid w:val="00982EA9"/>
    <w:rsid w:val="0098319F"/>
    <w:rsid w:val="009918D2"/>
    <w:rsid w:val="00992E04"/>
    <w:rsid w:val="00994F92"/>
    <w:rsid w:val="009A34A4"/>
    <w:rsid w:val="009E2488"/>
    <w:rsid w:val="009E660C"/>
    <w:rsid w:val="009F2D08"/>
    <w:rsid w:val="00A24BB6"/>
    <w:rsid w:val="00A464AD"/>
    <w:rsid w:val="00A543DA"/>
    <w:rsid w:val="00A570BD"/>
    <w:rsid w:val="00A61968"/>
    <w:rsid w:val="00A72AE6"/>
    <w:rsid w:val="00A83D51"/>
    <w:rsid w:val="00A92ACE"/>
    <w:rsid w:val="00AA2CD3"/>
    <w:rsid w:val="00AB7C4E"/>
    <w:rsid w:val="00AD213C"/>
    <w:rsid w:val="00AD306F"/>
    <w:rsid w:val="00AD3B68"/>
    <w:rsid w:val="00AE05C0"/>
    <w:rsid w:val="00AE1B81"/>
    <w:rsid w:val="00AE7860"/>
    <w:rsid w:val="00B00428"/>
    <w:rsid w:val="00B05068"/>
    <w:rsid w:val="00B06148"/>
    <w:rsid w:val="00B07CAE"/>
    <w:rsid w:val="00B15A3A"/>
    <w:rsid w:val="00B34599"/>
    <w:rsid w:val="00B378D0"/>
    <w:rsid w:val="00B56B3B"/>
    <w:rsid w:val="00B7020F"/>
    <w:rsid w:val="00B77875"/>
    <w:rsid w:val="00B77F8D"/>
    <w:rsid w:val="00B825CB"/>
    <w:rsid w:val="00B856BB"/>
    <w:rsid w:val="00B87F55"/>
    <w:rsid w:val="00BB2FE7"/>
    <w:rsid w:val="00BB719F"/>
    <w:rsid w:val="00BE289B"/>
    <w:rsid w:val="00BE3C90"/>
    <w:rsid w:val="00C049E9"/>
    <w:rsid w:val="00C13D2E"/>
    <w:rsid w:val="00C17692"/>
    <w:rsid w:val="00C25DD9"/>
    <w:rsid w:val="00C32E4B"/>
    <w:rsid w:val="00C53CA3"/>
    <w:rsid w:val="00C544BC"/>
    <w:rsid w:val="00C56D24"/>
    <w:rsid w:val="00C6193C"/>
    <w:rsid w:val="00C736D2"/>
    <w:rsid w:val="00C77588"/>
    <w:rsid w:val="00C93034"/>
    <w:rsid w:val="00C970DB"/>
    <w:rsid w:val="00CE3813"/>
    <w:rsid w:val="00CF5A10"/>
    <w:rsid w:val="00CF785C"/>
    <w:rsid w:val="00D22F51"/>
    <w:rsid w:val="00D23753"/>
    <w:rsid w:val="00D30AB9"/>
    <w:rsid w:val="00D33623"/>
    <w:rsid w:val="00D40F49"/>
    <w:rsid w:val="00D41C27"/>
    <w:rsid w:val="00D43D18"/>
    <w:rsid w:val="00D50291"/>
    <w:rsid w:val="00D5517F"/>
    <w:rsid w:val="00D55E79"/>
    <w:rsid w:val="00D60D95"/>
    <w:rsid w:val="00D6333E"/>
    <w:rsid w:val="00D65D2F"/>
    <w:rsid w:val="00D6699D"/>
    <w:rsid w:val="00D773F7"/>
    <w:rsid w:val="00D85E06"/>
    <w:rsid w:val="00D870C2"/>
    <w:rsid w:val="00DA1D3D"/>
    <w:rsid w:val="00DB192A"/>
    <w:rsid w:val="00DB3264"/>
    <w:rsid w:val="00DC276D"/>
    <w:rsid w:val="00DC32B3"/>
    <w:rsid w:val="00DD3C49"/>
    <w:rsid w:val="00DE00D2"/>
    <w:rsid w:val="00DE2D50"/>
    <w:rsid w:val="00DF029E"/>
    <w:rsid w:val="00DF25DF"/>
    <w:rsid w:val="00E063FF"/>
    <w:rsid w:val="00E27276"/>
    <w:rsid w:val="00E44F68"/>
    <w:rsid w:val="00E47031"/>
    <w:rsid w:val="00E54230"/>
    <w:rsid w:val="00E60468"/>
    <w:rsid w:val="00E64566"/>
    <w:rsid w:val="00E67571"/>
    <w:rsid w:val="00E83A11"/>
    <w:rsid w:val="00E86418"/>
    <w:rsid w:val="00E87BD0"/>
    <w:rsid w:val="00EA29C9"/>
    <w:rsid w:val="00EB33F8"/>
    <w:rsid w:val="00EB7CDF"/>
    <w:rsid w:val="00EC367B"/>
    <w:rsid w:val="00ED0B41"/>
    <w:rsid w:val="00ED5132"/>
    <w:rsid w:val="00F029F2"/>
    <w:rsid w:val="00F10875"/>
    <w:rsid w:val="00F30610"/>
    <w:rsid w:val="00F334E3"/>
    <w:rsid w:val="00F34E52"/>
    <w:rsid w:val="00F37E70"/>
    <w:rsid w:val="00F42059"/>
    <w:rsid w:val="00F555BB"/>
    <w:rsid w:val="00F70131"/>
    <w:rsid w:val="00FA45C1"/>
    <w:rsid w:val="00FA6257"/>
    <w:rsid w:val="00FB001D"/>
    <w:rsid w:val="00FB3151"/>
    <w:rsid w:val="00FB4DCA"/>
    <w:rsid w:val="00FC1DA3"/>
    <w:rsid w:val="00FC733E"/>
    <w:rsid w:val="00FE113F"/>
    <w:rsid w:val="00FE3CC4"/>
    <w:rsid w:val="00FF46DC"/>
    <w:rsid w:val="00FF6181"/>
    <w:rsid w:val="011C0BCA"/>
    <w:rsid w:val="012226D5"/>
    <w:rsid w:val="01700DA8"/>
    <w:rsid w:val="017C7722"/>
    <w:rsid w:val="01F966D3"/>
    <w:rsid w:val="027971A8"/>
    <w:rsid w:val="037603D2"/>
    <w:rsid w:val="04946179"/>
    <w:rsid w:val="0560390B"/>
    <w:rsid w:val="05DF4D37"/>
    <w:rsid w:val="06B743A4"/>
    <w:rsid w:val="071812B1"/>
    <w:rsid w:val="07A64EAA"/>
    <w:rsid w:val="07C37F51"/>
    <w:rsid w:val="07F55F73"/>
    <w:rsid w:val="08067A73"/>
    <w:rsid w:val="08AA2B61"/>
    <w:rsid w:val="0922166D"/>
    <w:rsid w:val="09714AB2"/>
    <w:rsid w:val="098A1388"/>
    <w:rsid w:val="0A2B151C"/>
    <w:rsid w:val="0A7B2A65"/>
    <w:rsid w:val="0ABE3E7C"/>
    <w:rsid w:val="0ACF4474"/>
    <w:rsid w:val="0BBE5193"/>
    <w:rsid w:val="0BC25A8B"/>
    <w:rsid w:val="0BD2681D"/>
    <w:rsid w:val="0C4911DD"/>
    <w:rsid w:val="0EBF6469"/>
    <w:rsid w:val="0F192A20"/>
    <w:rsid w:val="0FCD5D6B"/>
    <w:rsid w:val="10573253"/>
    <w:rsid w:val="10902BDA"/>
    <w:rsid w:val="10F07073"/>
    <w:rsid w:val="115C4CC8"/>
    <w:rsid w:val="13061562"/>
    <w:rsid w:val="14D66C97"/>
    <w:rsid w:val="153A2A63"/>
    <w:rsid w:val="15E61350"/>
    <w:rsid w:val="16250233"/>
    <w:rsid w:val="16F225A9"/>
    <w:rsid w:val="17F8495D"/>
    <w:rsid w:val="180A32EB"/>
    <w:rsid w:val="18551718"/>
    <w:rsid w:val="186571AE"/>
    <w:rsid w:val="19EF2499"/>
    <w:rsid w:val="1AA114E1"/>
    <w:rsid w:val="1AB3653A"/>
    <w:rsid w:val="1AE30BDB"/>
    <w:rsid w:val="1D394692"/>
    <w:rsid w:val="1D42033D"/>
    <w:rsid w:val="1E674975"/>
    <w:rsid w:val="1E866690"/>
    <w:rsid w:val="1F005C8B"/>
    <w:rsid w:val="1F766591"/>
    <w:rsid w:val="1FBA0442"/>
    <w:rsid w:val="20BE69A8"/>
    <w:rsid w:val="20E0327D"/>
    <w:rsid w:val="212F5B52"/>
    <w:rsid w:val="21AB337D"/>
    <w:rsid w:val="21EC14CF"/>
    <w:rsid w:val="22573F27"/>
    <w:rsid w:val="228F617C"/>
    <w:rsid w:val="232E5765"/>
    <w:rsid w:val="239D684B"/>
    <w:rsid w:val="23FD6220"/>
    <w:rsid w:val="247C7916"/>
    <w:rsid w:val="24912249"/>
    <w:rsid w:val="24EA059E"/>
    <w:rsid w:val="25962846"/>
    <w:rsid w:val="26852C82"/>
    <w:rsid w:val="269548F2"/>
    <w:rsid w:val="26D94A2D"/>
    <w:rsid w:val="270A7070"/>
    <w:rsid w:val="275027AD"/>
    <w:rsid w:val="27A31F56"/>
    <w:rsid w:val="28495C05"/>
    <w:rsid w:val="285F6CA9"/>
    <w:rsid w:val="28CB5B38"/>
    <w:rsid w:val="296043DA"/>
    <w:rsid w:val="2999123D"/>
    <w:rsid w:val="29A94FEA"/>
    <w:rsid w:val="29BC1947"/>
    <w:rsid w:val="2AF66BB4"/>
    <w:rsid w:val="2BE33A7E"/>
    <w:rsid w:val="2CAB2FF8"/>
    <w:rsid w:val="2CE86775"/>
    <w:rsid w:val="2DB47034"/>
    <w:rsid w:val="2E1B440D"/>
    <w:rsid w:val="2E391D82"/>
    <w:rsid w:val="2E3975F4"/>
    <w:rsid w:val="2EAA2037"/>
    <w:rsid w:val="2EBA5865"/>
    <w:rsid w:val="2EFE7B61"/>
    <w:rsid w:val="2F6F06E9"/>
    <w:rsid w:val="2F926E4D"/>
    <w:rsid w:val="2FDF4F83"/>
    <w:rsid w:val="2FEB713E"/>
    <w:rsid w:val="31725B3F"/>
    <w:rsid w:val="31753691"/>
    <w:rsid w:val="329F75F2"/>
    <w:rsid w:val="332B5A5B"/>
    <w:rsid w:val="335956AC"/>
    <w:rsid w:val="338B2A41"/>
    <w:rsid w:val="34F03913"/>
    <w:rsid w:val="369818B8"/>
    <w:rsid w:val="36A06233"/>
    <w:rsid w:val="36E01FD7"/>
    <w:rsid w:val="3758460B"/>
    <w:rsid w:val="37C96C54"/>
    <w:rsid w:val="38511AD3"/>
    <w:rsid w:val="38BB0CCB"/>
    <w:rsid w:val="3A141FEA"/>
    <w:rsid w:val="3A6B27AB"/>
    <w:rsid w:val="3B180385"/>
    <w:rsid w:val="3B29247E"/>
    <w:rsid w:val="3B7344EF"/>
    <w:rsid w:val="3BFD080A"/>
    <w:rsid w:val="3C3A1BBA"/>
    <w:rsid w:val="3E88337C"/>
    <w:rsid w:val="40745073"/>
    <w:rsid w:val="41710270"/>
    <w:rsid w:val="41A040D0"/>
    <w:rsid w:val="41A4783B"/>
    <w:rsid w:val="42976EF1"/>
    <w:rsid w:val="42E051AE"/>
    <w:rsid w:val="43E32474"/>
    <w:rsid w:val="44F43D64"/>
    <w:rsid w:val="454A6688"/>
    <w:rsid w:val="45B46E61"/>
    <w:rsid w:val="46901B65"/>
    <w:rsid w:val="48964626"/>
    <w:rsid w:val="489764AD"/>
    <w:rsid w:val="49292F37"/>
    <w:rsid w:val="49AA5808"/>
    <w:rsid w:val="4A205B65"/>
    <w:rsid w:val="4A84072A"/>
    <w:rsid w:val="4C045ED8"/>
    <w:rsid w:val="4C925556"/>
    <w:rsid w:val="4D33432B"/>
    <w:rsid w:val="4DE93042"/>
    <w:rsid w:val="4F1C6438"/>
    <w:rsid w:val="4F69619A"/>
    <w:rsid w:val="4F7E5DF3"/>
    <w:rsid w:val="504F0D3F"/>
    <w:rsid w:val="50C317AD"/>
    <w:rsid w:val="510C7C82"/>
    <w:rsid w:val="511C4043"/>
    <w:rsid w:val="517064D6"/>
    <w:rsid w:val="51CC2AC6"/>
    <w:rsid w:val="51F25B79"/>
    <w:rsid w:val="527E4356"/>
    <w:rsid w:val="52B51FA2"/>
    <w:rsid w:val="52C1376A"/>
    <w:rsid w:val="52C707BC"/>
    <w:rsid w:val="53BC5FF1"/>
    <w:rsid w:val="53D13163"/>
    <w:rsid w:val="54760763"/>
    <w:rsid w:val="549A20A7"/>
    <w:rsid w:val="54BE4852"/>
    <w:rsid w:val="54C6395E"/>
    <w:rsid w:val="54C96211"/>
    <w:rsid w:val="54E84F10"/>
    <w:rsid w:val="555F4FE8"/>
    <w:rsid w:val="56170D48"/>
    <w:rsid w:val="57893B58"/>
    <w:rsid w:val="57BB0603"/>
    <w:rsid w:val="584B5740"/>
    <w:rsid w:val="592A5B63"/>
    <w:rsid w:val="59D76957"/>
    <w:rsid w:val="59F14D2C"/>
    <w:rsid w:val="5AD516B1"/>
    <w:rsid w:val="5AE84818"/>
    <w:rsid w:val="5B0C797F"/>
    <w:rsid w:val="5C15467A"/>
    <w:rsid w:val="5C221A7E"/>
    <w:rsid w:val="5C7762CB"/>
    <w:rsid w:val="5E0239DB"/>
    <w:rsid w:val="5EC55BE1"/>
    <w:rsid w:val="5F6548C3"/>
    <w:rsid w:val="5F6666E5"/>
    <w:rsid w:val="5FA716D4"/>
    <w:rsid w:val="5FA74074"/>
    <w:rsid w:val="5FB12964"/>
    <w:rsid w:val="60F50E94"/>
    <w:rsid w:val="61400248"/>
    <w:rsid w:val="6276039D"/>
    <w:rsid w:val="62B71E81"/>
    <w:rsid w:val="63A138F1"/>
    <w:rsid w:val="641B47EE"/>
    <w:rsid w:val="642F16CE"/>
    <w:rsid w:val="64396C29"/>
    <w:rsid w:val="652A44A7"/>
    <w:rsid w:val="657A424D"/>
    <w:rsid w:val="657F1F8A"/>
    <w:rsid w:val="65A329A5"/>
    <w:rsid w:val="65CA3231"/>
    <w:rsid w:val="671E3059"/>
    <w:rsid w:val="677D239A"/>
    <w:rsid w:val="67B558EF"/>
    <w:rsid w:val="685E0A07"/>
    <w:rsid w:val="689E1E85"/>
    <w:rsid w:val="68F20E23"/>
    <w:rsid w:val="6B2B1151"/>
    <w:rsid w:val="6BEA75A5"/>
    <w:rsid w:val="6E9261E9"/>
    <w:rsid w:val="701A0300"/>
    <w:rsid w:val="707C6628"/>
    <w:rsid w:val="70D77231"/>
    <w:rsid w:val="70EE640B"/>
    <w:rsid w:val="70FD0333"/>
    <w:rsid w:val="72382705"/>
    <w:rsid w:val="738B165A"/>
    <w:rsid w:val="739A44CD"/>
    <w:rsid w:val="74925C49"/>
    <w:rsid w:val="74EE088A"/>
    <w:rsid w:val="75663E61"/>
    <w:rsid w:val="7679276F"/>
    <w:rsid w:val="76C244AF"/>
    <w:rsid w:val="77287EA6"/>
    <w:rsid w:val="78FD1EAE"/>
    <w:rsid w:val="7A47428C"/>
    <w:rsid w:val="7A9E2B7C"/>
    <w:rsid w:val="7AB21DBD"/>
    <w:rsid w:val="7C0D6C96"/>
    <w:rsid w:val="7CF516F7"/>
    <w:rsid w:val="7D772B93"/>
    <w:rsid w:val="7D862802"/>
    <w:rsid w:val="7DC37082"/>
    <w:rsid w:val="7DE76EAC"/>
    <w:rsid w:val="7E5E7DB8"/>
    <w:rsid w:val="7F7822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99" w:name="HTML Preformatted"/>
    <w:lsdException w:qFormat="1" w:uiPriority="99" w:semiHidden="0" w:name="HTML Sample"/>
    <w:lsdException w:uiPriority="99" w:name="HTML Typewriter"/>
    <w:lsdException w:qFormat="1" w:uiPriority="99" w:semiHidden="0"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eastAsia="宋体" w:cs="Times New Roman"/>
      <w:b/>
      <w:kern w:val="44"/>
      <w:sz w:val="48"/>
      <w:szCs w:val="48"/>
    </w:rPr>
  </w:style>
  <w:style w:type="paragraph" w:styleId="3">
    <w:name w:val="heading 3"/>
    <w:basedOn w:val="1"/>
    <w:next w:val="1"/>
    <w:link w:val="25"/>
    <w:qFormat/>
    <w:uiPriority w:val="9"/>
    <w:pPr>
      <w:widowControl/>
      <w:spacing w:before="100" w:beforeAutospacing="1" w:after="100" w:afterAutospacing="1"/>
      <w:jc w:val="left"/>
      <w:outlineLvl w:val="2"/>
    </w:pPr>
    <w:rPr>
      <w:rFonts w:ascii="宋体" w:hAnsi="宋体" w:eastAsia="宋体" w:cs="宋体"/>
      <w:b/>
      <w:bCs/>
      <w:color w:val="333333"/>
      <w:kern w:val="0"/>
      <w:sz w:val="28"/>
      <w:szCs w:val="28"/>
    </w:rPr>
  </w:style>
  <w:style w:type="character" w:default="1" w:styleId="8">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4">
    <w:name w:val="Balloon Text"/>
    <w:basedOn w:val="1"/>
    <w:link w:val="23"/>
    <w:unhideWhenUsed/>
    <w:qFormat/>
    <w:uiPriority w:val="99"/>
    <w:rPr>
      <w:sz w:val="18"/>
      <w:szCs w:val="18"/>
    </w:rPr>
  </w:style>
  <w:style w:type="paragraph" w:styleId="5">
    <w:name w:val="footer"/>
    <w:basedOn w:val="1"/>
    <w:link w:val="21"/>
    <w:unhideWhenUsed/>
    <w:qFormat/>
    <w:uiPriority w:val="99"/>
    <w:pPr>
      <w:tabs>
        <w:tab w:val="center" w:pos="4153"/>
        <w:tab w:val="right" w:pos="8306"/>
      </w:tabs>
      <w:snapToGrid w:val="0"/>
      <w:jc w:val="left"/>
    </w:pPr>
    <w:rPr>
      <w:sz w:val="18"/>
      <w:szCs w:val="18"/>
    </w:rPr>
  </w:style>
  <w:style w:type="paragraph" w:styleId="6">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rPr>
  </w:style>
  <w:style w:type="character" w:styleId="10">
    <w:name w:val="FollowedHyperlink"/>
    <w:basedOn w:val="8"/>
    <w:unhideWhenUsed/>
    <w:qFormat/>
    <w:uiPriority w:val="99"/>
    <w:rPr>
      <w:color w:val="338DE6"/>
      <w:u w:val="none"/>
    </w:rPr>
  </w:style>
  <w:style w:type="character" w:styleId="11">
    <w:name w:val="Emphasis"/>
    <w:basedOn w:val="8"/>
    <w:qFormat/>
    <w:uiPriority w:val="20"/>
  </w:style>
  <w:style w:type="character" w:styleId="12">
    <w:name w:val="HTML Definition"/>
    <w:basedOn w:val="8"/>
    <w:unhideWhenUsed/>
    <w:qFormat/>
    <w:uiPriority w:val="99"/>
  </w:style>
  <w:style w:type="character" w:styleId="13">
    <w:name w:val="HTML Variable"/>
    <w:basedOn w:val="8"/>
    <w:unhideWhenUsed/>
    <w:qFormat/>
    <w:uiPriority w:val="99"/>
  </w:style>
  <w:style w:type="character" w:styleId="14">
    <w:name w:val="Hyperlink"/>
    <w:basedOn w:val="8"/>
    <w:unhideWhenUsed/>
    <w:qFormat/>
    <w:uiPriority w:val="99"/>
    <w:rPr>
      <w:color w:val="338DE6"/>
      <w:u w:val="none"/>
    </w:rPr>
  </w:style>
  <w:style w:type="character" w:styleId="15">
    <w:name w:val="HTML Code"/>
    <w:basedOn w:val="8"/>
    <w:unhideWhenUsed/>
    <w:qFormat/>
    <w:uiPriority w:val="99"/>
    <w:rPr>
      <w:rFonts w:hint="default" w:ascii="monospace" w:hAnsi="monospace" w:eastAsia="monospace" w:cs="monospace"/>
      <w:sz w:val="21"/>
      <w:szCs w:val="21"/>
      <w:shd w:val="clear" w:color="auto" w:fill="FFFFFF"/>
    </w:rPr>
  </w:style>
  <w:style w:type="character" w:styleId="16">
    <w:name w:val="HTML Cite"/>
    <w:basedOn w:val="8"/>
    <w:unhideWhenUsed/>
    <w:qFormat/>
    <w:uiPriority w:val="99"/>
  </w:style>
  <w:style w:type="character" w:styleId="17">
    <w:name w:val="HTML Keyboard"/>
    <w:basedOn w:val="8"/>
    <w:unhideWhenUsed/>
    <w:qFormat/>
    <w:uiPriority w:val="99"/>
    <w:rPr>
      <w:rFonts w:ascii="monospace" w:hAnsi="monospace" w:eastAsia="monospace" w:cs="monospace"/>
      <w:sz w:val="21"/>
      <w:szCs w:val="21"/>
    </w:rPr>
  </w:style>
  <w:style w:type="character" w:styleId="18">
    <w:name w:val="HTML Sample"/>
    <w:basedOn w:val="8"/>
    <w:unhideWhenUsed/>
    <w:qFormat/>
    <w:uiPriority w:val="99"/>
    <w:rPr>
      <w:rFonts w:hint="default" w:ascii="monospace" w:hAnsi="monospace" w:eastAsia="monospace" w:cs="monospace"/>
      <w:sz w:val="21"/>
      <w:szCs w:val="21"/>
    </w:rPr>
  </w:style>
  <w:style w:type="character" w:customStyle="1" w:styleId="20">
    <w:name w:val="页眉 Char"/>
    <w:basedOn w:val="8"/>
    <w:link w:val="6"/>
    <w:qFormat/>
    <w:uiPriority w:val="99"/>
    <w:rPr>
      <w:sz w:val="18"/>
      <w:szCs w:val="18"/>
    </w:rPr>
  </w:style>
  <w:style w:type="character" w:customStyle="1" w:styleId="21">
    <w:name w:val="页脚 Char"/>
    <w:basedOn w:val="8"/>
    <w:link w:val="5"/>
    <w:qFormat/>
    <w:uiPriority w:val="99"/>
    <w:rPr>
      <w:sz w:val="18"/>
      <w:szCs w:val="18"/>
    </w:rPr>
  </w:style>
  <w:style w:type="paragraph" w:customStyle="1" w:styleId="22">
    <w:name w:val="列出段落1"/>
    <w:basedOn w:val="1"/>
    <w:qFormat/>
    <w:uiPriority w:val="34"/>
    <w:pPr>
      <w:ind w:firstLine="420" w:firstLineChars="200"/>
    </w:pPr>
  </w:style>
  <w:style w:type="character" w:customStyle="1" w:styleId="23">
    <w:name w:val="批注框文本 Char"/>
    <w:basedOn w:val="8"/>
    <w:link w:val="4"/>
    <w:semiHidden/>
    <w:qFormat/>
    <w:uiPriority w:val="99"/>
    <w:rPr>
      <w:sz w:val="18"/>
      <w:szCs w:val="18"/>
    </w:rPr>
  </w:style>
  <w:style w:type="paragraph" w:customStyle="1" w:styleId="24">
    <w:name w:val="列出段落2"/>
    <w:basedOn w:val="1"/>
    <w:unhideWhenUsed/>
    <w:qFormat/>
    <w:uiPriority w:val="99"/>
    <w:pPr>
      <w:ind w:firstLine="420" w:firstLineChars="200"/>
    </w:pPr>
  </w:style>
  <w:style w:type="character" w:customStyle="1" w:styleId="25">
    <w:name w:val="标题 3 Char"/>
    <w:basedOn w:val="8"/>
    <w:link w:val="3"/>
    <w:qFormat/>
    <w:uiPriority w:val="9"/>
    <w:rPr>
      <w:rFonts w:ascii="宋体" w:hAnsi="宋体" w:eastAsia="宋体" w:cs="宋体"/>
      <w:b/>
      <w:bCs/>
      <w:color w:val="333333"/>
      <w:sz w:val="28"/>
      <w:szCs w:val="28"/>
    </w:rPr>
  </w:style>
  <w:style w:type="character" w:customStyle="1" w:styleId="26">
    <w:name w:val="title-prefix"/>
    <w:basedOn w:val="8"/>
    <w:qFormat/>
    <w:uiPriority w:val="0"/>
  </w:style>
  <w:style w:type="character" w:customStyle="1" w:styleId="27">
    <w:name w:val="description5"/>
    <w:basedOn w:val="8"/>
    <w:qFormat/>
    <w:uiPriority w:val="0"/>
  </w:style>
  <w:style w:type="character" w:customStyle="1" w:styleId="28">
    <w:name w:val="fontstrikethrough"/>
    <w:basedOn w:val="8"/>
    <w:qFormat/>
    <w:uiPriority w:val="0"/>
    <w:rPr>
      <w:strike/>
    </w:rPr>
  </w:style>
  <w:style w:type="character" w:customStyle="1" w:styleId="29">
    <w:name w:val="fontborder"/>
    <w:basedOn w:val="8"/>
    <w:qFormat/>
    <w:uiPriority w:val="0"/>
    <w:rPr>
      <w:bdr w:val="single" w:color="000000" w:sz="6" w:space="0"/>
    </w:rPr>
  </w:style>
  <w:style w:type="paragraph" w:styleId="30">
    <w:name w:val="List Paragraph"/>
    <w:basedOn w:val="1"/>
    <w:qFormat/>
    <w:uiPriority w:val="0"/>
    <w:pPr>
      <w:ind w:firstLine="420" w:firstLineChars="200"/>
    </w:pPr>
  </w:style>
  <w:style w:type="paragraph" w:customStyle="1" w:styleId="31">
    <w:name w:val="列出段落1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http://sdwm.org</Company>
  <Pages>3</Pages>
  <Words>198</Words>
  <Characters>1133</Characters>
  <Lines>9</Lines>
  <Paragraphs>2</Paragraphs>
  <TotalTime>15</TotalTime>
  <ScaleCrop>false</ScaleCrop>
  <LinksUpToDate>false</LinksUpToDate>
  <CharactersWithSpaces>1329</CharactersWithSpaces>
  <Application>WPS Office_11.1.0.8002_F1E327BC-269C-435d-A152-05C5408002CA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2017-02-20T03:28:00Z</dcterms:created>
  <dc:creator>SDWM</dc:creator>
  <cp:lastModifiedBy>Administrator</cp:lastModifiedBy>
  <cp:lastPrinted>2018-09-30T07:50:00Z</cp:lastPrinted>
  <dcterms:modified xsi:type="dcterms:W3CDTF">2018-12-07T05:44:27Z</dcterms:modified>
  <cp:revision>198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2052-11.1.0.8002</vt:lpwstr>
  </property>
</Properties>
</file>