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869" w:firstLineChars="209"/>
        <w:jc w:val="center"/>
        <w:rPr>
          <w:rFonts w:hint="eastAsia" w:ascii="仿宋_GB2312" w:eastAsia="仿宋_GB2312"/>
          <w:b/>
          <w:spacing w:val="-12"/>
          <w:sz w:val="44"/>
          <w:szCs w:val="44"/>
        </w:rPr>
      </w:pPr>
      <w:r>
        <w:rPr>
          <w:rFonts w:hint="eastAsia" w:ascii="仿宋_GB2312" w:eastAsia="仿宋_GB2312"/>
          <w:b/>
          <w:spacing w:val="-12"/>
          <w:sz w:val="44"/>
          <w:szCs w:val="44"/>
        </w:rPr>
        <w:t>不合格项目小知识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5" w:firstLineChars="209"/>
        <w:jc w:val="left"/>
        <w:textAlignment w:val="auto"/>
        <w:rPr>
          <w:rFonts w:hint="eastAsia" w:ascii="仿宋_GB2312" w:hAnsi="仿宋_GB2312" w:eastAsia="仿宋_GB2312" w:cs="仿宋_GB2312"/>
          <w:b/>
          <w:spacing w:val="-12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2" w:firstLineChars="200"/>
        <w:textAlignment w:val="auto"/>
        <w:rPr>
          <w:rFonts w:hint="eastAsia"/>
          <w:spacing w:val="27"/>
          <w:sz w:val="20"/>
          <w:szCs w:val="20"/>
        </w:rPr>
      </w:pPr>
      <w:r>
        <w:rPr>
          <w:rFonts w:hint="eastAsia" w:ascii="仿宋_GB2312" w:eastAsia="仿宋_GB2312"/>
          <w:b/>
          <w:spacing w:val="-12"/>
          <w:sz w:val="30"/>
          <w:szCs w:val="30"/>
          <w:u w:val="single"/>
        </w:rPr>
        <w:t>甲氧苄啶</w:t>
      </w:r>
      <w:r>
        <w:rPr>
          <w:rFonts w:hint="eastAsia"/>
          <w:spacing w:val="27"/>
          <w:sz w:val="20"/>
          <w:szCs w:val="20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" w:eastAsia="仿宋_GB2312" w:cs="黑体"/>
          <w:kern w:val="0"/>
          <w:sz w:val="30"/>
          <w:szCs w:val="30"/>
        </w:rPr>
      </w:pPr>
      <w:r>
        <w:rPr>
          <w:rFonts w:hint="eastAsia" w:ascii="仿宋_GB2312" w:hAnsi="仿宋" w:eastAsia="仿宋_GB2312" w:cs="黑体"/>
          <w:kern w:val="0"/>
          <w:sz w:val="30"/>
          <w:szCs w:val="30"/>
        </w:rPr>
        <w:t> 甲氧苄啶</w:t>
      </w:r>
      <w:r>
        <w:rPr>
          <w:rFonts w:hint="eastAsia" w:ascii="仿宋_GB2312" w:hAnsi="仿宋" w:eastAsia="仿宋_GB2312" w:cs="黑体"/>
          <w:kern w:val="0"/>
          <w:sz w:val="30"/>
          <w:szCs w:val="30"/>
          <w:lang w:eastAsia="zh-CN"/>
        </w:rPr>
        <w:t>是合成的抗菌药和磺胺增效药，抗菌谱广、性质稳定、体内分布广泛。动物产品的甲氧苄啶残留，一般不会导致对人体的急性毒性作用，长期大量摄入甲氧苄啶残留超标的食品，可能在人体内蓄积，导致胃肠道反应、皮肤过敏症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2" w:firstLineChars="200"/>
        <w:textAlignment w:val="auto"/>
        <w:rPr>
          <w:rFonts w:hint="eastAsia" w:ascii="仿宋_GB2312" w:eastAsia="仿宋_GB2312"/>
          <w:b/>
          <w:spacing w:val="-12"/>
          <w:sz w:val="30"/>
          <w:szCs w:val="30"/>
          <w:u w:val="single"/>
        </w:rPr>
      </w:pPr>
      <w:r>
        <w:rPr>
          <w:rFonts w:hint="eastAsia" w:ascii="仿宋_GB2312" w:eastAsia="仿宋_GB2312"/>
          <w:b/>
          <w:spacing w:val="-12"/>
          <w:sz w:val="30"/>
          <w:szCs w:val="30"/>
          <w:u w:val="single"/>
        </w:rPr>
        <w:t>烯酰吗啉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" w:eastAsia="仿宋_GB2312" w:cs="黑体"/>
          <w:kern w:val="0"/>
          <w:sz w:val="30"/>
          <w:szCs w:val="30"/>
          <w:lang w:eastAsia="zh-CN"/>
        </w:rPr>
      </w:pPr>
      <w:r>
        <w:rPr>
          <w:rFonts w:hint="eastAsia" w:ascii="仿宋_GB2312" w:hAnsi="仿宋" w:eastAsia="仿宋_GB2312" w:cs="黑体"/>
          <w:kern w:val="0"/>
          <w:sz w:val="30"/>
          <w:szCs w:val="30"/>
        </w:rPr>
        <w:t>烯酰吗啉</w:t>
      </w:r>
      <w:r>
        <w:rPr>
          <w:rFonts w:hint="eastAsia" w:ascii="仿宋_GB2312" w:hAnsi="仿宋" w:eastAsia="仿宋_GB2312" w:cs="黑体"/>
          <w:kern w:val="0"/>
          <w:sz w:val="30"/>
          <w:szCs w:val="30"/>
          <w:lang w:eastAsia="zh-CN"/>
        </w:rPr>
        <w:t>具有良好保护性能和抗芽孢形成的内吸性杀菌剂，对卵菌纲真菌具有杀灭作用，用于葡萄、马铃薯、番茄和其他作物。经口毒性低，无明显中毒症状，且尚未见中毒报道。</w:t>
      </w:r>
    </w:p>
    <w:p>
      <w:pPr>
        <w:spacing w:line="520" w:lineRule="exact"/>
        <w:ind w:firstLine="600" w:firstLineChars="200"/>
        <w:rPr>
          <w:rFonts w:hint="eastAsia" w:ascii="仿宋_GB2312" w:hAnsi="仿宋" w:eastAsia="仿宋_GB2312" w:cs="黑体"/>
          <w:kern w:val="0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仿宋_GB2312" w:hAnsi="仿宋" w:eastAsia="仿宋_GB2312" w:cs="黑体"/>
          <w:kern w:val="0"/>
          <w:sz w:val="30"/>
          <w:szCs w:val="30"/>
        </w:rPr>
      </w:pPr>
    </w:p>
    <w:p>
      <w:pPr>
        <w:pStyle w:val="4"/>
        <w:widowControl/>
        <w:spacing w:before="0" w:beforeAutospacing="0" w:after="0" w:afterAutospacing="0" w:line="480" w:lineRule="exact"/>
        <w:ind w:firstLine="420"/>
        <w:rPr>
          <w:rFonts w:hint="eastAsia" w:ascii="仿宋_GB2312" w:hAnsi="仿宋" w:eastAsia="仿宋_GB2312" w:cs="黑体"/>
          <w:sz w:val="30"/>
          <w:szCs w:val="30"/>
        </w:rPr>
      </w:pPr>
    </w:p>
    <w:p>
      <w:pPr>
        <w:spacing w:line="520" w:lineRule="exact"/>
        <w:ind w:firstLine="576" w:firstLineChars="209"/>
        <w:jc w:val="left"/>
        <w:rPr>
          <w:rFonts w:ascii="仿宋_GB2312" w:eastAsia="仿宋_GB2312"/>
          <w:spacing w:val="-12"/>
          <w:sz w:val="30"/>
          <w:szCs w:val="30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DA3"/>
    <w:rsid w:val="0001385E"/>
    <w:rsid w:val="00110115"/>
    <w:rsid w:val="00147A44"/>
    <w:rsid w:val="001D3A9A"/>
    <w:rsid w:val="0021182F"/>
    <w:rsid w:val="0024229C"/>
    <w:rsid w:val="00272D94"/>
    <w:rsid w:val="00276142"/>
    <w:rsid w:val="00353C58"/>
    <w:rsid w:val="003B5DA3"/>
    <w:rsid w:val="003C3BE6"/>
    <w:rsid w:val="00441155"/>
    <w:rsid w:val="0044475F"/>
    <w:rsid w:val="00480349"/>
    <w:rsid w:val="004A027C"/>
    <w:rsid w:val="004F381B"/>
    <w:rsid w:val="005736A2"/>
    <w:rsid w:val="005862A3"/>
    <w:rsid w:val="005956D2"/>
    <w:rsid w:val="0063752D"/>
    <w:rsid w:val="006B3933"/>
    <w:rsid w:val="0076619E"/>
    <w:rsid w:val="007F5CF5"/>
    <w:rsid w:val="0081701C"/>
    <w:rsid w:val="008D1133"/>
    <w:rsid w:val="00935E7E"/>
    <w:rsid w:val="00977999"/>
    <w:rsid w:val="009831DC"/>
    <w:rsid w:val="00A05411"/>
    <w:rsid w:val="00B333A2"/>
    <w:rsid w:val="00B3394A"/>
    <w:rsid w:val="00B53C15"/>
    <w:rsid w:val="00BE257A"/>
    <w:rsid w:val="00C81650"/>
    <w:rsid w:val="00DB0090"/>
    <w:rsid w:val="00DB6BEB"/>
    <w:rsid w:val="00DD26B7"/>
    <w:rsid w:val="00DD538D"/>
    <w:rsid w:val="00DF27AC"/>
    <w:rsid w:val="00E74EBA"/>
    <w:rsid w:val="00EB040E"/>
    <w:rsid w:val="00EC5D9B"/>
    <w:rsid w:val="00F36767"/>
    <w:rsid w:val="00F9411F"/>
    <w:rsid w:val="00FA3B34"/>
    <w:rsid w:val="04C24292"/>
    <w:rsid w:val="07D804A9"/>
    <w:rsid w:val="1B440988"/>
    <w:rsid w:val="1E5328CF"/>
    <w:rsid w:val="1F4B0AF1"/>
    <w:rsid w:val="21D825DB"/>
    <w:rsid w:val="31E26E3C"/>
    <w:rsid w:val="472B7528"/>
    <w:rsid w:val="4ED17A30"/>
    <w:rsid w:val="559904D2"/>
    <w:rsid w:val="653F20BF"/>
    <w:rsid w:val="66730520"/>
    <w:rsid w:val="68864629"/>
    <w:rsid w:val="752A2EA3"/>
    <w:rsid w:val="769A6D52"/>
    <w:rsid w:val="7B4A5D36"/>
    <w:rsid w:val="7D2C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11</TotalTime>
  <ScaleCrop>false</ScaleCrop>
  <LinksUpToDate>false</LinksUpToDate>
  <CharactersWithSpaces>206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2021-03-29T02:38:00Z</dcterms:created>
  <dc:creator>范佩英</dc:creator>
  <cp:lastModifiedBy>范佩英</cp:lastModifiedBy>
  <dcterms:modified xsi:type="dcterms:W3CDTF">2025-07-30T03:23:49Z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