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eastAsia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720" w:firstLineChars="200"/>
        <w:jc w:val="center"/>
        <w:textAlignment w:val="auto"/>
        <w:rPr>
          <w:rFonts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</w:pPr>
      <w:r>
        <w:rPr>
          <w:rFonts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  <w:t>不合格项目说明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20" w:lineRule="exact"/>
        <w:ind w:firstLine="600" w:firstLineChars="200"/>
        <w:textAlignment w:val="auto"/>
        <w:rPr>
          <w:rFonts w:hint="eastAsia" w:eastAsia="黑体"/>
          <w:b w:val="0"/>
          <w:bCs w:val="0"/>
          <w:color w:val="auto"/>
          <w:sz w:val="30"/>
          <w:szCs w:val="30"/>
        </w:rPr>
      </w:pPr>
      <w:r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  <w:t>一、</w:t>
      </w:r>
      <w:r>
        <w:rPr>
          <w:rFonts w:hint="eastAsia" w:eastAsia="黑体"/>
          <w:b w:val="0"/>
          <w:bCs w:val="0"/>
          <w:color w:val="auto"/>
          <w:sz w:val="30"/>
          <w:szCs w:val="30"/>
        </w:rPr>
        <w:t>产品使用说明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0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0"/>
          <w:szCs w:val="30"/>
          <w:lang w:val="en-US" w:eastAsia="zh-CN"/>
        </w:rPr>
        <w:t>服装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0"/>
          <w:szCs w:val="30"/>
        </w:rPr>
        <w:t>标签标识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  <w:t>作为通过文字、图形、符号等说明产品质量及其他内容的一种载体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  <w:t>不仅是生产经营者对产品质量做出的一种承诺，也向使用者传达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服装的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  <w:t>基本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信息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  <w:t>。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服装的使用说明常见的有直接印刷或织造在产品上，固定在产品上的耐久性标签、悬挂在产品上的标签吊牌等。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  <w:t>完整的标识标签可以传递质量安全信息、确保可追溯性、保护知情消费权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等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/>
        </w:rPr>
        <w:t>。《GB 5296.4-2012 消费品使用说明 第4部分 纺织品和服装》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规定，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/>
        </w:rPr>
        <w:t>标签标识需要包括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制造者的名称和地址、产品名称、产品号型或规格、纤维成分及含量、执行的产品标准、安全类别、使用和贮藏注意事项等内容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0"/>
          <w:szCs w:val="30"/>
          <w:lang w:val="en-US" w:eastAsia="zh-CN"/>
        </w:rPr>
        <w:t>抽查发现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0"/>
          <w:szCs w:val="30"/>
        </w:rPr>
        <w:t>部分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0"/>
          <w:szCs w:val="30"/>
          <w:lang w:val="en-US" w:eastAsia="zh-CN"/>
        </w:rPr>
        <w:t>服装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  <w:t>产品使用说明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不符合要求，如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  <w:t>耐久性标签号型规格不一致，会使消费者不能很好地识别和选购合适的服装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  <w:t>维护图形符号不规范会对消费者产生误导，不恰当的维护方式会对产品造成难以预料的损失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shd w:val="clear" w:color="auto" w:fill="FFFFFF"/>
          <w:lang w:eastAsia="zh-CN"/>
        </w:rPr>
        <w:t>。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Lines="0" w:afterLines="0" w:line="480" w:lineRule="exact"/>
        <w:ind w:firstLine="600" w:firstLineChars="200"/>
        <w:textAlignment w:val="auto"/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  <w:t>纤维成分及含量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00" w:firstLineChars="200"/>
        <w:textAlignment w:val="auto"/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</w:rPr>
        <w:t>纤维含量是决定服装产品服用性能的重要指标，消费者在选购服装产品时往往是依据明示纤维成分含量进行选购。若考虑到使用对象的特殊性，如果选择不恰当的纤维材料，易造成不吸汗、不透气，易诱发皮肤瘙痒、皮炎等疾病。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Lines="0" w:afterLines="0" w:line="480" w:lineRule="exact"/>
        <w:ind w:firstLine="600" w:firstLineChars="200"/>
        <w:textAlignment w:val="auto"/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eastAsia="黑体"/>
          <w:color w:val="auto"/>
          <w:sz w:val="30"/>
          <w:szCs w:val="30"/>
        </w:rPr>
        <w:t>pH值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00" w:firstLineChars="200"/>
        <w:textAlignment w:val="auto"/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  <w:t>纺织品生产过程中，许多环节都需要大量的纯碱、pH值调节剂、表面活性剂等，若水洗不彻底或管理不严，就会造成织物中存有酸、碱残留物，引起pH值的超标。人体皮肤的表面呈弱酸性，这样有利于防止病菌的侵入，如果纺织品的pH值超标，不仅会刺激、腐蚀人体皮肤，还会破坏人体皮肤的表面弱酸性环境，从而导致人体免疫力下降，甚至引发皮炎等疾病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Lines="0" w:afterLines="0" w:line="480" w:lineRule="exact"/>
        <w:ind w:firstLine="600" w:firstLineChars="200"/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eastAsia="黑体" w:cs="Times New Roman"/>
          <w:color w:val="auto"/>
          <w:sz w:val="30"/>
          <w:szCs w:val="30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、</w:t>
      </w:r>
      <w:r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  <w:t>甲醛含量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00" w:firstLineChars="200"/>
        <w:textAlignment w:val="auto"/>
        <w:rPr>
          <w:rFonts w:hint="default" w:ascii="CESI仿宋-GB2312" w:hAnsi="CESI仿宋-GB2312" w:eastAsia="CESI仿宋-GB2312" w:cs="CESI仿宋-GB2312"/>
          <w:color w:val="auto"/>
          <w:sz w:val="30"/>
          <w:szCs w:val="30"/>
        </w:rPr>
      </w:pP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由于甲醛防腐能力特别强，为了使服装能达到防皱、防缩、阻燃等效果，或者为了保持印花、染色的耐久性以及改善手感，都需在纺织品生产助剂中添加甲醛。但服装面料甲醛含量超标，长期穿着会影响人的神经系统、免疫系统和内分泌，严重的可能会诱发癌症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Lines="0" w:afterLines="0" w:line="480" w:lineRule="exact"/>
        <w:ind w:firstLine="600" w:firstLineChars="200"/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eastAsia="黑体" w:cs="Times New Roman"/>
          <w:color w:val="auto"/>
          <w:sz w:val="30"/>
          <w:szCs w:val="30"/>
          <w:lang w:val="en-US" w:eastAsia="zh-CN"/>
        </w:rPr>
        <w:t>五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、</w:t>
      </w:r>
      <w:r>
        <w:rPr>
          <w:rFonts w:hint="eastAsia" w:eastAsia="黑体"/>
          <w:color w:val="auto"/>
          <w:sz w:val="30"/>
          <w:szCs w:val="30"/>
        </w:rPr>
        <w:t>可分解致癌芳香胺染料（24种）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0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可分解有害芳香胺染料是影响人体健康的重要安全指标，含有可分解致癌芳香胺染料的服装，在穿着过程中会产生有害芳香胺物质，通过呼吸道、消化道以及皮肤黏膜等吸收进入人体，其毒性和致癌性远强于甲醛。含有该染料的产品与人体长期接触，染料如果被皮肤吸收，易在人体内分解成致癌物质，可能引起人体病变和诱发癌症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Lines="0" w:afterLines="0" w:line="480" w:lineRule="exact"/>
        <w:ind w:firstLine="600" w:firstLineChars="200"/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eastAsia="黑体" w:cs="Times New Roman"/>
          <w:color w:val="auto"/>
          <w:sz w:val="30"/>
          <w:szCs w:val="30"/>
          <w:lang w:val="en-US" w:eastAsia="zh-CN"/>
        </w:rPr>
        <w:t>六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、</w:t>
      </w:r>
      <w:r>
        <w:rPr>
          <w:rFonts w:hint="eastAsia" w:eastAsia="黑体"/>
          <w:color w:val="auto"/>
          <w:sz w:val="30"/>
          <w:szCs w:val="30"/>
        </w:rPr>
        <w:t>耐水色牢度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00" w:firstLineChars="200"/>
        <w:textAlignment w:val="auto"/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耐水色牢度直接影响到服装整体外观效果。耐水色牢度不合格的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产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品在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浸到水中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时，染料容易脱落和褪色，在使用过程中，染料容易脱落，不仅影响到使用和美观，且脱落的染料分子可能通过皮肤被人体吸收而危害健康。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Lines="0" w:afterLines="0" w:line="480" w:lineRule="exact"/>
        <w:ind w:firstLine="600" w:firstLineChars="200"/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eastAsia="黑体" w:cs="Times New Roman"/>
          <w:color w:val="auto"/>
          <w:sz w:val="30"/>
          <w:szCs w:val="30"/>
          <w:lang w:val="en-US" w:eastAsia="zh-CN"/>
        </w:rPr>
        <w:t>七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、</w:t>
      </w:r>
      <w:r>
        <w:rPr>
          <w:rFonts w:hint="eastAsia" w:eastAsia="黑体"/>
          <w:color w:val="auto"/>
          <w:sz w:val="30"/>
          <w:szCs w:val="30"/>
        </w:rPr>
        <w:t>耐干摩擦色牢度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0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耐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干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摩擦色牢度直接影响到服装整体外观效果。耐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干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摩擦色牢度不合格的商品在碰到物理摩擦时，染料容易脱落和褪色，在使用过程中，染料容易脱落，不仅影响到使用和美观，且脱落的染料分子可能通过皮肤被人体吸收而危害健康。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549AB"/>
    <w:multiLevelType w:val="singleLevel"/>
    <w:tmpl w:val="63A549A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0CCB3D8F"/>
    <w:rsid w:val="0CCB3D8F"/>
    <w:rsid w:val="7739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1128</Words>
  <Characters>1144</Characters>
  <Lines>0</Lines>
  <Paragraphs>0</Paragraphs>
  <TotalTime>0</TotalTime>
  <ScaleCrop>false</ScaleCrop>
  <LinksUpToDate>false</LinksUpToDate>
  <CharactersWithSpaces>1148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2023-08-11T03:10:00Z</dcterms:created>
  <dc:creator>小杜儿～</dc:creator>
  <cp:lastModifiedBy>阿黑</cp:lastModifiedBy>
  <dcterms:modified xsi:type="dcterms:W3CDTF">2025-02-17T06:41:37Z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78EDE0AC9BBB477C8916AE4FF004D588_11</vt:lpwstr>
  </property>
</Properties>
</file>