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120" w:afterLines="50" w:line="600" w:lineRule="exact"/>
        <w:ind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uppressAutoHyphens/>
        <w:spacing w:after="120" w:afterLines="5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eastAsia="zh-CN"/>
        </w:rPr>
        <w:t>食品安全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监督抽检品种及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eastAsia="zh-CN"/>
        </w:rPr>
        <w:t>检验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项目表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267"/>
        <w:gridCol w:w="984"/>
        <w:gridCol w:w="1349"/>
        <w:gridCol w:w="2192"/>
        <w:gridCol w:w="726"/>
        <w:gridCol w:w="7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食品大类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食品亚类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二级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食品品种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三级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食品细类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四级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风险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等级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抽检项目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eastAsia="zh-CN"/>
              </w:rPr>
              <w:t>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粮食加工品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小麦粉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小麦粉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小麦粉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、玉米赤霉烯酮、脱氧雪腐镰刀菌烯醇、偶氮甲酰胺、过氧化苯甲酰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大米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以Pb计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、无机砷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以As计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、黄曲霉毒素B₁、赭曲霉毒素A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挂面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挂面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挂面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黄曲霉毒素B₁、脱氢乙酸及其钠盐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以脱氢乙酸计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、合成着色剂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柠檬黄、日落黄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其他粮食加工品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谷物加工品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谷物加工品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、黄曲霉毒素B₁、赭曲霉毒素A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谷物碾磨加工品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玉米粉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片、渣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黄曲霉毒素B₁、赭曲霉毒素A、玉米赤霉烯酮、脱氧雪腐镰刀菌烯醇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米粉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以Hg计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、无机砷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以As计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其他谷物碾磨加工品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以Pb计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、铬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以Cr计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谷物粉类制成品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面制品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以脱氢乙酸计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、合成着色剂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柠檬黄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发酵面制品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、糖精钠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以糖精计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、甜蜜素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、安赛蜜、合成着色剂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柠檬黄、胭脂红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米粉制品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、二氧化硫残留量、菌落总数、大肠菌群、沙门氏菌、金黄色葡萄球菌、黄曲霉毒素B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vertAlign w:val="subscript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其他谷物粉类制成品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以脱氢乙酸计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油脂及其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食用植物油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食用植物油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花生油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酸价、过氧化值、黄曲霉毒素B₁、苯并[a]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、溶剂残留量、特丁基对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玉米油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酸价、过氧化值、黄曲霉毒素B₁、苯并[a]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芝麻油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橄榄油、油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橄榄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果渣油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菜籽油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大豆油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食用植物调和油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油茶籽油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其他食用植物油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油脂及其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食用动物油脂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食用动物油脂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食用动物油脂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酸价、过氧化值、丙二醛、苯并[a]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食用油脂制品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食用油脂制品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食用油脂制品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以脂肪计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、过氧化值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以脂肪计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酱油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酱油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氨基酸态氮、全氮（以氮计）、苯甲酸及其钠盐（以苯甲酸计）、山梨酸及其钾盐（以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）、脱氢乙酸及其钠盐（以脱氢乙酸计）、防腐剂混合使用时各自用量占其最大使用量的比例之和、糖精钠（以糖精计）、三氯蔗糖、甜蜜素（以环己基氨基磺酸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食醋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食醋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食醋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总酸（以乙酸计）、苯甲酸及其钠盐（以苯甲酸计）、山梨酸及其钾盐（以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酱类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酿造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酱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黄豆酱、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氨基酸态氮、黄曲霉毒素B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vertAlign w:val="subscript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氨基酸态氮（以氮计）、苯甲酸及其钠盐（以苯甲酸计）、山梨酸及其钾盐（以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香辛料类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香辛料类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香辛料调味油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辣椒、花椒、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辣椒粉、花椒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31" w:leftChars="10" w:right="21" w:rightChars="10" w:hanging="11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铅（以Pb计）、罗丹明B、二氧化硫残留量、合成着色剂（柠檬黄、日落黄、胭脂红）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其他香辛料调味品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二氧化硫残留量、甜蜜素（以环己基氨基磺酸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）、合成着色剂（柠檬黄、日落黄、苋菜红、胭脂红、亮蓝）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固体复合调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鸡粉、鸡精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调味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谷氨酸钠、呈味核苷酸二钠、糖精钠（以糖精计）、甜蜜素（以环己基氨基磺酸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固体复合调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其他固体调味料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半固体复合调味料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蛋黄酱、沙拉酱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二氧化钛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坚果与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类的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酸价/酸值、过氧化值、铅（以Pb计）、黄曲霉毒素B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vertAlign w:val="subscript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</w:rPr>
              <w:t>调味料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</w:rPr>
              <w:t>半固体复合调味料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辣椒酱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火锅底料、麻辣烫底料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其他半固体调味料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液体复合调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蚝油、虾油、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鱼露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氨基酸态氮、苯甲酸及其钠盐（以苯甲酸计）、山梨酸及其钾盐（以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其他液体调味料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、防腐剂混合使用时各自用量占其最大使用量的比例之和、合成着色剂（柠檬黄、日落黄、胭脂红、诱惑红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味精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味精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味精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食盐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食用盐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普通食用盐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氯化钠、钡（以Ba计）、碘（以I计）、铅（以Pb计）、总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低钠食用盐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氯化钾、钡（以Ba计）、碘（以I计）、铅（以Pb计）、总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风味食用盐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0" w:leftChars="10" w:right="21" w:rightChars="10" w:hanging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钡（以Ba计）、铅（以Pb计）、总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特殊工艺食用盐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氯化钠、钡（以Ba计）、碘（以I计）、铅（以Pb计）、总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食品生产加工用盐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食品生产加工用盐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30" w:leftChars="10" w:right="21" w:rightChars="10" w:hanging="10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）、亚硝酸盐（以NaNO₂计）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4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肉制品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预制肉制品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调理肉制品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调理肉制品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速冻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0" w:leftChars="10" w:right="21" w:rightChars="10" w:hanging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腌腊肉制品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腌腊肉制品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过氧化值（以脂肪计）、亚硝酸盐（以亚硝酸钠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）、合成着色剂（胭脂红、诱惑红、苋菜红、酸性红）、氯霉素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4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肉制品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熟肉制品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发酵肉制品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发酵肉制品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）、纳他霉素、氯霉素、大肠菌群、沙门氏菌、金黄色葡萄球菌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酱卤肉制品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酱卤肉制品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N-二甲基亚硝胺、亚硝酸盐（以亚硝酸钠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柠檬黄、日落黄、胭脂红）、氯霉素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油炸肉制品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油炸肉制品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N-二甲基亚硝胺、亚硝酸盐（以亚硝酸钠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熟肉干制品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熟肉干制品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N-二甲基亚硝胺、苯甲酸及其钠盐（以苯甲酸计）、山梨酸及其钾盐（以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）、脱氢乙酸及其钠盐（以脱氢乙酸计）、防腐剂混合使用时各自用量占其最大使用量的比例之和、合成着色剂（胭脂红）、氯霉素、菌落总数、大肠菌群、沙门氏菌、金黄色葡萄球菌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熏烧烤肉制品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熏烧烤肉制品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、N-二甲基亚硝胺、亚硝酸盐（以亚硝酸钠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）、糖精钠（以糖精计）、合成着色剂（柠檬黄、日落黄、胭脂红）、氯霉素、菌落总数、大肠菌群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熏煮香肠火腿制品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熏煮香肠火腿制品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）、脱氢乙酸及其钠盐（以脱氢乙酸计）、防腐剂混合使用时各自用量占其最大使用量的比例之和、合成着色剂（胭脂红、诱惑红）、氯霉素、菌落总数、大肠菌群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液体乳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巴氏杀菌乳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蛋白质、酸度、三聚氰胺、铅（以Pb计）、丙二醇、沙门氏菌、金黄色葡萄球菌、菌落总数、大肠菌群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灭菌乳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蛋白质、非脂乳固体、酸度、脂肪、三聚氰胺、铅（以Pb计）、丙二醇、商业无菌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高温杀菌乳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蛋白质、酸度、三聚氰胺、沙门氏菌、菌落总数、大肠菌群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发酵乳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脂肪、蛋白质、酸度、乳酸菌数、山梨酸及其钾盐（以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）、三聚氰胺、铅（以Pb计）、金黄色葡萄球菌、沙门氏菌、大肠菌群、酵母、霉菌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调制乳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蛋白质、三聚氰胺、铅（以Pb计）、商业无菌、菌落总数、大肠菌群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全脂乳粉、脱脂乳粉、部分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脱脂乳粉、调制乳粉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蛋白质、脂肪、三聚氰胺、铅（以Pb计）、菌落总数、大肠菌群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乳清粉和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清蛋白粉（企业原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脱盐乳清粉、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脱盐乳清粉浓缩乳清蛋白粉、分离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乳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清蛋白粉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其他乳制品（浓缩乳制品、奶油、干酪、固态成型产品）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浓缩乳制品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稀奶油、奶油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和无水奶油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脂肪、酸度、三聚氰胺、沙门氏菌、商业无菌、菌落总数、大肠菌群、霉菌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干酪、再制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干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酪、干酪制品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71" w:leftChars="10" w:right="21" w:rightChars="10" w:hanging="5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三聚氰胺、金黄色葡萄球菌、沙门氏菌、单核细胞增生李斯特氏菌、菌落总数、大肠菌群、霉菌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片、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奶条等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固态成型产品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蛋白质、脱氢乙酸及其钠盐（以脱氢乙酸计）、三聚氰胺、沙门氏菌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6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饮料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饮料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包装饮用水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饮用天然矿泉水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界限指标、溴酸盐、硝酸盐（以NO₃计）、亚硝酸盐（以NO₂计）、大肠菌群、铜绿假单胞菌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饮用纯净水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电导率、耗氧量（以O₂计）、亚硝酸盐（以NO₂计）、余氯（游离氯）、溴酸盐、三氯甲烷、大肠菌群、铜绿假单胞菌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其他类饮用水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耗氧量（以O₂计）、亚硝酸盐（以NO₂计）、余氯（游离氯）、溴酸盐、三氯甲烷、大肠菌群、铜绿假单胞菌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果蔬汁类及其饮料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果蔬汁类及其饮料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）、脱氢乙酸及其钠盐（以脱氢乙酸计）、防腐剂混合使用时各自用量占其最大使用量的比例之和、安赛蜜、甜蜜素（以环己基氨基磺酸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）、合成着色剂（苋菜红、胭脂红、柠檬黄、日落黄、亮蓝）、菌落总数、大肠菌群、霉菌、酵母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2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蛋白质、乳酸菌数、苯甲酸及其钠盐（以苯甲酸计）、山梨酸及其钾盐（以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之和、菌落总数、大肠菌群、霉菌、酵母、商业无菌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碳酸饮料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汽水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碳酸饮料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汽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3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二氧化碳气容量、苯甲酸及其钠盐（以苯甲酸计）、山梨酸及其钾盐（以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）、阿斯巴甜、菌落总数、霉菌、酵母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茶多酚、咖啡因、脱氢乙酸及其钠盐（以脱氢乙酸计）、菌落总数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固体饮料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固体饮料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）、防腐剂混合使用时各自用量占其最大使用量的比例之和、菌落总数、大肠菌群、霉菌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、防腐剂混合使用时各自用量占其最大使用量的比例之和、糖精钠（以糖精计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、安赛蜜、菌落总数、大肠菌群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7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方便食品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方便面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油炸面、非油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面、方便米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米线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、方便粉丝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水分、酸价（以脂肪计）（KOH）、过氧化值（以脂肪计）、菌落总数、大肠菌群、霉菌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7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调味面制品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调味面制品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酸价（以脂肪计）（KOH）、过氧化值（以脂肪计）、苯甲酸及其钠盐（以苯甲酸计）、山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）、安赛蜜、三氯蔗糖、合成着色剂（柠檬黄、日落黄）、菌落总数、大肠菌群、霉菌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其他方便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方便粥、方便盒饭、冷面及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其他熟制方便食品等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8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饼干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饼干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饼干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饼干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）、脱氢乙酸及其钠盐（以脱氢乙酸计）、二氧化硫残留量、苯甲酸及其钠盐（以苯甲酸计）、合成着色剂（柠檬黄、日落黄、胭脂红、苋菜红、亮蓝、新红、赤藓红、靛蓝、诱惑红、酸性红、喹啉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9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罐头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罐头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畜禽水产罐头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畜禽肉类罐头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铅（以Pb计）、苯甲酸及其钠盐（以苯甲酸计）、山梨酸及其钾盐（以山梨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水产动物类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组胺、铅（以Pb计）、脱氢乙酸及其钠盐（以脱氢乙酸计）、苯甲酸及其钠盐（以苯甲酸计）、山梨酸及其钾盐（以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果蔬罐头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水果类罐头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铅（以Pb计）、合成着色剂（柠檬黄、日落黄、苋菜红、胭脂红、赤藓红、诱惑红、亮蓝）、脱氢乙酸及其钠盐（以脱氢乙酸计）、苯甲酸及其钠盐（以苯甲酸计）、山梨酸及其钾盐（以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蔬菜类罐头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铅（以Pb计）、合成着色剂（柠檬黄、日落黄、亮蓝）、脱氢乙酸及其钠盐（以脱氢乙酸计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、苯甲酸及其钠盐（以苯甲酸计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、乙二胺四乙酸二钠.二氧化硫残留量、商业无菌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果蔬罐头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食用菌罐头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铅（以Pb计）、脱氢乙酸及其钠盐（以脱氢乙酸计）、苯甲酸及其钠盐（以苯甲酸计）、乙二胺四乙酸二钠、二氧化硫残留量、商业无菌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其他罐头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脱氢乙酸及其钠盐（以脱氢乙酸计）、苯甲酸及其钠盐（以苯甲酸计）、山梨酸及其钾盐（以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冷冻饮品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冷冻饮品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冷冻饮品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冰淇淋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、雪糕、雪泥、冰棍、食用冰、甜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冰、其他类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）、糖精钠（以糖精计）、安赛蜜、三氯蔗糖、菌落总数、大肠菌群、沙门氏菌、单核细胞增生李斯特氏菌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速冻面米食品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速冻面米食品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速冻面米生制品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过氧化值（以脂肪计）、黄曲霉毒素B₁、糖精钠（以糖精计）、甜蜜素（以环己基氨基磺酸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）、合成着色剂（柠檬黄、日落黄、苋菜红、亮蓝）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熟制品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过氧化值（以脂肪计）、糖精钠（以糖精计）、甜蜜素（以环己基氨基磺酸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）、合成着色剂（柠檬黄、日落黄、苋菜红、亮蓝）、菌落总数、大肠菌群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速冻调理肉制品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速冻调理肉制品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过氧化值（以脂肪计）、氯霉素、合成着色剂（胭脂红、柠檬黄、日落黄、诱惑红）、亚硝酸盐、菌落总数、大肠菌群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速冻调制水产制品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速冻调制水产制品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挥发性盐基氮、苯甲酸及其钠盐（以苯甲酸计）、山梨酸及其钾盐（以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速冻其他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速冻谷物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速冻谷物食品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速冻蔬菜制品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速冻蔬菜制品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铅（以Pb计）、镉（以Cd计）、糖精钠（以糖精计）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速冻水果制品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速冻水果制品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薯类和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膨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化食品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薯类和膨化食品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膨化食品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含油型膨化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品和非含油型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膨化食品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酸价（以脂肪计）（KOH）、过氧化值（以脂肪计）、黄曲霉毒素B₁、糖精钠（以糖精计）、甜蜜素（以环己基氨基磺酸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薯类食品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干制薯类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酸价（以脂肪计）（KOH）、过氧化值（以脂肪计）、菌落总数、大肠菌群、铅（以Pb计）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冷冻薯类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薯粉类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其他薯类食品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糖果制品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糖果制品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含巧克力及制品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糖果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糖果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柠檬黄、新红、苋菜红、靛蓝、胭脂红、日落黄、诱惑红、亮蓝、酸性红、喹啉黄、赤藓红）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巧克力及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克力制品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巧克力、巧克力制品、代可可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巧克力及代可可脂巧克力制品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）、苯甲酸及其钠盐（以苯甲酸计）、糖精钠（以糖精计）、甜蜜素（以环己基氨基磺酸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14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茶叶及相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关制品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茶叶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绿茶、红茶、乌龙茶、黄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白茶、黑茶、花茶、袋泡茶、紧压茶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草甘膦、吡虫啉、乙酰甲胺磷、三氯杀螨醇、氰戊菊酯和S-氰戊菊酯、水胺硫磷、合成着色剂（柠檬黄、日落黄）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含茶制品和代用茶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速溶茶类、其它含茶制品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铅（以Pb计）、菌落总数、大肠菌群、霉菌、霉菌及酵母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代用茶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代用茶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二氧化硫残留量、克百威、毒死蜱、氯氟氰菊酯和高效氯氟氰菊酯、霉菌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酒类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蒸馏酒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白酒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白酒、白酒（液态）、白酒（原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酒精度、甲醇、氰化物（以HCN计）、糖精钠（以糖精计）、甜蜜素（以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）、三氯蔗糖、安赛蜜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发酵酒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黄酒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黄酒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0" w:leftChars="10" w:right="21" w:rightChars="10" w:hanging="1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酒精度、氨基酸态氮、苯甲酸及其钠盐（以苯甲酸计）、山梨酸及其钾盐（以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啤酒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啤酒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酒精度、甲醛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葡萄酒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葡萄酒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酒精度、甲醇、苯甲酸及其钠盐（以苯甲酸计）、山梨酸及其钾盐（以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）、三氯蔗糖、合成着色剂（柠檬黄、日落黄、新红、胭脂红、赤藓红、苋菜红、诱惑红、酸性红、亮蓝）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0" w:leftChars="10" w:right="21" w:rightChars="10" w:hanging="1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酒精度、展青霉素、糖精钠（以糖精计）、甜蜜素（以环己基氨基磺酸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）、安赛蜜、二氧化硫残留量、合成着色剂（酸性红）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配制酒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以蒸馏酒及食用酒精为酒基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的配制酒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酒精度、甲醇、氰化物（以HCN计）、甜蜜素（以环己基氨基磺酸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配制酒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以发酵酒为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基的配制酒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）、防腐剂混合使用时各自用量占其最大使用量的比例之和、安赛蜜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其他蒸馏酒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其他蒸馏酒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酒精度、铅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、甲醇、氰化物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以HCN计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其他发酵酒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其他发酵酒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0" w:right="21" w:rightChars="10" w:hanging="1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酒精度、苯甲酸及其钠盐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16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酱腌菜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酱腌菜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、二氧化硫残留量、防腐剂混合使用时各自用量占其最大使用量的比例之和、安赛蜜、合成着色剂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蔬菜干制品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蔬菜干制品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柠檬黄、日落黄、胭脂红、苋菜红、亮蓝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其他蔬菜制品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其他蔬菜制品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16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食用菌制品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干制食用菌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以Cd计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、甲基汞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以Hg计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腌渍食用菌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17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蜜饯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蜜饯类、凉果类、果脯类、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化类、果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、安赛蜜、二氧化硫残留量、合成着色剂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亮蓝、柠檬黄、日落黄、苋菜红、胭脂红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、相同色泽着色剂混合使用时各自用量占其最大使用量的比例之和、菌落总数、大肠菌群、霉菌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水果干制品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水果干制品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含干枸杞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亮蓝、柠檬黄、日落黄、苋菜红、胭脂红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果酱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果酱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18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炒货食品及坚果制品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炒货食品及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坚果制品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炒货食品及坚果制品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烘炒类、油炸类、其他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开心果、杏仁、扁桃仁、松仁、瓜子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KOH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、安赛蜜、大肠菌群、霉菌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其他炒货食品及坚果制品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KOH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、二氧化硫残留量、安赛蜜、大肠菌群、霉菌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19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再制蛋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再制蛋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于蛋类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干蛋类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冰蛋类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冰蛋类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可可及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焙烤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咖啡产品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焙炒咖啡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焙炒咖啡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焙炒咖啡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咖啡因、铅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可可制品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可可制品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可可制品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白砂糖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绵白糖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总糖分、还原糖分、色值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、、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赤砂糖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总糖分、二氧化硫残留量、螨、合成着色剂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红糖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61" w:leftChars="10" w:right="21" w:rightChars="10" w:hanging="4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总糖分、二氧化硫残留量、螨、合成着色剂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冰糖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蔗糖分、还原糖分、色值、二氧化硫残留量、螨、合成着色剂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冰片糖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总糖分、还原糖分、二氧化硫残留量、螨、合成着色剂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蔗糖分、总糖分、色值、还原糖分、二氧化硫残留量、螨、合成着色剂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干制水产品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藻类干制品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预制动物性水产干制品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以Cd计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、多氯联苯、N-二甲基亚硝胺、苯甲酸及其钠盐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柠檬黄、胭脂红、日落黄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盐渍水产品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鱼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、组胺、多氯联苯、N-二甲基亚硝胺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盐渍水产品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其他盐渍水产品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鱼糜制品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预制鱼糜制品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挥发性盐基氮、多氯联苯、苯甲酸及其钠盐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制动物性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制动物性水产制品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多氯联苯、N-二甲基亚硝胺、苯甲酸及其钠盐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生食水产品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生食动物性水产品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0" w:right="21" w:rightChars="10" w:hanging="1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挥发性盐基氮、铝的残留量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以即食海蜇中Al计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、菌落总数、大肠菌群、沙门氏菌、副溶血性弧菌、单核细胞增生李斯特氏菌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其他水产制品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其他水产制品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淀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淀粉及淀粉制品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菌落总数、大肠菌群、霉菌和酵母、二氧化硫残留量、脱氢乙酸及其钠盐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、葛根素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粉丝粉条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柠檬黄、新红、苋菜红、靛蓝、胭脂红、日落黄、诱惑红、亮蓝、酸性红、喹啉黄、赤藓红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淀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淀粉及淀粉制品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</w:rPr>
              <w:t>淀粉制品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其他淀粉制品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柠檬黄、新红、苋菜红、靛蓝、胭脂红、日落黄、诱惑红、亮蓝、酸性红、喹啉黄、赤藓红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淀粉糖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、葡萄糖含量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以干基计，质量分数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、IMO含量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占干物质，质量分数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、IG2+P+IG3含量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占干物质，质量分数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、果糖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占干基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、果糖+葡萄糖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占干基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、5-羟甲基糠醛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以吸光度计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、果糖+葡萄糖含量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以干物质计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、果糖含量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以干物质计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、麦芽糖含量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以干物质计，质量分数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24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KOH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、安赛蜜、铝的残留量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、三氯蔗糖、丙二醇、合成着色剂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柠檬黄、日落黄、胭脂红、苋菜红、亮蓝、新红、赤藓红、靛蓝、诱惑红、酸性红、喹啉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、防腐剂混合使用时各自用量占其最大使用量的比例之和、菌落总数、大肠菌群霉菌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月饼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月饼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KOH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柠檬黄、日落黄、胭脂红、苋菜红、亮蓝、新红、赤藓红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靛蓝、诱惑红、酸性红、喹啉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菌落总数、大肠菌群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粽子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粽子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粽子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发酵性豆制品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腐乳、豆豉、纳豆等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1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非发酵性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腐竹、油皮及其再制品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豆干、豆腐、豆皮等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25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豆制品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其他豆制品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大豆蛋白类制品等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26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蜂产品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蜂产品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蜂蜜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蜂蜜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果糖和葡萄糖、蔗糖、氯霉素、甲硝唑、诺氟沙星、氧氟沙星、培氟沙星、菌落总数、霉菌计数、嗜渗酵母计数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蜂王浆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含蜂王浆冻干品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蜂王浆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王浆冻干品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10-羟基-2-癸烯酸、酸度、呋喃西林代谢物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蜂花粉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蜂花粉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蜂产品制品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蜂产品制品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27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保健食品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保健食品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保健食品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保健食品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氨基酸、10-羟基-2-癸烯酸、蛋白质、二十二碳六烯酸、二十碳五烯酸、泛酸、钙、还原糖、肌醇、赖氨酸、绿原酸、铁、维生素A、维生素B₁、维生素B₁₂、维生素B₂、维生素B₆、维生素C、维生素D、维生素D₃、维生素E、硒、锌、烟酸、烟酰胺、叶酸、免疫球蛋白IgG、总黄酮、总皂苷、总蒽醌、吡啶甲酸铬、水分、可溶性固形物、酸价、过氧化值、崩解时限、灰分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Pb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As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Hg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、硬胶囊壳中的铬、菌落总数、大肠菌群、霉菌和酵母、金黄色葡萄球菌、沙门氏菌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28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特殊膳食食品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婴幼儿辅助食品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婴幼儿谷类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辅助食品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婴幼儿谷物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辅助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食品、婴幼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高蛋白谷物辅助食品、婴幼儿生制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类谷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物辅助食品、婴幼儿饼干或其他婴幼儿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物辅助食品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50" w:leftChars="10" w:right="21" w:rightChars="10" w:hanging="2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能量、蛋白质、脂肪、亚油酸、月桂酸占总脂肪的比值、肉豆蔻酸占总脂肪的比值、维生素A、维生素D、维生素B₁、钙、铁、锌、钠、维生素E、维生素B₂、维生素B₆、维生素B₁₂、烟酸、叶酸、泛酸、维生素C、生物素、磷、碘、钾、水分、不溶性膳食纤维、脲酶活性定性测定.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、无机砷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以Cd计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、菌落总数、大肠菌群、沙门氏菌、二十二碳六烯酸、花生四烯酸、金黄色葡萄球菌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婴幼儿罐装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辅助食品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状罐装食品、颗粒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罐装食品、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类罐装食品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蛋白质、脂肪、总钠、铅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、无机砷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以Hg计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营养补充品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营养补充品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辅食营养素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充食品、辅食营养素补充片、辅食营养素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剂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蛋白质、钙、铁、锌、维生素A、维生素D、维生素B₁、维生素B₂、维生素K₁、烟酸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、维生素B₆、叶酸、维生素B₁₂、泛酸、胆碱、生物素、维生素C、二十二碳六烯酸、脲酶活性定性、铅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28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特殊膳食食品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营养补充品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营养补充品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孕妇及乳母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营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养补充食品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铁、维生素A、维生素D、叶酸、维生素B₁₂、钙、镁、锌、硒、维生素E、维生素K、维生素B₁、维生素B₂、维生素B₆、烟酸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、泛酸、胆碱、生物素、维生素C、二十二碳六烯酸、脲酶活性定性、铅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运动营养食品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咖啡因、肌酸、肽类、维生素A、维生素D、维生素E、维生素B₁、维生素B₂、维生素B₆、维生素B₂、维生素C、叶酸、烟酸、生物素、泛酸、钙、钠、钾、镁、铁、锌、硒、铜、碘、锰、磷、钼、铬、左旋肉碱、牛磺酸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29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特殊医学用途配方食品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配方食品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婴儿配方食品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特殊医学用途婴儿配方食品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蛋白质、脂肪、亚油酸、a-亚麻酸、亚油酸与a-亚麻酸比值、终产品脂肪中月桂酸和肉豆蔻酸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十四烷酸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总量占总脂肪酸的比值、芥酸与总脂肪酸比值、反式脂肪酸与总脂肪酸比值、碳水化合物、维生素A、维生素D、维生素E、维生素K₁、维生素B₁、维生素B₂、维生素B₆、维生素B₂、烟酸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、铜、镁、铁、锌、锰、钙、磷、钙磷比值、碘、氯、硒、铬、钼、胆碱、肌醇、牛磺酸、左旋肉碱、二十二碳六烯酸与总脂肪酸比、二十碳四烯酸与总脂肪酸比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20:4n-6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的比、长链不饱和脂肪酸中二十碳五烯酸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20:5n-3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的量与二十二碳六烯酸的量的比、二十二碳六烯酸、二十碳四烯酸、水分、灰分、杂质度、脲酶活性定性测定、核苷酸、叶黄素、铅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、三聚氰胺、菌落总数、大肠菌群、沙门氏菌、金黄色葡萄球菌、克罗诺杆菌属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阪崎肠杆菌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、商业无菌、果聚糖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配方食品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全营养配方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蛋白质、亚油酸供能比、α-亚麻酸供能比、维生素A、维生素D、维生素E、维生素K₁、维生素B₁、维生素B₂、维生素B₆、维生素B₁₂、烟酸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.钾、铜、镁、铁、锌、锰、钙、磷、碘、氯、硒、铬、钼、氟、胆碱、肌醇、牛磺酸、左旋肉碱、二十二碳六烯酸与总脂肪酸比、二十碳四烯酸与总脂肪酸比、二十二碳六烯酸、二十碳四烯酸、核苷酸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非全营养配方食品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、三聚氰胺、菌落总数、大肠菌群、沙门氏菌、金黄色葡萄球菌、商业无菌、企业标准/注册的产品技术要求中规定的质量指标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特定全营养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、三聚氰胺、菌落总数、大肠菌群、沙门氏菌、金黄色葡萄球菌、商业无菌、企业标准/注册的产品技术要求中规定的质量指标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30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婴幼儿配方食品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湿法工艺、干法工艺、干湿法混合工艺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婴儿配方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乳基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婴儿配方食品、豆基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婴儿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蛋白质、脂肪、碳水化合物、乳糖占碳水化合物总量、亚油酸、α-亚麻酸、亚油酸与α-亚麻酸比值、终产品脂肪中月桂酸和肉豆蔻酸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十四烷酸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总量占总脂肪酸的比值、芥酸与总脂肪酸比值、反式脂肪酸与总脂肪酸比值、维生素A、维生素D、维生素E、维生素K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、维生素B₁、维生素B₂、维生素B₆、维生素B₁₂、烟酸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铜、镁、铁、锌、锰、钙、磷、钙磷比值、碘、氯、硒、胆碱、肌醇、牛磺酸、左旋肉碱、二十二碳六烯酸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DHA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与总脂肪酸比、二十碳四烯酸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AA/ARA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、二十碳四烯酸与总脂肪酸比、二十二碳六烯酸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20:4n-6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的比、二十碳五烯酸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20:5n-3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的量与二十二碳六烯酸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的量的比、果聚糖、水分、灰分、杂质度、叶黄素、核苷酸、脲酶活性定性测定、铅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、黄曲霉毒素B₁或黄曲霉毒素M、硝酸盐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、三聚氰胺、香兰素、乙基香兰素、菌落总数、大肠菌群、金黄色葡萄球菌、沙门氏菌、阪崎肠杆菌/克罗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杆菌属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阪崎肠杆菌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、锡、果糖、蔗糖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较大婴儿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乳基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较大婴儿配方食品、豆基较大婴儿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蛋白质、脂肪、亚油酸、α-亚麻酸、亚油酸与a-亚麻酸比值、终产品脂肪中月桂酸和肉豆蔻酸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十四烷酸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总量占总脂肪酸的比值、反式脂肪酸与总脂肪酸比值、芥酸与总脂肪酸比值、碳水化合物、乳糖占碳水化合物总量、维生素A、维生素D、维生素E、维生素K₁、维生素B、维生素B₂、维生素B₆、维生素B₁₂、烟酸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、叶酸、泛酸、维生素C、生物素、钠、钾、铜、镁、铁、锌、钙、磷、钙磷比值、碘、氯、锰、硒、胆碱、肌醇、牛磺酸、左旋肉碱、二十二碳六烯酸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DHA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与总脂肪酸比、二十碳四烯酸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AA/ARA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、二十碳四烯酸与总脂肪酸比、二十二碳六烯酸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20:4n-6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的比、二十碳五烯酸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20:5n-3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的量与二十二碳六烯酸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的量的比、水分、灰分、杂质度、叶黄素、核苷酸、果聚糖、三聚氰胺、铅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、脲酶活性定性测定、黄曲霉毒素B或黄曲霉毒素M₁、菌落总数、大肠菌群、沙门氏菌、金黄色葡萄球菌、锡、果糖、蔗糖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方食品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婴幼儿配方食品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湿法工艺、干法工艺、干湿法混合工艺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幼儿配方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幼儿配方食品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57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蛋白质、脂肪、亚油酸、a-亚麻酸、亚油酸与a-亚麻酸比值、乳糖占碳水化合物总量、反式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肪酸与总脂肪酸比值、碳水化合物、维生素A、维生素D、维生素E、维生素K₁、维生素B₁、维生素B₂、维生素B₆、维生素B₁₂、烟酸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铜、镁、铁、锌、钙、磷、钙磷比值、碘、氯、锰、硒、胆碱、肌醇、牛磺酸、左旋肉碱、二十二碳六烯酸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DHA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与总脂肪酸比、二十碳四烯酸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AA/ARA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、二十碳四烯酸与总脂肪酸比、水分、灰分、杂质度、叶黄素、核苷酸、果聚糖、三聚氰胺、铅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、脲酶活性定性测定、黄曲霉毒素B₁或黄曲霉毒素M₁、菌落总数、大肠菌群、沙门氏菌、金黄色葡萄球菌、锡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-610235</wp:posOffset>
                      </wp:positionH>
                      <wp:positionV relativeFrom="page">
                        <wp:posOffset>892810</wp:posOffset>
                      </wp:positionV>
                      <wp:extent cx="642620" cy="349250"/>
                      <wp:effectExtent l="146685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5400000">
                                <a:off x="0" y="0"/>
                                <a:ext cx="64262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21" w:line="185" w:lineRule="auto"/>
                                    <w:jc w:val="right"/>
                                    <w:rPr>
                                      <w:rFonts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spacing w:val="-37"/>
                                      <w:sz w:val="32"/>
                                      <w:szCs w:val="32"/>
                                    </w:rPr>
                                    <w:t>— 27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spacing w:val="-2"/>
                                      <w:sz w:val="32"/>
                                      <w:szCs w:val="32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05pt;margin-top:70.3pt;height:27.5pt;width:50.6pt;mso-position-horizontal-relative:page;mso-position-vertical-relative:page;rotation:5898240f;z-index:251659264;mso-width-relative:page;mso-height-relative:page;" filled="f" stroked="f" coordsize="21600,21600" o:allowincell="f" o:gfxdata="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Jdlww1AAAAAkBAAAPAAAAAAAAAAEAIAAAADgAAABkcnMvZG93bnJldi54&#10;bWxQSwECFAAUAAAACACHTuJAZvY77K8BAABFAwAADgAAAAAAAAABACAAAAA5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21" w:line="185" w:lineRule="auto"/>
                              <w:jc w:val="right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37"/>
                                <w:sz w:val="32"/>
                                <w:szCs w:val="32"/>
                              </w:rPr>
                              <w:t>— 27</w:t>
                            </w:r>
                            <w:r>
                              <w:rPr>
                                <w:rFonts w:ascii="黑体" w:hAnsi="黑体" w:eastAsia="黑体" w:cs="黑体"/>
                                <w:spacing w:val="-2"/>
                                <w:sz w:val="32"/>
                                <w:szCs w:val="32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餐饮食品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米面及其制品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小麦粉制品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馒头花卷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包子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水饺混沌（自制）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其他发酵面制品（自制）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油饼油条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其他油炸面制品（自制）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幼儿配方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幼儿配方食品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57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蛋白质、脂肪、亚油酸、a-亚麻酸、亚油酸与a-亚麻酸比值、乳糖占碳水化合物总量、反式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肪酸与总脂肪酸比值、碳水化合物、维生素A、维生素D、维生素E、维生素K₁、维生素B₁、维生素B₂、维生素B₆、维生素B₁₂、烟酸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铜、镁、铁、锌、钙、磷、钙磷比值、碘、氯、锰、硒、胆碱、肌醇、牛磺酸、左旋肉碱、二十二碳六烯酸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DHA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与总脂肪酸比、二十碳四烯酸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AA/ARA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、二十碳四烯酸与总脂肪酸比、水分、灰分、杂质度、叶黄素、核苷酸、果聚糖、三聚氰胺、铅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、脲酶活性定性测定、黄曲霉毒素B₁或黄曲霉毒素M₁、菌落总数、大肠菌群、沙门氏菌、金黄色葡萄球菌、锡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餐饮食品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肉制品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熟肉制品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熏烧烤肉类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N-二甲基亚硝胺、苯并[a]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卤肉制品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）、脱氢乙酸及其钠盐（以脱氢乙酸计）、防腐剂混合使用时各自用量占其最大使用量的比例之和、合成着色剂（柠檬黄、日落黄、胭脂红）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油炸肉制品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其他熟肉类（自制）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）、脱氢乙酸及其钠盐（以脱氢乙酸计）、防腐剂混合使用时各自用量占其最大使用量的比例之和、合成着色剂（柠檬黄、日落黄、胭脂红）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eastAsia="zh-CN"/>
              </w:rPr>
              <w:t>预制肉类（自制）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肉糜制品（自制）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）、脱氢乙酸及其钠盐（以脱氢乙酸计）、防腐剂混合使用时各自用量占其最大使用量的比例之和、合成着色剂（柠檬黄、日落黄、胭脂红）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火锅麻辣烫底料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蘸料（自制）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其他调味料（自制）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预制水产制品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生食动物性水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产品（自制）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铝的残留量（以即食海蜇中Al计）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饮料（自制）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饮料（自制）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奶茶（自制）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糖精钠、甜蜜素、安赛蜜、三氯蔗糖、合成着色剂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豆浆（自制）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糖精钠、甜蜜素、安赛蜜、三氯蔗糖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果蔬汁类及其饮料（自制）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糖精钠、甜蜜素、安赛蜜、三氯蔗糖、合成着色剂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其他饮料（自制）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糖精钠、甜蜜素、安赛蜜、三氯蔗糖、合成着色剂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val="en-US" w:eastAsia="en-US" w:bidi="ar-SA"/>
              </w:rPr>
              <w:t>餐饮食品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坚果及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坚果及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花生制品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黄曲霉毒素B₁、苯甲酸及其钠盐（以苯甲酸计）、山梨酸及其钾盐（以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餐饮具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复用餐饮具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复用餐饮具（餐馆自行消毒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阴离子合成洗涤剂（以十二烷基苯磺酸钠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复用餐饮具（集中清洗消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服务单位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阴离子合成洗涤剂（以十二烷基苯磺酸钠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val="en-US" w:eastAsia="en-US" w:bidi="ar-SA"/>
              </w:rPr>
              <w:t>餐饮食品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焙烤食品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焙烤食品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）、脱氢乙酸及其钠盐（以脱氢乙酸计）、防腐剂混合使用时各自用量占其最大使用量的比例之和、铝的残留量（干样品，以Al计）、糖精钠、甜蜜素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面包（自制）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）、脱氢乙酸及其钠盐（以脱氢乙酸计）、防腐剂混合使用时各自用量占其最大使用量的比例之和、铝的残留量（干样品，以Al计）、糖精钠、甜蜜素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蔬菜制品（自制）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蔬菜制品（自制）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酱腌菜（自制）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）、二氧化硫残留量、防腐剂混合使用时各自用量占其最大使用量的比例之和、安赛蜜、合成着色剂（柠檬黄、日落黄）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食用油、油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及其制品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食用油、油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及其制品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煎炸过程用油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极性组分、酸价（以脂肪计）（KOH）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粉丝粉条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粉丝粉条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32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食品添加剂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食品添加剂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复配食品添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加剂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复配食品添加剂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食品用香精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食品用香精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单一食品添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加剂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明胶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铬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Cr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Pb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As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山梨酸钾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山梨酸钾（以C₆H₇KO₂计）（以干基计）、干燥减量、氯化物（以Cl计）、硫酸盐（以SO₄计）、醛（以HCHO计）、重金属（以Pb计）、砷（As）、铅（Pb）、澄清度、游离碱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糖精钠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糖精钠含量、干燥失重、总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（以As计）、铅（Pb）、酸度和碱度、苯甲酸盐和水杨酸盐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环己基氨基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酸钠（又名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50" w:leftChars="10" w:right="21" w:rightChars="10" w:hanging="2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环己基氨基磺酸钠含量（以干基计）、硫酸盐（以SO₄计）、pH（100g/L水溶液）、干燥减量、氨基磺酸、环己胺、双环己胺、吸光值（100g/L溶液）、透明度（以100g/L溶液的透光率表示）、重金属（以Pb计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赤藓糖醇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50" w:leftChars="10" w:right="21" w:rightChars="10" w:hanging="2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赤藓糖醇（以C₄H₁oO₄计，以干基计）、干燥减量、灼烧残渣、还原糖（以葡萄糖计）、核糖醇和丙三醇（以干基计）、铅（Pb）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碳酸钠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总碱量（以Na₂CO₃计）（以干基计）、总碱量（以Na₂CO₃计）（以湿基计）、水不溶物（以干基计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、氯化物（以NaCl计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（以干基计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、铁（Fe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（以干基计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、铅（Pb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（以干基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、砷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As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以干基计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食品添加剂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食品添加剂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单一食品添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加剂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碳酸氢钠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总碱量（以NaHCO₃计）、干燥减量、pH（10g/L水溶液）、铵盐、澄清度、氯化物（以Cl计）、白度、砷（As）、重金属（以Pb计）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氢氧化钠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总碱量（以NaOH计）、碳酸钠（Na₂CO₃）、砷（As）、重金属（以Pb计）、不溶物及有机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三氯蔗糖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三氯蔗糖（以干基计）、比旋光度am（20℃,D）、水分、灼烧残渣、水解产物、相关物质、甲醇、铅（Pb）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基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基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铅（Pb）、总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食品工业用酶制剂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食品工业用酶制剂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铅（Pb）、总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（以As计）、菌落总数、大肠菌群、大肠埃希氏菌、沙门氏菌、抗菌活性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GE3YzYxZjllNjQ0YmQ5ZmYyZGVkNzNiMWZjZjAifQ=="/>
  </w:docVars>
  <w:rsids>
    <w:rsidRoot w:val="00000000"/>
    <w:rsid w:val="127A7019"/>
    <w:rsid w:val="18834DFC"/>
    <w:rsid w:val="279B6E05"/>
    <w:rsid w:val="38CF12B5"/>
    <w:rsid w:val="3B1D10D2"/>
    <w:rsid w:val="3CD716F4"/>
    <w:rsid w:val="4C2B523A"/>
    <w:rsid w:val="4EFD60DF"/>
    <w:rsid w:val="53C76430"/>
    <w:rsid w:val="65F826A1"/>
    <w:rsid w:val="712D1F65"/>
    <w:rsid w:val="750B1C24"/>
    <w:rsid w:val="797E4368"/>
    <w:rsid w:val="7D352CAD"/>
    <w:rsid w:val="FB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99"/>
    <w:pPr>
      <w:spacing w:line="380" w:lineRule="exact"/>
      <w:ind w:firstLine="1044" w:firstLineChars="200"/>
      <w:jc w:val="left"/>
    </w:pPr>
    <w:rPr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13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15">
    <w:name w:val="Table Normal"/>
    <w:semiHidden/>
    <w:qFormat/>
    <w:uiPriority w:val="2"/>
    <w:pPr>
      <w:widowControl w:val="0"/>
    </w:pPr>
    <w:rPr>
      <w:rFonts w:ascii="Calibri" w:hAnsi="Calibri" w:eastAsia="Times New Roman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18052</Words>
  <Characters>18622</Characters>
  <Lines>0</Lines>
  <Paragraphs>0</Paragraphs>
  <TotalTime>1</TotalTime>
  <ScaleCrop>false</ScaleCrop>
  <LinksUpToDate>false</LinksUpToDate>
  <CharactersWithSpaces>18622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2022-04-06T15:36:00Z</dcterms:created>
  <dc:creator>Administrator</dc:creator>
  <cp:lastModifiedBy>gxxc</cp:lastModifiedBy>
  <dcterms:modified xsi:type="dcterms:W3CDTF">2024-10-14T09:38:49Z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FC7ED576460442F6946FEC022A94B50C</vt:lpwstr>
  </property>
</Properties>
</file>