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一、噻虫胺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噻虫胺是新烟碱类中的一种杀虫剂，是一类高效安全、高选择性的新型杀虫剂，其作用与烟碱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乙酰胆碱受体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类似，具有触杀、胃毒和内吸活性。主要用于水稻、蔬菜、果树及其他作物上防治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"https://baike.baidu.com/item/%E8%9A%9C%E8%99%AB/417019"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蚜虫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"https://baike.baidu.com/item/%E5%8F%B6%E8%9D%89/417095"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叶蝉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"https://baike.baidu.com/item/%E8%93%9F%E9%A9%AC/4066456"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蓟马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"https://baike.baidu.com/item/%E9%A3%9E%E8%99%B1/5953853"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飞虱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等半翅目、鞘翅目、双翅目和某些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"https://baike.baidu.com/item/%E9%B3%9E%E7%BF%85/7627100"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鳞翅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目类害虫的杀虫剂，具有高效、广谱、用量少、毒性低、药效持效期长、对作物无药害、使用安全、与常规农药无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"https://baike.baidu.com/item/%E4%BA%A4%E4%BA%92%E6%8A%97%E6%80%A7/5510810"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交互抗性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等优点，有卓越的内吸和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"https://baike.baidu.com/item/%E6%B8%97%E9%80%8F%E4%BD%9C%E7%94%A8/3707525"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渗透作用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，是替代高毒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instrText xml:space="preserve"> HYPERLINK "https://baike.baidu.com/item/%E6%9C%89%E6%9C%BA%E7%A3%B7%E5%86%9C%E8%8D%AF/3467931" \t "https://baike.baidu.com/item/%E5%99%BB%E8%99%AB%E8%83%BA/_blank"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有机磷农药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的又一品种。其结构新颖、特殊，性能与传统烟碱类杀虫剂相比更为优异，有可能成为世界性的大型杀虫剂品种。食用食品一般不会导致噻虫胺的急性中毒，但长期食用噻虫胺超标的食品，对人体健康也有一定影响。食用农产品中噻虫胺超标的原因，可能是由于在农产品的种植过程中违规过量使用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ind w:left="0" w:right="0" w:rightChars="0" w:firstLine="643" w:firstLineChars="200"/>
        <w:jc w:val="both"/>
        <w:textAlignment w:val="auto"/>
        <w:rPr>
          <w:rFonts w:hint="eastAsia" w:ascii="宋体" w:hAnsi="宋体" w:eastAsia="宋体" w:cs="黑体"/>
          <w:b/>
          <w:bCs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黑体"/>
          <w:b/>
          <w:bCs/>
          <w:color w:val="000000"/>
          <w:kern w:val="0"/>
          <w:sz w:val="32"/>
          <w:szCs w:val="32"/>
          <w:u w:val="none"/>
          <w:lang w:val="en-US" w:eastAsia="zh-CN" w:bidi="ar-SA"/>
        </w:rPr>
        <w:t>二、恩诺沙星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恩诺沙星属于喹诺酮类药物，具有广谱抗菌作用，被广泛用于水产细菌性疾病的治疗和预防。《食品国家安全标准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  <w:t>食品中兽药最大残留限量》（GB 31650-2019）中规定，恩诺沙星在鱼类中的最大残留量为 100μg/kg。喹诺酮类药物超标的原因可能是养殖户不规范使用兽药，且不严格遵守休药期规定。喹诺酮类药物的过量摄入可能引起头晕、抽搐、精神异常等中枢神经系统疾病，影响儿童软骨发育，产生肝脏损伤，引起关节水肿，腹泻、恶心和呕吐等胃肠道反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jM4M2JkMzU4Y2EwYTI5YzRlODEzNDI0NmJkMWIifQ=="/>
  </w:docVars>
  <w:rsids>
    <w:rsidRoot w:val="0C8C4767"/>
    <w:rsid w:val="02D4355F"/>
    <w:rsid w:val="039159AE"/>
    <w:rsid w:val="051C7148"/>
    <w:rsid w:val="05745268"/>
    <w:rsid w:val="06AB60C8"/>
    <w:rsid w:val="06D74455"/>
    <w:rsid w:val="08123F6F"/>
    <w:rsid w:val="08CF3AE4"/>
    <w:rsid w:val="0B45380D"/>
    <w:rsid w:val="0B810491"/>
    <w:rsid w:val="0BA40294"/>
    <w:rsid w:val="0BE7744C"/>
    <w:rsid w:val="0C8C4767"/>
    <w:rsid w:val="15584A2B"/>
    <w:rsid w:val="15EC594F"/>
    <w:rsid w:val="167B6CBC"/>
    <w:rsid w:val="168C6AE4"/>
    <w:rsid w:val="17677D3A"/>
    <w:rsid w:val="18484AED"/>
    <w:rsid w:val="1924456A"/>
    <w:rsid w:val="193E4B7D"/>
    <w:rsid w:val="193E766E"/>
    <w:rsid w:val="1A1F09D3"/>
    <w:rsid w:val="1D4213BE"/>
    <w:rsid w:val="1E5B1377"/>
    <w:rsid w:val="20B8243C"/>
    <w:rsid w:val="21DA7B2F"/>
    <w:rsid w:val="24131B6C"/>
    <w:rsid w:val="2462067D"/>
    <w:rsid w:val="247A66AE"/>
    <w:rsid w:val="26631425"/>
    <w:rsid w:val="26DF4641"/>
    <w:rsid w:val="272354B2"/>
    <w:rsid w:val="279C4F22"/>
    <w:rsid w:val="27A95480"/>
    <w:rsid w:val="28B22DF6"/>
    <w:rsid w:val="291476A5"/>
    <w:rsid w:val="29572E48"/>
    <w:rsid w:val="29785E86"/>
    <w:rsid w:val="29FE2EE1"/>
    <w:rsid w:val="2A2D3458"/>
    <w:rsid w:val="2A8B307E"/>
    <w:rsid w:val="2B7D7B70"/>
    <w:rsid w:val="2BAF5CCC"/>
    <w:rsid w:val="2BCE09B8"/>
    <w:rsid w:val="2C231D56"/>
    <w:rsid w:val="2C444745"/>
    <w:rsid w:val="2D851703"/>
    <w:rsid w:val="2DB63420"/>
    <w:rsid w:val="2FC7227B"/>
    <w:rsid w:val="314046C3"/>
    <w:rsid w:val="324E00CB"/>
    <w:rsid w:val="324E0779"/>
    <w:rsid w:val="32882B90"/>
    <w:rsid w:val="32AE6FC5"/>
    <w:rsid w:val="332F602F"/>
    <w:rsid w:val="33775400"/>
    <w:rsid w:val="33883CFF"/>
    <w:rsid w:val="34594806"/>
    <w:rsid w:val="360936EC"/>
    <w:rsid w:val="36225F84"/>
    <w:rsid w:val="37442689"/>
    <w:rsid w:val="37600B06"/>
    <w:rsid w:val="398E4007"/>
    <w:rsid w:val="39B72E0C"/>
    <w:rsid w:val="3C0E1DC6"/>
    <w:rsid w:val="3C350180"/>
    <w:rsid w:val="3CB27B7F"/>
    <w:rsid w:val="3EAE1333"/>
    <w:rsid w:val="3F871D1D"/>
    <w:rsid w:val="4039711A"/>
    <w:rsid w:val="40F07FFA"/>
    <w:rsid w:val="41537311"/>
    <w:rsid w:val="428848CF"/>
    <w:rsid w:val="42C5372B"/>
    <w:rsid w:val="435033F0"/>
    <w:rsid w:val="43B7770A"/>
    <w:rsid w:val="451200B3"/>
    <w:rsid w:val="460D6897"/>
    <w:rsid w:val="48846AEF"/>
    <w:rsid w:val="48C2669E"/>
    <w:rsid w:val="49810C65"/>
    <w:rsid w:val="4AB85813"/>
    <w:rsid w:val="4C615739"/>
    <w:rsid w:val="4DF21D57"/>
    <w:rsid w:val="4E1F1340"/>
    <w:rsid w:val="4E2C5712"/>
    <w:rsid w:val="4FBE9E45"/>
    <w:rsid w:val="50715D75"/>
    <w:rsid w:val="508E0988"/>
    <w:rsid w:val="50BD5E1A"/>
    <w:rsid w:val="50CD6CD5"/>
    <w:rsid w:val="51DA41BF"/>
    <w:rsid w:val="51DB6199"/>
    <w:rsid w:val="555F54B8"/>
    <w:rsid w:val="55C7567C"/>
    <w:rsid w:val="567A47C5"/>
    <w:rsid w:val="59224657"/>
    <w:rsid w:val="593659D6"/>
    <w:rsid w:val="5B380402"/>
    <w:rsid w:val="5C454A26"/>
    <w:rsid w:val="5CD22A9C"/>
    <w:rsid w:val="5D355F3F"/>
    <w:rsid w:val="5D6D3F12"/>
    <w:rsid w:val="5D817942"/>
    <w:rsid w:val="5DC475F0"/>
    <w:rsid w:val="5E1E6906"/>
    <w:rsid w:val="5ED95286"/>
    <w:rsid w:val="5FC26101"/>
    <w:rsid w:val="60A46527"/>
    <w:rsid w:val="62393C54"/>
    <w:rsid w:val="62894790"/>
    <w:rsid w:val="63217256"/>
    <w:rsid w:val="645D636E"/>
    <w:rsid w:val="648D0CE1"/>
    <w:rsid w:val="64975239"/>
    <w:rsid w:val="65BE4C71"/>
    <w:rsid w:val="68DA55BD"/>
    <w:rsid w:val="694B2A77"/>
    <w:rsid w:val="6B3B0481"/>
    <w:rsid w:val="6CE62940"/>
    <w:rsid w:val="6DBBF263"/>
    <w:rsid w:val="6DFF29E8"/>
    <w:rsid w:val="6F3B2CE3"/>
    <w:rsid w:val="6F58008F"/>
    <w:rsid w:val="71D631AF"/>
    <w:rsid w:val="722C2B09"/>
    <w:rsid w:val="72B73991"/>
    <w:rsid w:val="749463BC"/>
    <w:rsid w:val="76090AFB"/>
    <w:rsid w:val="76CB3F79"/>
    <w:rsid w:val="76E60202"/>
    <w:rsid w:val="772D16F5"/>
    <w:rsid w:val="77704BDB"/>
    <w:rsid w:val="77745CF2"/>
    <w:rsid w:val="785415C7"/>
    <w:rsid w:val="7A935AC6"/>
    <w:rsid w:val="7CCF0986"/>
    <w:rsid w:val="F7DED237"/>
    <w:rsid w:val="FF7C6264"/>
    <w:rsid w:val="FFFFF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黑体"/>
      <w:kern w:val="2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805</Characters>
  <Lines>0</Lines>
  <Paragraphs>0</Paragraphs>
  <TotalTime>0</TotalTime>
  <ScaleCrop>false</ScaleCrop>
  <LinksUpToDate>false</LinksUpToDate>
  <CharactersWithSpaces>805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2021-11-10T06:11:00Z</dcterms:created>
  <dc:creator>anshenghui</dc:creator>
  <cp:lastModifiedBy>jh</cp:lastModifiedBy>
  <cp:lastPrinted>2021-11-10T09:23:00Z</cp:lastPrinted>
  <dcterms:modified xsi:type="dcterms:W3CDTF">2024-08-30T02:35:40Z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59C52D3E5ED14B2AAC34DFF374B5170D</vt:lpwstr>
  </property>
</Properties>
</file>