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0798">
      <w:pPr>
        <w:rPr>
          <w:rFonts w:ascii="方正黑体_GBK" w:hAnsi="仿宋" w:eastAsia="方正黑体_GBK" w:cs="方正小标宋_GBK"/>
          <w:bCs/>
          <w:sz w:val="32"/>
          <w:szCs w:val="32"/>
        </w:rPr>
      </w:pPr>
      <w:r>
        <w:rPr>
          <w:rFonts w:hint="eastAsia" w:ascii="方正黑体_GBK" w:hAnsi="仿宋" w:eastAsia="方正黑体_GBK" w:cs="方正小标宋_GBK"/>
          <w:bCs/>
          <w:sz w:val="32"/>
          <w:szCs w:val="32"/>
        </w:rPr>
        <w:t>附件1</w:t>
      </w:r>
    </w:p>
    <w:p w14:paraId="495655D5">
      <w:pPr>
        <w:suppressAutoHyphens/>
        <w:adjustRightInd w:val="0"/>
        <w:snapToGrid w:val="0"/>
        <w:spacing w:line="582" w:lineRule="exact"/>
        <w:jc w:val="center"/>
        <w:rPr>
          <w:rFonts w:hint="eastAsia" w:ascii="方正小标宋_GBK" w:hAnsi="仿宋" w:eastAsia="方正小标宋_GBK" w:cs="Times New Roman"/>
          <w:sz w:val="44"/>
          <w:szCs w:val="44"/>
        </w:rPr>
      </w:pPr>
    </w:p>
    <w:p w14:paraId="053C399C">
      <w:pPr>
        <w:suppressAutoHyphens/>
        <w:adjustRightInd w:val="0"/>
        <w:snapToGrid w:val="0"/>
        <w:spacing w:line="582" w:lineRule="exact"/>
        <w:jc w:val="center"/>
        <w:rPr>
          <w:rFonts w:ascii="方正小标宋_GBK" w:hAnsi="仿宋" w:eastAsia="方正小标宋_GBK" w:cs="Times New Roman"/>
          <w:sz w:val="44"/>
          <w:szCs w:val="44"/>
        </w:rPr>
      </w:pPr>
      <w:r>
        <w:rPr>
          <w:rFonts w:hint="eastAsia" w:ascii="方正小标宋_GBK" w:hAnsi="仿宋" w:eastAsia="方正小标宋_GBK" w:cs="Times New Roman"/>
          <w:sz w:val="44"/>
          <w:szCs w:val="44"/>
        </w:rPr>
        <w:t>部分不合格项目的小知识</w:t>
      </w:r>
    </w:p>
    <w:p w14:paraId="6E386A98">
      <w:pPr>
        <w:spacing w:line="582" w:lineRule="exact"/>
        <w:ind w:firstLine="643" w:firstLineChars="200"/>
        <w:rPr>
          <w:rFonts w:hint="eastAsia" w:ascii="方正黑体_GBK" w:hAnsi="仿宋" w:eastAsia="方正黑体_GBK" w:cs="Times New Roman"/>
          <w:b/>
          <w:sz w:val="32"/>
          <w:szCs w:val="32"/>
        </w:rPr>
      </w:pPr>
    </w:p>
    <w:p w14:paraId="79ECB670">
      <w:pPr>
        <w:spacing w:line="582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sz w:val="32"/>
          <w:szCs w:val="32"/>
        </w:rPr>
        <w:t>一、菌落总数</w:t>
      </w:r>
    </w:p>
    <w:p w14:paraId="56EFCFF5">
      <w:pPr>
        <w:spacing w:line="582" w:lineRule="exact"/>
        <w:ind w:firstLine="640" w:firstLineChars="200"/>
        <w:rPr>
          <w:rFonts w:ascii="方正黑体_GBK" w:hAnsi="仿宋" w:eastAsia="方正黑体_GBK" w:cs="Times New Roman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菌落总数是指示性微生物指标，不是致病菌指标，反映食品在生产经营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中的卫生条件，也可能与产品包装密封不严或储运条件不当等有关。</w:t>
      </w:r>
    </w:p>
    <w:p w14:paraId="781CF609">
      <w:pPr>
        <w:spacing w:line="582" w:lineRule="exact"/>
        <w:ind w:firstLine="643" w:firstLineChars="200"/>
        <w:rPr>
          <w:rFonts w:ascii="方正黑体_GBK" w:hAnsi="仿宋" w:eastAsia="方正黑体_GBK" w:cs="Times New Roman"/>
          <w:b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sz w:val="32"/>
          <w:szCs w:val="32"/>
        </w:rPr>
        <w:t>二、大肠菌群</w:t>
      </w:r>
    </w:p>
    <w:p w14:paraId="451402E6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肠菌群是国内外通用的作为肠道致病菌污染食品常用指标菌之一，食品中检出大肠菌群，在卫生学上意味着餐具曾受到人与温血动物粪便的污染，提示被致病菌（如沙门氏菌、志贺氏菌、致病性大肠杆菌）污染的可能性较大。大肠菌群数超标的原因，可能是包装材料受污染，也可能是产品在生产过程中受人员、工器具等的污染，还可能是灭菌工艺灭菌不彻底导致的。如果大肠菌群超标，容易导致肠胃炎，严重的上吐下泻。夏季天气炎热，人们休息得不好，老人、小孩及病患者抵抗力弱极容易感染病菌。</w:t>
      </w:r>
    </w:p>
    <w:p w14:paraId="74498039">
      <w:pPr>
        <w:spacing w:line="582" w:lineRule="exact"/>
        <w:ind w:firstLine="643" w:firstLineChars="200"/>
        <w:rPr>
          <w:rFonts w:ascii="方正黑体_GBK" w:hAnsi="仿宋" w:eastAsia="方正黑体_GBK" w:cs="Times New Roman"/>
          <w:b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sz w:val="32"/>
          <w:szCs w:val="32"/>
        </w:rPr>
        <w:t>三、毒死蜱</w:t>
      </w:r>
    </w:p>
    <w:p w14:paraId="3A1C871F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毒死蜱又名氯吡硫磷，是一种硫代磷酸酯类有机磷杀虫、杀螨剂，具有良好的触杀、胃毒和熏蒸作用。少量的残留不会引起人体急性中毒，但长期食用毒死蜱超标的食品，可能对人体健康有一定影响。《食品安全国家标准 食品中农药最大残留限量》（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GB 2763—2021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中规定，毒死蜱在胡萝卜中的最大残留限量值为0.02mg/kg。胡萝卜中毒死蜱超标的原因，可能是为快速控制病情，加大用药量或未遵守采摘间隔期规定，致使上市销售时产品中的药物残留量未降解至标准限量值以下。</w:t>
      </w:r>
    </w:p>
    <w:p w14:paraId="1D92A808">
      <w:pPr>
        <w:spacing w:line="582" w:lineRule="exact"/>
        <w:ind w:firstLine="643" w:firstLineChars="200"/>
        <w:rPr>
          <w:rFonts w:ascii="方正黑体_GBK" w:hAnsi="仿宋" w:eastAsia="方正黑体_GBK" w:cs="Times New Roman"/>
          <w:b/>
          <w:sz w:val="32"/>
          <w:szCs w:val="32"/>
        </w:rPr>
      </w:pPr>
      <w:r>
        <w:rPr>
          <w:rFonts w:hint="eastAsia" w:ascii="方正黑体_GBK" w:hAnsi="仿宋" w:eastAsia="方正黑体_GBK" w:cs="Times New Roman"/>
          <w:b/>
          <w:sz w:val="32"/>
          <w:szCs w:val="32"/>
        </w:rPr>
        <w:t>四、恩诺沙星</w:t>
      </w:r>
    </w:p>
    <w:p w14:paraId="0324A90D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水产品中恩诺沙星超标的原因，可能是在养殖过程中为快速控制疫病，违规加大用药量或不遵守休药期规定，致使产品上市销售时的药物残留量超标。。</w:t>
      </w:r>
    </w:p>
    <w:p w14:paraId="2CA98C8E">
      <w:pPr>
        <w:spacing w:line="582" w:lineRule="exact"/>
        <w:ind w:firstLine="643" w:firstLineChars="200"/>
        <w:rPr>
          <w:rFonts w:ascii="方正黑体_GBK" w:hAnsi="仿宋" w:eastAsia="方正黑体_GBK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仿宋" w:eastAsia="方正黑体_GBK" w:cs="Times New Roman"/>
          <w:b/>
          <w:sz w:val="32"/>
          <w:szCs w:val="32"/>
        </w:rPr>
        <w:t>五、噻虫嗪</w:t>
      </w:r>
    </w:p>
    <w:p w14:paraId="48B1CABE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少量的残留不会引起人体急性中毒，但长期食用农药残留超标的蔬菜，可能对人体健康产生一定的影响。GB 2763-2021《食品安全国家标准 食品中农药最大残留限量》规定，噻虫嗪在黄瓜中最大允许限量为0.5mg/kg。黄瓜中噻虫嗪超标的原因，可能是为快速控制病情，加大用药量或未遵守采摘间隔期规定，致使上市销售时产品中的药物残留量未降解至标准限量值以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hZDE0ODI5Yzg1OWM1MjU5YWYyM2UyZGM3ZDQ3YTEifQ=="/>
  </w:docVars>
  <w:rsids>
    <w:rsidRoot w:val="00507955"/>
    <w:rsid w:val="0000086A"/>
    <w:rsid w:val="00003FF3"/>
    <w:rsid w:val="00004AF7"/>
    <w:rsid w:val="0001200F"/>
    <w:rsid w:val="00021D31"/>
    <w:rsid w:val="00051911"/>
    <w:rsid w:val="00054A1E"/>
    <w:rsid w:val="000700C3"/>
    <w:rsid w:val="0007079E"/>
    <w:rsid w:val="00093A1F"/>
    <w:rsid w:val="00093CF5"/>
    <w:rsid w:val="000A6B95"/>
    <w:rsid w:val="000C109F"/>
    <w:rsid w:val="000C710F"/>
    <w:rsid w:val="000F3898"/>
    <w:rsid w:val="00115004"/>
    <w:rsid w:val="00116ED7"/>
    <w:rsid w:val="001229AD"/>
    <w:rsid w:val="0012314B"/>
    <w:rsid w:val="00123E64"/>
    <w:rsid w:val="00127EED"/>
    <w:rsid w:val="00136300"/>
    <w:rsid w:val="00136757"/>
    <w:rsid w:val="0016663F"/>
    <w:rsid w:val="00171C63"/>
    <w:rsid w:val="001902B4"/>
    <w:rsid w:val="00197CCD"/>
    <w:rsid w:val="001B66C7"/>
    <w:rsid w:val="001C2DEE"/>
    <w:rsid w:val="001C5851"/>
    <w:rsid w:val="001E0876"/>
    <w:rsid w:val="002014FA"/>
    <w:rsid w:val="00237E12"/>
    <w:rsid w:val="00252CFB"/>
    <w:rsid w:val="00265507"/>
    <w:rsid w:val="002749B2"/>
    <w:rsid w:val="00275248"/>
    <w:rsid w:val="002801B0"/>
    <w:rsid w:val="00281AC1"/>
    <w:rsid w:val="00284F6E"/>
    <w:rsid w:val="002A0463"/>
    <w:rsid w:val="002B5592"/>
    <w:rsid w:val="002E5FF9"/>
    <w:rsid w:val="003034CC"/>
    <w:rsid w:val="003048D0"/>
    <w:rsid w:val="003315E0"/>
    <w:rsid w:val="003337D7"/>
    <w:rsid w:val="00337EED"/>
    <w:rsid w:val="00345260"/>
    <w:rsid w:val="00352572"/>
    <w:rsid w:val="0036202D"/>
    <w:rsid w:val="003862EF"/>
    <w:rsid w:val="003926D5"/>
    <w:rsid w:val="003A0EE7"/>
    <w:rsid w:val="003A3553"/>
    <w:rsid w:val="003D2E81"/>
    <w:rsid w:val="003F27BC"/>
    <w:rsid w:val="003F43A6"/>
    <w:rsid w:val="003F677D"/>
    <w:rsid w:val="0043077A"/>
    <w:rsid w:val="0043621E"/>
    <w:rsid w:val="00443374"/>
    <w:rsid w:val="004479C7"/>
    <w:rsid w:val="00450771"/>
    <w:rsid w:val="0047178A"/>
    <w:rsid w:val="004864C3"/>
    <w:rsid w:val="00490214"/>
    <w:rsid w:val="004A2F56"/>
    <w:rsid w:val="004A3448"/>
    <w:rsid w:val="004E5D09"/>
    <w:rsid w:val="004F3CFA"/>
    <w:rsid w:val="00507955"/>
    <w:rsid w:val="00520975"/>
    <w:rsid w:val="00542029"/>
    <w:rsid w:val="00562215"/>
    <w:rsid w:val="00565E96"/>
    <w:rsid w:val="005A5540"/>
    <w:rsid w:val="005A75F4"/>
    <w:rsid w:val="005B29EF"/>
    <w:rsid w:val="005C31B2"/>
    <w:rsid w:val="005D65EF"/>
    <w:rsid w:val="005E79C7"/>
    <w:rsid w:val="005F0C5D"/>
    <w:rsid w:val="005F4B2D"/>
    <w:rsid w:val="00616D5A"/>
    <w:rsid w:val="006405D0"/>
    <w:rsid w:val="00645FBB"/>
    <w:rsid w:val="006605D2"/>
    <w:rsid w:val="00661EC5"/>
    <w:rsid w:val="006656CD"/>
    <w:rsid w:val="006666DD"/>
    <w:rsid w:val="00692BB2"/>
    <w:rsid w:val="006B6508"/>
    <w:rsid w:val="006D1409"/>
    <w:rsid w:val="006D2385"/>
    <w:rsid w:val="006D5330"/>
    <w:rsid w:val="006E1BC1"/>
    <w:rsid w:val="00704136"/>
    <w:rsid w:val="00706D7F"/>
    <w:rsid w:val="00720093"/>
    <w:rsid w:val="007444BD"/>
    <w:rsid w:val="007459EC"/>
    <w:rsid w:val="00770938"/>
    <w:rsid w:val="00792E12"/>
    <w:rsid w:val="0079652B"/>
    <w:rsid w:val="00797EB4"/>
    <w:rsid w:val="007A0255"/>
    <w:rsid w:val="007C6FCC"/>
    <w:rsid w:val="007F36EC"/>
    <w:rsid w:val="007F48A5"/>
    <w:rsid w:val="007F685A"/>
    <w:rsid w:val="008076EA"/>
    <w:rsid w:val="008146F0"/>
    <w:rsid w:val="0082458E"/>
    <w:rsid w:val="008266AD"/>
    <w:rsid w:val="008270F5"/>
    <w:rsid w:val="00884CC5"/>
    <w:rsid w:val="008B7BD8"/>
    <w:rsid w:val="00904307"/>
    <w:rsid w:val="00914A10"/>
    <w:rsid w:val="00924988"/>
    <w:rsid w:val="00935C0F"/>
    <w:rsid w:val="009463F1"/>
    <w:rsid w:val="00950999"/>
    <w:rsid w:val="0096463B"/>
    <w:rsid w:val="009F1C77"/>
    <w:rsid w:val="009F4723"/>
    <w:rsid w:val="00A2070D"/>
    <w:rsid w:val="00A310E7"/>
    <w:rsid w:val="00A35478"/>
    <w:rsid w:val="00A42161"/>
    <w:rsid w:val="00A50DCC"/>
    <w:rsid w:val="00A56708"/>
    <w:rsid w:val="00A5753C"/>
    <w:rsid w:val="00A657CB"/>
    <w:rsid w:val="00A73159"/>
    <w:rsid w:val="00A85A06"/>
    <w:rsid w:val="00A91A30"/>
    <w:rsid w:val="00A963A9"/>
    <w:rsid w:val="00AA74A3"/>
    <w:rsid w:val="00AB448D"/>
    <w:rsid w:val="00AC5197"/>
    <w:rsid w:val="00AE45B8"/>
    <w:rsid w:val="00AE69B1"/>
    <w:rsid w:val="00AE7483"/>
    <w:rsid w:val="00AF25C1"/>
    <w:rsid w:val="00AF442F"/>
    <w:rsid w:val="00B00D41"/>
    <w:rsid w:val="00B41076"/>
    <w:rsid w:val="00B50FA1"/>
    <w:rsid w:val="00B75084"/>
    <w:rsid w:val="00BA1E23"/>
    <w:rsid w:val="00BB3008"/>
    <w:rsid w:val="00BD3B94"/>
    <w:rsid w:val="00BF6851"/>
    <w:rsid w:val="00BF6939"/>
    <w:rsid w:val="00BF7EB6"/>
    <w:rsid w:val="00C07040"/>
    <w:rsid w:val="00C14A0A"/>
    <w:rsid w:val="00C21F06"/>
    <w:rsid w:val="00C258C5"/>
    <w:rsid w:val="00C2770A"/>
    <w:rsid w:val="00C3474E"/>
    <w:rsid w:val="00C352FA"/>
    <w:rsid w:val="00C74245"/>
    <w:rsid w:val="00C75C05"/>
    <w:rsid w:val="00C75F71"/>
    <w:rsid w:val="00C842D9"/>
    <w:rsid w:val="00C904C0"/>
    <w:rsid w:val="00C9274C"/>
    <w:rsid w:val="00C93814"/>
    <w:rsid w:val="00CC2B2E"/>
    <w:rsid w:val="00CD2BD5"/>
    <w:rsid w:val="00CE7129"/>
    <w:rsid w:val="00CF0C0B"/>
    <w:rsid w:val="00D1589C"/>
    <w:rsid w:val="00D17040"/>
    <w:rsid w:val="00D5054D"/>
    <w:rsid w:val="00D806A2"/>
    <w:rsid w:val="00D854CA"/>
    <w:rsid w:val="00DB42CD"/>
    <w:rsid w:val="00DD411F"/>
    <w:rsid w:val="00E05527"/>
    <w:rsid w:val="00E23F9D"/>
    <w:rsid w:val="00E422E4"/>
    <w:rsid w:val="00E47AC7"/>
    <w:rsid w:val="00E56A65"/>
    <w:rsid w:val="00E62DBF"/>
    <w:rsid w:val="00E7334A"/>
    <w:rsid w:val="00E8780A"/>
    <w:rsid w:val="00E95B17"/>
    <w:rsid w:val="00EA5E03"/>
    <w:rsid w:val="00EB080C"/>
    <w:rsid w:val="00EB6150"/>
    <w:rsid w:val="00EB6303"/>
    <w:rsid w:val="00EC0E42"/>
    <w:rsid w:val="00ED73BA"/>
    <w:rsid w:val="00EE180D"/>
    <w:rsid w:val="00EE3669"/>
    <w:rsid w:val="00EE570A"/>
    <w:rsid w:val="00F210F0"/>
    <w:rsid w:val="00F26FF9"/>
    <w:rsid w:val="00F41D13"/>
    <w:rsid w:val="00F50270"/>
    <w:rsid w:val="00F66EA7"/>
    <w:rsid w:val="00F6775F"/>
    <w:rsid w:val="00F71F33"/>
    <w:rsid w:val="00F77CAB"/>
    <w:rsid w:val="00F84F8B"/>
    <w:rsid w:val="00F945D1"/>
    <w:rsid w:val="00F97095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3A500B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49BE-9755-42CE-94EB-EA8A29243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1059</Words>
  <Characters>1090</Characters>
  <Lines>7</Lines>
  <Paragraphs>2</Paragraphs>
  <TotalTime>420</TotalTime>
  <ScaleCrop>false</ScaleCrop>
  <LinksUpToDate>false</LinksUpToDate>
  <CharactersWithSpaces>1094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2021-05-28T01:20:00Z</dcterms:created>
  <dc:creator>USER</dc:creator>
  <cp:lastModifiedBy>一见好心情</cp:lastModifiedBy>
  <cp:lastPrinted>2024-08-06T07:01:54Z</cp:lastPrinted>
  <dcterms:modified xsi:type="dcterms:W3CDTF">2024-08-06T07:02:00Z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