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不合格项目说明</w:t>
      </w:r>
    </w:p>
    <w:p>
      <w:pPr>
        <w:adjustRightInd w:val="0"/>
        <w:snapToGrid w:val="0"/>
        <w:spacing w:line="560" w:lineRule="exact"/>
        <w:rPr>
          <w:rFonts w:ascii="Times New Roman" w:hAnsi="Times New Roman" w:eastAsia="方正小标宋简体"/>
          <w:bCs/>
          <w:sz w:val="44"/>
          <w:szCs w:val="44"/>
        </w:rPr>
      </w:pPr>
    </w:p>
    <w:p>
      <w:pPr>
        <w:pStyle w:val="6"/>
        <w:adjustRightInd w:val="0"/>
        <w:snapToGrid w:val="0"/>
        <w:spacing w:line="560" w:lineRule="exact"/>
        <w:ind w:firstLine="640" w:firstLineChars="200"/>
        <w:rPr>
          <w:rFonts w:ascii="仿宋_GB2312" w:eastAsia="仿宋_GB2312"/>
          <w:bCs/>
          <w:color w:val="auto"/>
          <w:sz w:val="32"/>
          <w:szCs w:val="28"/>
        </w:rPr>
      </w:pPr>
      <w:r>
        <w:rPr>
          <w:rFonts w:hint="eastAsia" w:ascii="仿宋_GB2312" w:eastAsia="仿宋_GB2312"/>
          <w:bCs/>
          <w:color w:val="auto"/>
          <w:sz w:val="32"/>
          <w:szCs w:val="28"/>
        </w:rPr>
        <w:t>1</w:t>
      </w:r>
      <w:r>
        <w:rPr>
          <w:rFonts w:hint="eastAsia" w:ascii="仿宋_GB2312" w:eastAsia="仿宋_GB2312"/>
          <w:bCs/>
          <w:color w:val="auto"/>
          <w:sz w:val="32"/>
          <w:szCs w:val="28"/>
          <w:lang w:eastAsia="zh-CN"/>
        </w:rPr>
        <w:t>.</w:t>
      </w:r>
      <w:r>
        <w:rPr>
          <w:rFonts w:hint="eastAsia" w:ascii="仿宋_GB2312" w:eastAsia="仿宋_GB2312"/>
          <w:bCs/>
          <w:color w:val="auto"/>
          <w:sz w:val="32"/>
          <w:szCs w:val="28"/>
        </w:rPr>
        <w:t>噻虫胺</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rPr>
        <w:t>噻虫胺属新烟碱类杀虫剂，具有高效、毒性低、药效持效期长等特点，其作用与烟碱乙酰胆碱受体类似，主要用于农作物上防治蚜虫、叶婵、飞虱、姜蛆等虫害，具有胃毒、触杀及内吸活性。《食品安全国家标准食品中农药最大残留限量》（GB2763-2021）中规定，噻虫胺在</w:t>
      </w:r>
      <w:r>
        <w:rPr>
          <w:rFonts w:hint="eastAsia" w:ascii="仿宋_GB2312" w:eastAsia="仿宋_GB2312"/>
          <w:bCs/>
          <w:color w:val="auto"/>
          <w:sz w:val="32"/>
          <w:szCs w:val="28"/>
          <w:lang w:val="en-US" w:eastAsia="zh-CN"/>
        </w:rPr>
        <w:t>辣椒</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05</w:t>
      </w:r>
      <w:r>
        <w:rPr>
          <w:rFonts w:hint="eastAsia" w:ascii="仿宋_GB2312" w:eastAsia="仿宋_GB2312"/>
          <w:bCs/>
          <w:color w:val="auto"/>
          <w:sz w:val="32"/>
          <w:szCs w:val="28"/>
        </w:rPr>
        <w:t>mg/kg</w:t>
      </w:r>
      <w:r>
        <w:rPr>
          <w:rFonts w:hint="eastAsia" w:ascii="仿宋_GB2312" w:eastAsia="仿宋_GB2312"/>
          <w:bCs/>
          <w:color w:val="auto"/>
          <w:sz w:val="32"/>
          <w:szCs w:val="28"/>
          <w:lang w:eastAsia="zh-CN"/>
        </w:rPr>
        <w:t>；</w:t>
      </w:r>
      <w:r>
        <w:rPr>
          <w:rFonts w:hint="eastAsia" w:ascii="仿宋_GB2312" w:eastAsia="仿宋_GB2312"/>
          <w:bCs/>
          <w:color w:val="auto"/>
          <w:sz w:val="32"/>
          <w:szCs w:val="28"/>
          <w:lang w:val="en-US" w:eastAsia="zh-CN"/>
        </w:rPr>
        <w:t>在姜中的最大残留限量值为0.2mg/kg；在豆类蔬菜中的最大残留限量值为0.01mg/kg；在香蕉中的最大残留限量值为0.02mg/kg；在芒果中的最大残留限量值为0.04mg/kg；</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茄果类蔬菜</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05</w:t>
      </w:r>
      <w:r>
        <w:rPr>
          <w:rFonts w:hint="eastAsia" w:ascii="仿宋_GB2312" w:eastAsia="仿宋_GB2312"/>
          <w:bCs/>
          <w:color w:val="auto"/>
          <w:sz w:val="32"/>
          <w:szCs w:val="28"/>
        </w:rPr>
        <w:t>mg/kg</w:t>
      </w:r>
      <w:r>
        <w:rPr>
          <w:rFonts w:hint="eastAsia" w:ascii="仿宋_GB2312" w:eastAsia="仿宋_GB2312"/>
          <w:bCs/>
          <w:color w:val="auto"/>
          <w:sz w:val="32"/>
          <w:szCs w:val="28"/>
          <w:lang w:val="en-US" w:eastAsia="zh-CN"/>
        </w:rPr>
        <w:t>。</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2.丙溴磷</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bookmarkStart w:id="0" w:name="_Hlk142651813"/>
      <w:r>
        <w:rPr>
          <w:rFonts w:ascii="仿宋_GB2312" w:eastAsia="仿宋_GB2312" w:cs="仿宋_GB2312"/>
          <w:color w:val="000000"/>
          <w:sz w:val="32"/>
          <w:szCs w:val="32"/>
        </w:rPr>
        <w:t>丙溴磷是一种具有触杀和胃毒作用，无内吸作用，专用于杀灭刺吸式口器害虫的超高效有机磷杀虫剂。</w:t>
      </w:r>
      <w:bookmarkEnd w:id="0"/>
      <w:r>
        <w:rPr>
          <w:rFonts w:hint="eastAsia" w:ascii="仿宋_GB2312" w:eastAsia="仿宋_GB2312"/>
          <w:bCs/>
          <w:color w:val="auto"/>
          <w:sz w:val="32"/>
          <w:szCs w:val="28"/>
          <w:lang w:val="en-US" w:eastAsia="zh-CN"/>
        </w:rPr>
        <w:t>《食品安全国家标准食品中农药最大残留限量》（GB2763-2021）中规定，在橘中的最大残留限量为0.2mg/kg。</w:t>
      </w:r>
    </w:p>
    <w:p>
      <w:pPr>
        <w:pStyle w:val="6"/>
        <w:numPr>
          <w:ilvl w:val="0"/>
          <w:numId w:val="0"/>
        </w:numPr>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3.吡虫啉</w:t>
      </w:r>
    </w:p>
    <w:p>
      <w:pPr>
        <w:pStyle w:val="6"/>
        <w:adjustRightInd w:val="0"/>
        <w:snapToGrid w:val="0"/>
        <w:spacing w:line="560" w:lineRule="exact"/>
        <w:ind w:firstLine="640" w:firstLineChars="200"/>
        <w:rPr>
          <w:rFonts w:hint="eastAsia" w:ascii="仿宋_GB2312" w:eastAsia="仿宋_GB2312"/>
          <w:bCs/>
          <w:color w:val="auto"/>
          <w:sz w:val="32"/>
          <w:szCs w:val="28"/>
        </w:rPr>
      </w:pPr>
      <w:r>
        <w:rPr>
          <w:rFonts w:hint="eastAsia" w:ascii="仿宋_GB2312" w:hAnsi="宋体" w:eastAsia="仿宋_GB2312" w:cs="宋体"/>
          <w:color w:val="000000" w:themeColor="text1"/>
          <w:sz w:val="32"/>
          <w:szCs w:val="32"/>
          <w14:textFill>
            <w14:solidFill>
              <w14:schemeClr w14:val="tx1"/>
            </w14:solidFill>
          </w14:textFill>
        </w:rPr>
        <w:t>吡虫啉属于烟碱类高效杀虫剂，具有广谱、高效、低毒、低残留等特点。主要用于防治刺吸式口器害虫及其抗性品系。急性毒性分级为中等毒，中毒症状为恶心、呕吐、头痛、乏力、心跳过速等，严重者出现昏迷、呼吸衰竭。食用食品一般不会导致吡虫啉的急性中毒，但长期食用吡虫啉超标的食品，对人体健康也有一定影响。根据《食品安全国家标准食品中农药最大残留限量》(GB2763-2021)中规定，</w:t>
      </w:r>
      <w:r>
        <w:rPr>
          <w:rFonts w:hint="eastAsia" w:ascii="仿宋_GB2312" w:hAnsi="宋体" w:eastAsia="仿宋_GB2312" w:cs="宋体"/>
          <w:color w:val="000000" w:themeColor="text1"/>
          <w:sz w:val="32"/>
          <w:szCs w:val="32"/>
          <w:lang w:eastAsia="zh-CN"/>
          <w14:textFill>
            <w14:solidFill>
              <w14:schemeClr w14:val="tx1"/>
            </w14:solidFill>
          </w14:textFill>
        </w:rPr>
        <w:t>在</w:t>
      </w:r>
      <w:r>
        <w:rPr>
          <w:rFonts w:hint="eastAsia" w:ascii="仿宋_GB2312" w:hAnsi="宋体" w:eastAsia="仿宋_GB2312" w:cs="宋体"/>
          <w:color w:val="000000" w:themeColor="text1"/>
          <w:sz w:val="32"/>
          <w:szCs w:val="32"/>
          <w14:textFill>
            <w14:solidFill>
              <w14:schemeClr w14:val="tx1"/>
            </w14:solidFill>
          </w14:textFill>
        </w:rPr>
        <w:t>香蕉中最大残留限量为0.05mg/kg</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甜椒</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2</w:t>
      </w:r>
      <w:r>
        <w:rPr>
          <w:rFonts w:hint="eastAsia" w:ascii="仿宋_GB2312" w:eastAsia="仿宋_GB2312"/>
          <w:bCs/>
          <w:color w:val="auto"/>
          <w:sz w:val="32"/>
          <w:szCs w:val="28"/>
        </w:rPr>
        <w:t>mg/kg</w:t>
      </w:r>
      <w:r>
        <w:rPr>
          <w:rFonts w:hint="eastAsia" w:ascii="仿宋_GB2312" w:hAnsi="宋体" w:eastAsia="仿宋_GB2312" w:cs="宋体"/>
          <w:color w:val="000000" w:themeColor="text1"/>
          <w:sz w:val="32"/>
          <w:szCs w:val="32"/>
          <w14:textFill>
            <w14:solidFill>
              <w14:schemeClr w14:val="tx1"/>
            </w14:solidFill>
          </w14:textFill>
        </w:rPr>
        <w:t>。</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4.甲氨基阿维菌素苯甲酸盐</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14:textFill>
            <w14:solidFill>
              <w14:schemeClr w14:val="tx1"/>
            </w14:solidFill>
          </w14:textFill>
        </w:rPr>
        <w:t>甲氨基阿维菌素苯甲酸盐是一种大环内酯类杀虫剂，具有触杀、胃毒和组织渗透作用，对豇豆中蓟马、豆荚螟等有较好防效。根据《食品安全国家标准食品中农药最大残留限量》(GB2763-2021)中规定，</w:t>
      </w:r>
      <w:r>
        <w:rPr>
          <w:rFonts w:hint="eastAsia" w:ascii="仿宋_GB2312" w:hAnsi="宋体" w:eastAsia="仿宋_GB2312" w:cs="宋体"/>
          <w:color w:val="000000" w:themeColor="text1"/>
          <w:sz w:val="32"/>
          <w:szCs w:val="32"/>
          <w:lang w:val="en-US" w:eastAsia="zh-CN"/>
          <w14:textFill>
            <w14:solidFill>
              <w14:schemeClr w14:val="tx1"/>
            </w14:solidFill>
          </w14:textFill>
        </w:rPr>
        <w:t>油麦菜</w:t>
      </w:r>
      <w:r>
        <w:rPr>
          <w:rFonts w:hint="eastAsia" w:ascii="仿宋_GB2312" w:hAnsi="宋体" w:eastAsia="仿宋_GB2312" w:cs="宋体"/>
          <w:color w:val="000000" w:themeColor="text1"/>
          <w:sz w:val="32"/>
          <w:szCs w:val="32"/>
          <w14:textFill>
            <w14:solidFill>
              <w14:schemeClr w14:val="tx1"/>
            </w14:solidFill>
          </w14:textFill>
        </w:rPr>
        <w:t>中甲氨基阿维菌素苯甲酸盐最大残留限量为0.05mg/kg。</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5.克百威</w:t>
      </w:r>
    </w:p>
    <w:p>
      <w:pPr>
        <w:pStyle w:val="6"/>
        <w:adjustRightInd w:val="0"/>
        <w:snapToGrid w:val="0"/>
        <w:spacing w:line="560" w:lineRule="exact"/>
        <w:ind w:firstLine="640" w:firstLineChars="200"/>
        <w:rPr>
          <w:rFonts w:hint="default"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14:textFill>
            <w14:solidFill>
              <w14:schemeClr w14:val="tx1"/>
            </w14:solidFill>
          </w14:textFill>
        </w:rPr>
        <w:t>克百威又名呋喃丹是一种广谱、高效、低残留、高毒性的氨基甲酸酯类杀虫、杀螨、杀线虫剂，具有内吸、触杀、胃毒等作用，并有一定的杀卵作用。根据《食品安全国家标准食品中农药最大残留限量》(GB2763-2021)中规定，</w:t>
      </w:r>
      <w:r>
        <w:rPr>
          <w:rFonts w:hint="eastAsia" w:ascii="仿宋_GB2312" w:hAnsi="宋体" w:eastAsia="仿宋_GB2312" w:cs="宋体"/>
          <w:color w:val="000000" w:themeColor="text1"/>
          <w:sz w:val="32"/>
          <w:szCs w:val="32"/>
          <w:lang w:eastAsia="zh-CN"/>
          <w14:textFill>
            <w14:solidFill>
              <w14:schemeClr w14:val="tx1"/>
            </w14:solidFill>
          </w14:textFill>
        </w:rPr>
        <w:t>在</w:t>
      </w:r>
      <w:r>
        <w:rPr>
          <w:rFonts w:hint="eastAsia" w:ascii="仿宋_GB2312" w:hAnsi="宋体" w:eastAsia="仿宋_GB2312" w:cs="宋体"/>
          <w:color w:val="000000" w:themeColor="text1"/>
          <w:sz w:val="32"/>
          <w:szCs w:val="32"/>
          <w14:textFill>
            <w14:solidFill>
              <w14:schemeClr w14:val="tx1"/>
            </w14:solidFill>
          </w14:textFill>
        </w:rPr>
        <w:t>瓜果类水果中最大残留限量为0.02mg/kg。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5.倍硫磷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倍硫磷是具有触杀、胃毒和熏蒸作用的有机磷农药。防治鳞翅目幼虫，蚜虫、叶蝉、飞虱、蓟马、果实蝇、潜叶蝇及一些介壳虫，对叶螨类也有一定药效。《食品安全国家标准 食品中农药最大残留限量》（GB2763-2021）中规定，倍硫磷在茄果类蔬菜中的最大残留限量为0.05mg/kg；在豆类蔬菜中的最大残留限量为0.05mg/kg。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6.甲拌磷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甲拌磷为一种高毒的内吸性杀虫剂、杀螨剂，具有触杀、胃毒、熏蒸作用，持效期较长等特点，对刺吸式口器和咀嚼式口器害虫均具有很好的防治作用。《食品安全国家标准 食品中农药最大残留限量》（GB2763-2021）中规定，甲拌磷在叶菜类蔬菜中的最大残留限量为0.01mg/kg；在叶菜类蔬菜及根茎类和薯芋类蔬菜中的最大残留限量为0.01mg/kg。</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7.吡唑醚菌酯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default"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14:textFill>
            <w14:solidFill>
              <w14:schemeClr w14:val="tx1"/>
            </w14:solidFill>
          </w14:textFill>
        </w:rPr>
        <w:t>吡唑醚菌酯是具有保护、治疗和传导作用的杀菌剂。用于防治主要的植物病害，如谷物的小麦壳针孢、柄锈菌、小麦德斯霉菌，花生的球腔菌，大豆的线虫病、思茅松毛虫病和大豆锈菌等。《食品安全国家标准食品中农药最大残留限量》（GB2763</w:t>
      </w:r>
      <w:r>
        <w:rPr>
          <w:rFonts w:hint="eastAsia" w:ascii="仿宋_GB2312" w:hAnsi="宋体" w:eastAsia="仿宋_GB2312" w:cs="宋体"/>
          <w:color w:val="000000" w:themeColor="text1"/>
          <w:sz w:val="32"/>
          <w:szCs w:val="32"/>
          <w:lang w:val="en-US" w:eastAsia="zh-CN"/>
          <w14:textFill>
            <w14:solidFill>
              <w14:schemeClr w14:val="tx1"/>
            </w14:solidFill>
          </w14:textFill>
        </w:rPr>
        <w:t>-2021</w:t>
      </w:r>
      <w:r>
        <w:rPr>
          <w:rFonts w:hint="eastAsia"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中</w:t>
      </w:r>
      <w:r>
        <w:rPr>
          <w:rFonts w:hint="eastAsia" w:ascii="仿宋_GB2312" w:hAnsi="宋体" w:eastAsia="仿宋_GB2312" w:cs="宋体"/>
          <w:color w:val="000000" w:themeColor="text1"/>
          <w:sz w:val="32"/>
          <w:szCs w:val="32"/>
          <w14:textFill>
            <w14:solidFill>
              <w14:schemeClr w14:val="tx1"/>
            </w14:solidFill>
          </w14:textFill>
        </w:rPr>
        <w:t>规定，</w:t>
      </w:r>
      <w:r>
        <w:rPr>
          <w:rFonts w:hint="eastAsia" w:ascii="仿宋_GB2312" w:hAnsi="宋体" w:eastAsia="仿宋_GB2312" w:cs="宋体"/>
          <w:color w:val="000000" w:themeColor="text1"/>
          <w:sz w:val="32"/>
          <w:szCs w:val="32"/>
          <w14:textFill>
            <w14:solidFill>
              <w14:schemeClr w14:val="tx1"/>
            </w14:solidFill>
          </w14:textFill>
        </w:rPr>
        <w:t>吡唑醚菌酯</w:t>
      </w:r>
      <w:r>
        <w:rPr>
          <w:rFonts w:hint="eastAsia" w:ascii="仿宋_GB2312" w:hAnsi="宋体" w:eastAsia="仿宋_GB2312" w:cs="宋体"/>
          <w:color w:val="000000" w:themeColor="text1"/>
          <w:sz w:val="32"/>
          <w:szCs w:val="32"/>
          <w:lang w:eastAsia="zh-CN"/>
          <w14:textFill>
            <w14:solidFill>
              <w14:schemeClr w14:val="tx1"/>
            </w14:solidFill>
          </w14:textFill>
        </w:rPr>
        <w:t>在</w:t>
      </w:r>
      <w:r>
        <w:rPr>
          <w:rFonts w:hint="eastAsia" w:ascii="仿宋_GB2312" w:hAnsi="宋体" w:eastAsia="仿宋_GB2312" w:cs="宋体"/>
          <w:color w:val="000000" w:themeColor="text1"/>
          <w:sz w:val="32"/>
          <w:szCs w:val="32"/>
          <w:lang w:val="en-US" w:eastAsia="zh-CN"/>
          <w14:textFill>
            <w14:solidFill>
              <w14:schemeClr w14:val="tx1"/>
            </w14:solidFill>
          </w14:textFill>
        </w:rPr>
        <w:t>芒果</w:t>
      </w:r>
      <w:r>
        <w:rPr>
          <w:rFonts w:hint="eastAsia" w:ascii="仿宋_GB2312" w:hAnsi="宋体" w:eastAsia="仿宋_GB2312" w:cs="宋体"/>
          <w:color w:val="000000" w:themeColor="text1"/>
          <w:sz w:val="32"/>
          <w:szCs w:val="32"/>
          <w14:textFill>
            <w14:solidFill>
              <w14:schemeClr w14:val="tx1"/>
            </w14:solidFill>
          </w14:textFill>
        </w:rPr>
        <w:t>中的最大残留限量为0.</w:t>
      </w:r>
      <w:r>
        <w:rPr>
          <w:rFonts w:hint="eastAsia" w:ascii="仿宋_GB2312" w:hAnsi="宋体" w:eastAsia="仿宋_GB2312" w:cs="宋体"/>
          <w:color w:val="000000" w:themeColor="text1"/>
          <w:sz w:val="32"/>
          <w:szCs w:val="32"/>
          <w:lang w:val="en-US" w:eastAsia="zh-CN"/>
          <w14:textFill>
            <w14:solidFill>
              <w14:schemeClr w14:val="tx1"/>
            </w14:solidFill>
          </w14:textFill>
        </w:rPr>
        <w:t>05</w:t>
      </w:r>
      <w:r>
        <w:rPr>
          <w:rFonts w:hint="eastAsia" w:ascii="仿宋_GB2312" w:hAnsi="宋体" w:eastAsia="仿宋_GB2312" w:cs="宋体"/>
          <w:color w:val="000000" w:themeColor="text1"/>
          <w:sz w:val="32"/>
          <w:szCs w:val="32"/>
          <w14:textFill>
            <w14:solidFill>
              <w14:schemeClr w14:val="tx1"/>
            </w14:solidFill>
          </w14:textFill>
        </w:rPr>
        <w:t>mg/kg</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eastAsia="仿宋_GB2312"/>
          <w:bCs/>
          <w:color w:val="auto"/>
          <w:sz w:val="32"/>
          <w:szCs w:val="28"/>
          <w:lang w:val="en-US" w:eastAsia="zh-CN"/>
        </w:rPr>
        <w:t>在荔枝</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1</w:t>
      </w:r>
      <w:r>
        <w:rPr>
          <w:rFonts w:hint="eastAsia" w:ascii="仿宋_GB2312" w:eastAsia="仿宋_GB2312"/>
          <w:bCs/>
          <w:color w:val="auto"/>
          <w:sz w:val="32"/>
          <w:szCs w:val="28"/>
        </w:rPr>
        <w:t>mg/kg</w:t>
      </w:r>
      <w:r>
        <w:rPr>
          <w:rFonts w:hint="eastAsia" w:ascii="仿宋_GB2312" w:hAnsi="宋体" w:eastAsia="仿宋_GB2312" w:cs="宋体"/>
          <w:color w:val="000000" w:themeColor="text1"/>
          <w:sz w:val="32"/>
          <w:szCs w:val="32"/>
          <w14:textFill>
            <w14:solidFill>
              <w14:schemeClr w14:val="tx1"/>
            </w14:solidFill>
          </w14:textFill>
        </w:rPr>
        <w:t>。</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8.2,4-滴和2,4-滴钠盐(以2,4-滴计)</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2,4-滴和2,4-滴钠盐常用作除草剂，可用于防除禾谷类作物田中的双子叶杂草，防止果实早落花、落果。《食品安全国家标准 食品中农药最大残留限量》（GB2763-2021）中规定，2,4-滴和2,4-滴钠盐在柑中的最大残留限量为0.1mg/kg。</w:t>
      </w:r>
    </w:p>
    <w:p>
      <w:pPr>
        <w:pStyle w:val="6"/>
        <w:adjustRightInd w:val="0"/>
        <w:snapToGrid w:val="0"/>
        <w:spacing w:line="560" w:lineRule="exact"/>
        <w:ind w:firstLine="640" w:firstLineChars="200"/>
        <w:rPr>
          <w:rFonts w:hint="eastAsia" w:ascii="仿宋_GB2312" w:eastAsia="仿宋_GB2312"/>
          <w:bCs/>
          <w:color w:val="auto"/>
          <w:sz w:val="32"/>
          <w:szCs w:val="28"/>
          <w:lang w:eastAsia="zh-CN"/>
        </w:rPr>
      </w:pPr>
      <w:r>
        <w:rPr>
          <w:rFonts w:hint="eastAsia" w:ascii="仿宋_GB2312" w:eastAsia="仿宋_GB2312"/>
          <w:bCs/>
          <w:color w:val="auto"/>
          <w:sz w:val="32"/>
          <w:szCs w:val="28"/>
          <w:lang w:val="en-US" w:eastAsia="zh-CN"/>
        </w:rPr>
        <w:t>9.恩诺沙星</w:t>
      </w:r>
    </w:p>
    <w:p>
      <w:pPr>
        <w:pStyle w:val="6"/>
        <w:adjustRightInd w:val="0"/>
        <w:snapToGrid w:val="0"/>
        <w:spacing w:line="560" w:lineRule="exact"/>
        <w:ind w:firstLine="640" w:firstLineChars="200"/>
        <w:rPr>
          <w:rFonts w:hint="eastAsia" w:ascii="仿宋_GB2312" w:hAnsi="仿宋_GB2312" w:eastAsia="仿宋_GB2312" w:cs="仿宋_GB2312"/>
          <w:bCs/>
          <w:color w:val="auto"/>
          <w:sz w:val="32"/>
          <w:szCs w:val="28"/>
          <w:lang w:val="en-US" w:eastAsia="zh-CN"/>
        </w:rPr>
      </w:pPr>
      <w:r>
        <w:rPr>
          <w:rFonts w:hint="eastAsia" w:ascii="仿宋_GB2312" w:eastAsia="仿宋_GB2312"/>
          <w:bCs/>
          <w:color w:val="auto"/>
          <w:sz w:val="32"/>
          <w:szCs w:val="28"/>
          <w:lang w:val="en-US" w:eastAsia="zh-CN"/>
        </w:rPr>
        <w:t>恩诺沙星又名恩氟奎林羧酸，属于喹诺酮类合成抗菌药，是一种化学合成的广谱抑菌剂，用于治疗动物的皮肤感染、呼吸道感染等，是动物专属用药。《食品安全国家标准食品中兽药最大残留限量》（GB31650-2019）中规定，恩诺沙星在动物肌肉、动物脂肪、鱼（皮和肉）中恩诺沙星的最大残留限量为100μg/kg；在家禽的肌肉中的最大残留限量值为</w:t>
      </w:r>
      <w:r>
        <w:rPr>
          <w:rFonts w:hint="eastAsia" w:ascii="仿宋_GB2312" w:hAnsi="仿宋_GB2312" w:eastAsia="仿宋_GB2312" w:cs="仿宋_GB2312"/>
          <w:bCs/>
          <w:color w:val="auto"/>
          <w:sz w:val="32"/>
          <w:szCs w:val="28"/>
          <w:lang w:val="en-US" w:eastAsia="zh-CN"/>
        </w:rPr>
        <w:t>100µg/kg。</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10.涕灭威</w:t>
      </w:r>
    </w:p>
    <w:p>
      <w:pPr>
        <w:pStyle w:val="6"/>
        <w:adjustRightInd w:val="0"/>
        <w:snapToGrid w:val="0"/>
        <w:spacing w:line="560" w:lineRule="exact"/>
        <w:ind w:firstLine="640" w:firstLineChars="200"/>
        <w:rPr>
          <w:rFonts w:hint="default" w:ascii="仿宋_GB2312" w:eastAsia="仿宋_GB2312"/>
          <w:bCs/>
          <w:color w:val="auto"/>
          <w:sz w:val="32"/>
          <w:szCs w:val="28"/>
          <w:lang w:val="en-US" w:eastAsia="zh-CN"/>
        </w:rPr>
      </w:pPr>
      <w:r>
        <w:rPr>
          <w:rFonts w:hint="default" w:ascii="仿宋_GB2312" w:hAnsi="宋体" w:eastAsia="仿宋_GB2312" w:cs="宋体"/>
          <w:color w:val="000000" w:themeColor="text1"/>
          <w:sz w:val="32"/>
          <w:szCs w:val="32"/>
          <w:lang w:val="en-US" w:eastAsia="zh-CN"/>
          <w14:textFill>
            <w14:solidFill>
              <w14:schemeClr w14:val="tx1"/>
            </w14:solidFill>
          </w14:textFill>
        </w:rPr>
        <w:t>涕灭威是一种有机磷酸酯杀虫剂，常用于农业上防治作物上的害虫</w:t>
      </w:r>
      <w:r>
        <w:rPr>
          <w:rFonts w:hint="eastAsia" w:ascii="仿宋_GB2312" w:hAnsi="宋体" w:eastAsia="仿宋_GB2312" w:cs="宋体"/>
          <w:color w:val="000000" w:themeColor="text1"/>
          <w:sz w:val="32"/>
          <w:szCs w:val="32"/>
          <w:lang w:val="en-US" w:eastAsia="zh-CN"/>
          <w14:textFill>
            <w14:solidFill>
              <w14:schemeClr w14:val="tx1"/>
            </w14:solidFill>
          </w14:textFill>
        </w:rPr>
        <w:t>，主要用于防治棉花害虫如棉蚜、棉红蜘蛛、棉蓟马、象鼻虫等，也可防治甜菜、麻类及花卉害虫。《食品安全国家标准 食品中农药最大残留限量》（GB 2763-2021）规定，山药中涕灭威的最大残留限量为 0.1 mg/kg。</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11.镉(以Cd计)</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14:textFill>
            <w14:solidFill>
              <w14:schemeClr w14:val="tx1"/>
            </w14:solidFill>
          </w14:textFill>
        </w:rPr>
        <w:t>镉是一种蓄积性的重金属元素，在生物体内降解速度非常缓慢，沿食物链转移蓄积，过量的镉长期进入人体后可引发慢性中毒,导致肾和骨骼损伤,引起骨质疏松、变形等一系列症状。根据《食品安全国家标准食品中污染物限量》(GB 2762-20</w:t>
      </w:r>
      <w:r>
        <w:rPr>
          <w:rFonts w:hint="eastAsia" w:ascii="仿宋_GB2312" w:hAnsi="宋体" w:eastAsia="仿宋_GB2312" w:cs="宋体"/>
          <w:color w:val="000000" w:themeColor="text1"/>
          <w:sz w:val="32"/>
          <w:szCs w:val="32"/>
          <w:lang w:val="en-US" w:eastAsia="zh-CN"/>
          <w14:textFill>
            <w14:solidFill>
              <w14:schemeClr w14:val="tx1"/>
            </w14:solidFill>
          </w14:textFill>
        </w:rPr>
        <w:t>22</w:t>
      </w:r>
      <w:r>
        <w:rPr>
          <w:rFonts w:hint="eastAsia" w:ascii="仿宋_GB2312" w:hAnsi="宋体" w:eastAsia="仿宋_GB2312" w:cs="宋体"/>
          <w:color w:val="000000" w:themeColor="text1"/>
          <w:sz w:val="32"/>
          <w:szCs w:val="32"/>
          <w14:textFill>
            <w14:solidFill>
              <w14:schemeClr w14:val="tx1"/>
            </w14:solidFill>
          </w14:textFill>
        </w:rPr>
        <w:t>)中规定，食用菌及其制品(香菇、羊肚菌、獐头菌、青头菌、鸡油菌、榛蘑、松茸、牛肝菌、鸡枞、多汁乳菇、松露、姬松茸、木耳、银耳及以上食用菌的制品除外)中镉的最大限量为</w:t>
      </w:r>
      <w:r>
        <w:rPr>
          <w:rFonts w:hint="eastAsia" w:ascii="仿宋_GB2312" w:hAnsi="宋体" w:eastAsia="仿宋_GB2312" w:cs="宋体"/>
          <w:color w:val="000000" w:themeColor="text1"/>
          <w:sz w:val="32"/>
          <w:szCs w:val="32"/>
          <w:lang w:val="en-US" w:eastAsia="zh-CN"/>
          <w14:textFill>
            <w14:solidFill>
              <w14:schemeClr w14:val="tx1"/>
            </w14:solidFill>
          </w14:textFill>
        </w:rPr>
        <w:t>0.2</w:t>
      </w:r>
      <w:r>
        <w:rPr>
          <w:rFonts w:hint="eastAsia" w:ascii="仿宋_GB2312" w:hAnsi="宋体" w:eastAsia="仿宋_GB2312" w:cs="宋体"/>
          <w:color w:val="000000" w:themeColor="text1"/>
          <w:sz w:val="32"/>
          <w:szCs w:val="32"/>
          <w14:textFill>
            <w14:solidFill>
              <w14:schemeClr w14:val="tx1"/>
            </w14:solidFill>
          </w14:textFill>
        </w:rPr>
        <w:t>mg/kg。</w:t>
      </w:r>
      <w:r>
        <w:rPr>
          <w:rFonts w:hint="eastAsia" w:ascii="仿宋_GB2312" w:hAnsi="宋体" w:eastAsia="仿宋_GB2312" w:cs="宋体"/>
          <w:color w:val="000000" w:themeColor="text1"/>
          <w:sz w:val="32"/>
          <w:szCs w:val="32"/>
          <w:lang w:val="en-US" w:eastAsia="zh-CN"/>
          <w14:textFill>
            <w14:solidFill>
              <w14:schemeClr w14:val="tx1"/>
            </w14:solidFill>
          </w14:textFill>
        </w:rPr>
        <w:t>另外，</w:t>
      </w:r>
      <w:r>
        <w:rPr>
          <w:rFonts w:hint="eastAsia" w:ascii="仿宋_GB2312" w:hAnsi="宋体" w:eastAsia="仿宋_GB2312" w:cs="宋体"/>
          <w:color w:val="000000" w:themeColor="text1"/>
          <w:sz w:val="32"/>
          <w:szCs w:val="32"/>
          <w14:textFill>
            <w14:solidFill>
              <w14:schemeClr w14:val="tx1"/>
            </w14:solidFill>
          </w14:textFill>
        </w:rPr>
        <w:t>对于肉类干制品、干制水产品、干制食用菌,限量指标对新鲜食品和相应制品都有要求的情况下，干制品中污染物限量应以相应新鲜食品中污染物限量结合其脱水率或浓缩率折算。</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12.菌落总数</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菌落总数是指示性微生物指标，并非致病菌指标。主要用来评价食品清洁度，反映食品在生产过程中是否符合卫生要求。《食品安全国家标准熟肉制品》（GB2726-2016）中规定，同一批次样品的5个样品中菌落总数检测结果均不得超过</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vertAlign w:val="superscript"/>
        </w:rPr>
        <w:t xml:space="preserve">5 </w:t>
      </w:r>
      <w:r>
        <w:rPr>
          <w:rFonts w:hint="eastAsia" w:ascii="仿宋_GB2312" w:hAnsi="仿宋_GB2312" w:eastAsia="仿宋_GB2312" w:cs="仿宋_GB2312"/>
          <w:sz w:val="32"/>
          <w:szCs w:val="32"/>
        </w:rPr>
        <w:t>CFU/g</w:t>
      </w:r>
      <w:r>
        <w:rPr>
          <w:rFonts w:hint="eastAsia" w:ascii="仿宋_GB2312" w:eastAsia="仿宋_GB2312"/>
          <w:bCs/>
          <w:color w:val="auto"/>
          <w:sz w:val="32"/>
          <w:szCs w:val="28"/>
          <w:lang w:val="en-US" w:eastAsia="zh-CN"/>
        </w:rPr>
        <w:t>，且最多允许2个样品的检测结果超过</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vertAlign w:val="superscript"/>
        </w:rPr>
        <w:t xml:space="preserve">4 </w:t>
      </w:r>
      <w:r>
        <w:rPr>
          <w:rFonts w:hint="eastAsia" w:ascii="仿宋_GB2312" w:hAnsi="仿宋_GB2312" w:eastAsia="仿宋_GB2312" w:cs="仿宋_GB2312"/>
          <w:sz w:val="32"/>
          <w:szCs w:val="32"/>
        </w:rPr>
        <w:t>CFU/g</w:t>
      </w:r>
      <w:r>
        <w:rPr>
          <w:rFonts w:hint="eastAsia" w:ascii="仿宋_GB2312" w:eastAsia="仿宋_GB2312"/>
          <w:bCs/>
          <w:color w:val="auto"/>
          <w:sz w:val="32"/>
          <w:szCs w:val="28"/>
          <w:lang w:val="en-US" w:eastAsia="zh-CN"/>
        </w:rPr>
        <w:t>。</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13.脱氢乙酸及其钠盐(以脱氢乙酸计)</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脱氢乙酸及其钠盐作为食品添加剂，广泛用作防腐剂，对霉菌具有较强的抑制作用。《食品安全国家标准食品添加剂使用标准》（GB2760-2014）</w:t>
      </w:r>
      <w:r>
        <w:rPr>
          <w:rFonts w:hint="eastAsia" w:ascii="仿宋_GB2312" w:eastAsia="仿宋_GB2312"/>
          <w:bCs/>
          <w:color w:val="auto"/>
          <w:sz w:val="32"/>
          <w:szCs w:val="28"/>
        </w:rPr>
        <w:t>中规定，</w:t>
      </w:r>
      <w:r>
        <w:rPr>
          <w:rFonts w:hint="eastAsia" w:ascii="仿宋_GB2312" w:eastAsia="仿宋_GB2312"/>
          <w:bCs/>
          <w:color w:val="auto"/>
          <w:sz w:val="32"/>
          <w:szCs w:val="28"/>
          <w:lang w:val="en-US" w:eastAsia="zh-CN"/>
        </w:rPr>
        <w:t>脱氢乙酸及其钠盐在糕点中最大使用量为0.5g/kg；未规定新鲜水果中允许使用脱氢乙酸及其钠盐，即不得使用。</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14.噻虫嗪</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14:textFill>
            <w14:solidFill>
              <w14:schemeClr w14:val="tx1"/>
            </w14:solidFill>
          </w14:textFill>
        </w:rPr>
        <w:t>噻虫嗪是烟碱类杀虫剂，具有胃毒、触杀和内吸作用，对蚜虫、蛴螬等有较好防效。</w:t>
      </w:r>
      <w:r>
        <w:rPr>
          <w:rFonts w:hint="eastAsia" w:ascii="仿宋_GB2312" w:eastAsia="仿宋_GB2312"/>
          <w:bCs/>
          <w:color w:val="auto"/>
          <w:sz w:val="32"/>
          <w:szCs w:val="28"/>
        </w:rPr>
        <w:t>《食品安全国家标准食品中农药最大残留限量》（GB 2763-2021）中规定，</w:t>
      </w:r>
      <w:r>
        <w:rPr>
          <w:rFonts w:hint="eastAsia" w:ascii="仿宋_GB2312" w:eastAsia="仿宋_GB2312"/>
          <w:bCs/>
          <w:color w:val="auto"/>
          <w:sz w:val="32"/>
          <w:szCs w:val="28"/>
          <w:lang w:val="en-US" w:eastAsia="zh-CN"/>
        </w:rPr>
        <w:t>噻虫嗪</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香蕉</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02</w:t>
      </w:r>
      <w:r>
        <w:rPr>
          <w:rFonts w:hint="eastAsia" w:ascii="仿宋_GB2312" w:eastAsia="仿宋_GB2312"/>
          <w:bCs/>
          <w:color w:val="auto"/>
          <w:sz w:val="32"/>
          <w:szCs w:val="28"/>
        </w:rPr>
        <w:t>mg/kg</w:t>
      </w:r>
      <w:r>
        <w:rPr>
          <w:rFonts w:hint="eastAsia" w:ascii="仿宋_GB2312" w:eastAsia="仿宋_GB2312"/>
          <w:bCs/>
          <w:color w:val="auto"/>
          <w:sz w:val="32"/>
          <w:szCs w:val="28"/>
          <w:lang w:eastAsia="zh-CN"/>
        </w:rPr>
        <w:t>；在葱中的最大残留限量值为0.3mg/kg；在豇豆中的最大残留限量值为0.3mg/kg。</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15.多西环素</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多西环素是一种四环素类药物，一般用于治疗衣原体、支原体感染。《食品安全国家标准 食品中41种兽药最大残留限量》（GB 31650.1-2022）规定，家禽蛋中多西环素应不超过10μg/kg。</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Times New Roman" w:eastAsia="仿宋_GB2312" w:cs="Times New Roman"/>
          <w:bCs/>
          <w:color w:val="auto"/>
          <w:kern w:val="2"/>
          <w:sz w:val="32"/>
          <w:szCs w:val="28"/>
          <w:lang w:val="en-US" w:eastAsia="zh-CN" w:bidi="ar-SA"/>
        </w:rPr>
      </w:pPr>
      <w:r>
        <w:rPr>
          <w:rFonts w:hint="eastAsia" w:ascii="仿宋_GB2312" w:eastAsia="仿宋_GB2312"/>
          <w:bCs/>
          <w:color w:val="auto"/>
          <w:sz w:val="32"/>
          <w:szCs w:val="28"/>
          <w:lang w:val="en-US" w:eastAsia="zh-CN"/>
        </w:rPr>
        <w:t>16.</w:t>
      </w:r>
      <w:r>
        <w:rPr>
          <w:rFonts w:hint="eastAsia" w:ascii="仿宋_GB2312" w:hAnsi="Times New Roman" w:eastAsia="仿宋_GB2312" w:cs="Times New Roman"/>
          <w:bCs/>
          <w:color w:val="auto"/>
          <w:kern w:val="2"/>
          <w:sz w:val="32"/>
          <w:szCs w:val="28"/>
          <w:lang w:val="en-US" w:eastAsia="zh-CN" w:bidi="ar-SA"/>
        </w:rPr>
        <w:t>氯氰菊酯和高效氯氰菊酯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Times New Roman" w:eastAsia="仿宋_GB2312" w:cs="Times New Roman"/>
          <w:bCs/>
          <w:color w:val="auto"/>
          <w:kern w:val="2"/>
          <w:sz w:val="32"/>
          <w:szCs w:val="28"/>
          <w:lang w:val="en-US" w:eastAsia="zh-CN" w:bidi="ar-SA"/>
        </w:rPr>
      </w:pPr>
      <w:r>
        <w:rPr>
          <w:rFonts w:hint="eastAsia" w:eastAsia="仿宋_GB2312" w:cs="Arial"/>
          <w:sz w:val="32"/>
          <w:szCs w:val="32"/>
        </w:rPr>
        <w:t>氯氟氰菊酯和高效氯氟氰菊酯是一种广谱、高效拟除虫菊酯类杀虫剂，以触杀和胃毒作用为主，无内吸作用，被广泛用于农林业和卫生害虫的防治。</w:t>
      </w:r>
      <w:r>
        <w:rPr>
          <w:rFonts w:hint="eastAsia" w:ascii="仿宋_GB2312" w:eastAsia="仿宋_GB2312"/>
          <w:bCs/>
          <w:color w:val="auto"/>
          <w:sz w:val="32"/>
          <w:szCs w:val="28"/>
        </w:rPr>
        <w:t>《食品安全国家标准食品中农药最大残留限量》（GB2763-2021）中规定，</w:t>
      </w:r>
      <w:r>
        <w:rPr>
          <w:rFonts w:hint="eastAsia" w:ascii="仿宋_GB2312" w:eastAsia="仿宋_GB2312"/>
          <w:bCs/>
          <w:color w:val="auto"/>
          <w:sz w:val="32"/>
          <w:szCs w:val="28"/>
          <w:lang w:val="en-US" w:eastAsia="zh-CN"/>
        </w:rPr>
        <w:t>氯氟氰菊酯和高效氯氟氰菊酯</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荔枝</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1</w:t>
      </w:r>
      <w:r>
        <w:rPr>
          <w:rFonts w:hint="eastAsia" w:ascii="仿宋_GB2312" w:eastAsia="仿宋_GB2312"/>
          <w:bCs/>
          <w:color w:val="auto"/>
          <w:sz w:val="32"/>
          <w:szCs w:val="28"/>
        </w:rPr>
        <w:t>mg/kg</w:t>
      </w:r>
      <w:r>
        <w:rPr>
          <w:rFonts w:hint="eastAsia" w:ascii="仿宋_GB2312" w:eastAsia="仿宋_GB2312"/>
          <w:bCs/>
          <w:color w:val="auto"/>
          <w:sz w:val="32"/>
          <w:szCs w:val="28"/>
          <w:lang w:eastAsia="zh-CN"/>
        </w:rPr>
        <w:t>。</w:t>
      </w:r>
    </w:p>
    <w:p>
      <w:pPr>
        <w:pStyle w:val="6"/>
        <w:adjustRightInd w:val="0"/>
        <w:snapToGrid w:val="0"/>
        <w:spacing w:line="560" w:lineRule="exact"/>
        <w:ind w:firstLine="640" w:firstLineChars="200"/>
        <w:rPr>
          <w:rFonts w:hint="eastAsia" w:ascii="仿宋_GB2312" w:eastAsia="仿宋_GB2312"/>
          <w:bCs/>
          <w:color w:val="auto"/>
          <w:sz w:val="32"/>
          <w:szCs w:val="28"/>
          <w:lang w:val="en-US" w:eastAsia="zh-CN"/>
        </w:rPr>
      </w:pPr>
      <w:r>
        <w:rPr>
          <w:rFonts w:hint="eastAsia" w:ascii="仿宋_GB2312" w:hAnsi="Times New Roman" w:eastAsia="仿宋_GB2312" w:cs="Times New Roman"/>
          <w:bCs/>
          <w:color w:val="auto"/>
          <w:kern w:val="2"/>
          <w:sz w:val="32"/>
          <w:szCs w:val="28"/>
          <w:lang w:val="en-US" w:eastAsia="zh-CN" w:bidi="ar-SA"/>
        </w:rPr>
        <w:t>17.</w:t>
      </w:r>
      <w:r>
        <w:rPr>
          <w:rFonts w:hint="eastAsia" w:ascii="仿宋_GB2312" w:eastAsia="仿宋_GB2312"/>
          <w:bCs/>
          <w:color w:val="auto"/>
          <w:sz w:val="32"/>
          <w:szCs w:val="28"/>
          <w:lang w:val="en-US" w:eastAsia="zh-CN"/>
        </w:rPr>
        <w:t>毒死蜱</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14:textFill>
            <w14:solidFill>
              <w14:schemeClr w14:val="tx1"/>
            </w14:solidFill>
          </w14:textFill>
        </w:rPr>
        <w:t>毒死蜱，又名氯吡硫磷，是一种硫代磷酸酯类有机磷杀虫、杀螨剂，具有良好的触杀、胃毒和熏蒸作用。</w:t>
      </w:r>
      <w:r>
        <w:rPr>
          <w:rFonts w:hint="eastAsia" w:ascii="仿宋_GB2312" w:eastAsia="仿宋_GB2312"/>
          <w:bCs/>
          <w:color w:val="auto"/>
          <w:sz w:val="32"/>
          <w:szCs w:val="28"/>
        </w:rPr>
        <w:t>《食品安全国家标准 食品中农药最大残留限量》（GB 2763-2021）中规定，</w:t>
      </w:r>
      <w:r>
        <w:rPr>
          <w:rFonts w:hint="eastAsia" w:ascii="仿宋_GB2312" w:eastAsia="仿宋_GB2312"/>
          <w:bCs/>
          <w:color w:val="auto"/>
          <w:sz w:val="32"/>
          <w:szCs w:val="28"/>
          <w:lang w:val="en-US" w:eastAsia="zh-CN"/>
        </w:rPr>
        <w:t>毒死蜱</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根茎类和薯芋类蔬菜</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02</w:t>
      </w:r>
      <w:r>
        <w:rPr>
          <w:rFonts w:hint="eastAsia" w:ascii="仿宋_GB2312" w:eastAsia="仿宋_GB2312"/>
          <w:bCs/>
          <w:color w:val="auto"/>
          <w:sz w:val="32"/>
          <w:szCs w:val="28"/>
        </w:rPr>
        <w:t>mg/kg</w:t>
      </w:r>
      <w:r>
        <w:rPr>
          <w:rFonts w:hint="eastAsia" w:ascii="仿宋_GB2312" w:eastAsia="仿宋_GB2312"/>
          <w:bCs/>
          <w:color w:val="auto"/>
          <w:sz w:val="32"/>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18.啶虫脒</w:t>
      </w:r>
    </w:p>
    <w:p>
      <w:pPr>
        <w:pStyle w:val="6"/>
        <w:adjustRightInd w:val="0"/>
        <w:snapToGrid w:val="0"/>
        <w:spacing w:line="560" w:lineRule="exact"/>
        <w:ind w:firstLine="640" w:firstLineChars="200"/>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啶虫脒是一种烟碱类杀虫剂，具有触杀、胃毒和内吸作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hAnsi="宋体" w:eastAsia="仿宋_GB2312" w:cs="宋体"/>
          <w:color w:val="000000" w:themeColor="text1"/>
          <w:sz w:val="32"/>
          <w:szCs w:val="32"/>
          <w:lang w:eastAsia="zh-CN"/>
          <w14:textFill>
            <w14:solidFill>
              <w14:schemeClr w14:val="tx1"/>
            </w14:solidFill>
          </w14:textFill>
        </w:rPr>
        <w:t>用，对蓟马等有较好防效。</w:t>
      </w:r>
      <w:r>
        <w:rPr>
          <w:rFonts w:hint="eastAsia" w:ascii="仿宋_GB2312" w:eastAsia="仿宋_GB2312"/>
          <w:bCs/>
          <w:color w:val="auto"/>
          <w:sz w:val="32"/>
          <w:szCs w:val="28"/>
        </w:rPr>
        <w:t>《食品安全国家标准 食品中农药最大残留限量》（GB 2763-2021）中规定，</w:t>
      </w:r>
      <w:r>
        <w:rPr>
          <w:rFonts w:hint="eastAsia" w:ascii="仿宋_GB2312" w:eastAsia="仿宋_GB2312"/>
          <w:bCs/>
          <w:color w:val="auto"/>
          <w:sz w:val="32"/>
          <w:szCs w:val="28"/>
          <w:lang w:val="en-US" w:eastAsia="zh-CN"/>
        </w:rPr>
        <w:t>啶虫脒</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茄果类蔬菜</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2</w:t>
      </w:r>
      <w:r>
        <w:rPr>
          <w:rFonts w:hint="eastAsia" w:ascii="仿宋_GB2312" w:eastAsia="仿宋_GB2312"/>
          <w:bCs/>
          <w:color w:val="auto"/>
          <w:sz w:val="32"/>
          <w:szCs w:val="28"/>
        </w:rPr>
        <w:t>mg/kg</w:t>
      </w:r>
      <w:r>
        <w:rPr>
          <w:rFonts w:hint="eastAsia" w:ascii="仿宋_GB2312" w:eastAsia="仿宋_GB2312"/>
          <w:bCs/>
          <w:color w:val="auto"/>
          <w:sz w:val="32"/>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19.糖精钠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糖精钠是普遍使用的人工合成甜味剂。《食品安全国家标准 食品添加剂使用标准》（GB 2760-2014）未规定新鲜水果中允许使用糖精钠，即不得使用。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eastAsia="仿宋_GB2312"/>
          <w:bCs/>
          <w:color w:val="auto"/>
          <w:sz w:val="32"/>
          <w:szCs w:val="28"/>
          <w:lang w:val="en-US" w:eastAsia="zh-CN"/>
        </w:rPr>
      </w:pPr>
      <w:r>
        <w:rPr>
          <w:rFonts w:hint="eastAsia" w:ascii="仿宋_GB2312" w:eastAsia="仿宋_GB2312"/>
          <w:bCs/>
          <w:color w:val="auto"/>
          <w:sz w:val="32"/>
          <w:szCs w:val="28"/>
          <w:lang w:val="en-US" w:eastAsia="zh-CN"/>
        </w:rPr>
        <w:t>20.养乐果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eastAsia="仿宋_GB2312"/>
          <w:bCs/>
          <w:color w:val="auto"/>
          <w:sz w:val="32"/>
          <w:szCs w:val="28"/>
          <w:lang w:eastAsia="zh-CN"/>
        </w:rPr>
      </w:pPr>
      <w:r>
        <w:rPr>
          <w:rFonts w:hint="eastAsia" w:ascii="仿宋_GB2312" w:hAnsi="宋体" w:eastAsia="仿宋_GB2312" w:cs="宋体"/>
          <w:color w:val="000000" w:themeColor="text1"/>
          <w:sz w:val="32"/>
          <w:szCs w:val="32"/>
          <w14:textFill>
            <w14:solidFill>
              <w14:schemeClr w14:val="tx1"/>
            </w14:solidFill>
          </w14:textFill>
        </w:rPr>
        <w:t>氧乐果属高毒杀虫剂，具有内吸、触杀和一定胃毒作用，击倒力快、高效、广谱、具有杀虫、杀螨等特点，具有强烈的触杀作用和内渗作用，是较理想的根、茎内吸传导性杀螨、杀虫剂，特别适于防治刺吸性害虫。</w:t>
      </w:r>
      <w:r>
        <w:rPr>
          <w:rFonts w:hint="eastAsia" w:ascii="仿宋_GB2312" w:eastAsia="仿宋_GB2312"/>
          <w:bCs/>
          <w:color w:val="auto"/>
          <w:sz w:val="32"/>
          <w:szCs w:val="28"/>
        </w:rPr>
        <w:t>《食品安全国家标准 食品中农药最大残留限量》（GB 2763-2021）中规定，</w:t>
      </w:r>
      <w:r>
        <w:rPr>
          <w:rFonts w:hint="eastAsia" w:ascii="仿宋_GB2312" w:eastAsia="仿宋_GB2312"/>
          <w:bCs/>
          <w:color w:val="auto"/>
          <w:sz w:val="32"/>
          <w:szCs w:val="28"/>
          <w:lang w:val="en-US" w:eastAsia="zh-CN"/>
        </w:rPr>
        <w:t>氧乐果</w:t>
      </w:r>
      <w:r>
        <w:rPr>
          <w:rFonts w:hint="eastAsia" w:ascii="仿宋_GB2312" w:eastAsia="仿宋_GB2312"/>
          <w:bCs/>
          <w:color w:val="auto"/>
          <w:sz w:val="32"/>
          <w:szCs w:val="28"/>
        </w:rPr>
        <w:t>在</w:t>
      </w:r>
      <w:r>
        <w:rPr>
          <w:rFonts w:hint="eastAsia" w:ascii="仿宋_GB2312" w:eastAsia="仿宋_GB2312"/>
          <w:bCs/>
          <w:color w:val="auto"/>
          <w:sz w:val="32"/>
          <w:szCs w:val="28"/>
          <w:lang w:val="en-US" w:eastAsia="zh-CN"/>
        </w:rPr>
        <w:t>热带和亚热带类水果</w:t>
      </w:r>
      <w:r>
        <w:rPr>
          <w:rFonts w:hint="eastAsia" w:ascii="仿宋_GB2312" w:eastAsia="仿宋_GB2312"/>
          <w:bCs/>
          <w:color w:val="auto"/>
          <w:sz w:val="32"/>
          <w:szCs w:val="28"/>
        </w:rPr>
        <w:t>中的最大残留限量值为0.</w:t>
      </w:r>
      <w:r>
        <w:rPr>
          <w:rFonts w:hint="eastAsia" w:ascii="仿宋_GB2312" w:eastAsia="仿宋_GB2312"/>
          <w:bCs/>
          <w:color w:val="auto"/>
          <w:sz w:val="32"/>
          <w:szCs w:val="28"/>
          <w:lang w:val="en-US" w:eastAsia="zh-CN"/>
        </w:rPr>
        <w:t>02</w:t>
      </w:r>
      <w:r>
        <w:rPr>
          <w:rFonts w:hint="eastAsia" w:ascii="仿宋_GB2312" w:eastAsia="仿宋_GB2312"/>
          <w:bCs/>
          <w:color w:val="auto"/>
          <w:sz w:val="32"/>
          <w:szCs w:val="28"/>
        </w:rPr>
        <w:t>mg/kg</w:t>
      </w:r>
      <w:r>
        <w:rPr>
          <w:rFonts w:hint="eastAsia" w:ascii="仿宋_GB2312" w:eastAsia="仿宋_GB2312"/>
          <w:bCs/>
          <w:color w:val="auto"/>
          <w:sz w:val="32"/>
          <w:szCs w:val="28"/>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default" w:ascii="仿宋_GB2312" w:eastAsia="仿宋_GB2312"/>
          <w:bCs/>
          <w:color w:val="auto"/>
          <w:sz w:val="32"/>
          <w:szCs w:val="28"/>
          <w:lang w:val="en-US" w:eastAsia="zh-CN"/>
        </w:rPr>
      </w:pPr>
    </w:p>
    <w:p>
      <w:pPr>
        <w:pStyle w:val="6"/>
        <w:adjustRightInd w:val="0"/>
        <w:snapToGrid w:val="0"/>
        <w:spacing w:line="560" w:lineRule="exact"/>
        <w:ind w:firstLine="640" w:firstLineChars="200"/>
        <w:rPr>
          <w:rFonts w:hint="default" w:ascii="仿宋_GB2312" w:eastAsia="仿宋_GB2312"/>
          <w:bCs/>
          <w:color w:val="auto"/>
          <w:sz w:val="32"/>
          <w:szCs w:val="28"/>
          <w:lang w:val="en-US" w:eastAsia="zh-CN"/>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DRiNjk2ZWYwNGM2MzRjZTY0YTA5ZjdiNTlkYTUifQ=="/>
  </w:docVars>
  <w:rsids>
    <w:rsidRoot w:val="00B132C7"/>
    <w:rsid w:val="000750CB"/>
    <w:rsid w:val="00283CAF"/>
    <w:rsid w:val="00413DFB"/>
    <w:rsid w:val="004A6682"/>
    <w:rsid w:val="00682493"/>
    <w:rsid w:val="006B402E"/>
    <w:rsid w:val="00816076"/>
    <w:rsid w:val="008878D1"/>
    <w:rsid w:val="008E1531"/>
    <w:rsid w:val="009B424D"/>
    <w:rsid w:val="00AA5BBC"/>
    <w:rsid w:val="00B132C7"/>
    <w:rsid w:val="00B24988"/>
    <w:rsid w:val="00BD66D3"/>
    <w:rsid w:val="00CE551F"/>
    <w:rsid w:val="00D641B9"/>
    <w:rsid w:val="00F90AC8"/>
    <w:rsid w:val="034F0B7A"/>
    <w:rsid w:val="03B4443B"/>
    <w:rsid w:val="04904DBE"/>
    <w:rsid w:val="06A612A4"/>
    <w:rsid w:val="06F429FF"/>
    <w:rsid w:val="073E4F65"/>
    <w:rsid w:val="08B053DB"/>
    <w:rsid w:val="09034D98"/>
    <w:rsid w:val="0AB97BA5"/>
    <w:rsid w:val="0C6A27D6"/>
    <w:rsid w:val="0DFC659B"/>
    <w:rsid w:val="0E6E0481"/>
    <w:rsid w:val="110C41E6"/>
    <w:rsid w:val="14284878"/>
    <w:rsid w:val="143B00A2"/>
    <w:rsid w:val="15F630D7"/>
    <w:rsid w:val="1D9F3A7F"/>
    <w:rsid w:val="1F144A16"/>
    <w:rsid w:val="21F26D82"/>
    <w:rsid w:val="265359DC"/>
    <w:rsid w:val="28330FCE"/>
    <w:rsid w:val="28C67FB5"/>
    <w:rsid w:val="291C51A3"/>
    <w:rsid w:val="2A3E6E13"/>
    <w:rsid w:val="2AAE041C"/>
    <w:rsid w:val="2BDA6509"/>
    <w:rsid w:val="2BF14B93"/>
    <w:rsid w:val="3062425E"/>
    <w:rsid w:val="34874174"/>
    <w:rsid w:val="37EE5678"/>
    <w:rsid w:val="39A0147A"/>
    <w:rsid w:val="39BE7293"/>
    <w:rsid w:val="3CFF64E5"/>
    <w:rsid w:val="3D160533"/>
    <w:rsid w:val="3E2E3907"/>
    <w:rsid w:val="423719B7"/>
    <w:rsid w:val="433367ED"/>
    <w:rsid w:val="438C3334"/>
    <w:rsid w:val="456F6535"/>
    <w:rsid w:val="48B36B24"/>
    <w:rsid w:val="4A21685C"/>
    <w:rsid w:val="4CD62145"/>
    <w:rsid w:val="4D670558"/>
    <w:rsid w:val="4F6B5A0A"/>
    <w:rsid w:val="54FD7E6E"/>
    <w:rsid w:val="554124E0"/>
    <w:rsid w:val="58822C36"/>
    <w:rsid w:val="597A6425"/>
    <w:rsid w:val="5AE76118"/>
    <w:rsid w:val="5DEB095A"/>
    <w:rsid w:val="60815806"/>
    <w:rsid w:val="61614E76"/>
    <w:rsid w:val="63BB7956"/>
    <w:rsid w:val="649E7509"/>
    <w:rsid w:val="653171D7"/>
    <w:rsid w:val="66E76411"/>
    <w:rsid w:val="67CC3091"/>
    <w:rsid w:val="68224C60"/>
    <w:rsid w:val="6A0C44F4"/>
    <w:rsid w:val="6AFE31AC"/>
    <w:rsid w:val="6D4F0D7B"/>
    <w:rsid w:val="70525D51"/>
    <w:rsid w:val="705F5436"/>
    <w:rsid w:val="70FC75CF"/>
    <w:rsid w:val="79354183"/>
    <w:rsid w:val="7AC12373"/>
    <w:rsid w:val="7BAB4252"/>
    <w:rsid w:val="7D5F3E45"/>
    <w:rsid w:val="7DFB3B0C"/>
    <w:rsid w:val="7F8C4F5B"/>
    <w:rsid w:val="7FFD723E"/>
    <w:rsid w:val="B61F6301"/>
    <w:rsid w:val="DB77D12A"/>
    <w:rsid w:val="DED60D78"/>
    <w:rsid w:val="E73A23CF"/>
    <w:rsid w:val="F37FD3D0"/>
    <w:rsid w:val="F3E5EB5E"/>
    <w:rsid w:val="FA71B95A"/>
    <w:rsid w:val="FEFF7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kern w:val="0"/>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rPr>
  </w:style>
  <w:style w:type="character" w:customStyle="1" w:styleId="9">
    <w:name w:val="页脚 Char"/>
    <w:basedOn w:val="8"/>
    <w:link w:val="4"/>
    <w:qFormat/>
    <w:uiPriority w:val="0"/>
    <w:rPr>
      <w:rFonts w:ascii="Calibri" w:hAnsi="Calibri" w:cs="黑体"/>
      <w:kern w:val="2"/>
      <w:sz w:val="18"/>
      <w:szCs w:val="18"/>
    </w:rPr>
  </w:style>
  <w:style w:type="character" w:customStyle="1" w:styleId="10">
    <w:name w:val="页眉 Char"/>
    <w:basedOn w:val="8"/>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1165</Words>
  <Characters>1307</Characters>
  <Lines>1</Lines>
  <Paragraphs>1</Paragraphs>
  <TotalTime>1</TotalTime>
  <ScaleCrop>false</ScaleCrop>
  <LinksUpToDate>false</LinksUpToDate>
  <CharactersWithSpaces>1321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2021-06-24T02:32:00Z</dcterms:created>
  <dc:creator>ponytest</dc:creator>
  <cp:lastModifiedBy>user</cp:lastModifiedBy>
  <dcterms:modified xsi:type="dcterms:W3CDTF">2024-07-08T16:15:31Z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45521F13CC4946BF948BAC9975FC476F_13</vt:lpwstr>
  </property>
</Properties>
</file>