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28" w:rsidRDefault="003A7F61">
      <w:pPr>
        <w:pageBreakBefore/>
        <w:adjustRightIn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124028" w:rsidRDefault="003A7F61">
      <w:pPr>
        <w:adjustRightInd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本次检验项目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粮食加工品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抽检依据为《食品安全国家标准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2762-20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检验项目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大米检验项目包括苯并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[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]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芘、铅（以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、赭曲霉毒素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、无机砷（以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挂面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检验项目包括铅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、脱氢乙酸及其钠盐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以脱氢乙酸计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、柠檬黄、日落黄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肉制品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抽检依据为《食品安全国家标准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腌腊肉制品》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2730-2015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、《食品中可能违法添加的非食用物质和易滥用的食品添加剂品种名单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第五批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（整顿办函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[2011]1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检验项目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腌腊肉制品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检验项目包括过氧化值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以脂肪计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、亚硝酸盐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以亚硝酸钠计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、苯甲酸及其钠盐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、山梨酸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及其钾盐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、胭脂红、诱惑红、苋菜红、酸性红、氯霉素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三、乳制品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抽检依据为《食品安全国家标准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灭菌乳》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25190-2010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2762-2022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发酵乳》（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19302-2010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产品明示标准和质量要求。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检验项目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灭菌乳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检验项目包括蛋白质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、非脂乳固体、酸度、脂肪、三聚氰胺、铅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、丙二醇、商业无菌。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发酵乳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检验项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目包括蛋白质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、三聚氰胺、商业无菌。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四、调味品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抽检依据为《食品安全国家标准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酱油》（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2717-2018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）、《酿造食醋》（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GB/T 18187-2000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）、《酿造酱油》（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GB/T 18186-2000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食醋》（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GB 2719-2018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）及产品明示标准和质量要求。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检验项目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酱油检验项目包括氨基酸态氮、全氮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以氮计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、铵盐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以占氨基酸态氮的百分比计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食醋检验项目包括总酸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以乙酸计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、不挥发酸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以乳酸计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、苯甲酸及其钠盐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、山梨酸及其钾盐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、脱氢乙酸及其钠盐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以脱氢乙酸计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、对羟基苯甲酸酯类及其钠盐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以对羟基苯甲酸计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、糖精钠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以糖精计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、菌落总数。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五、食用农产品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（一）抽检依据</w:t>
      </w:r>
    </w:p>
    <w:p w:rsidR="00124028" w:rsidRDefault="003A7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为《食品安全国家标准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鲜（冻）畜、禽产品》（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2707-2016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、《食品动物中禁止使用的药品及其他化合物清单》（农业农村部公告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号）、《食品安全国家标准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食品中兽药最大残留限量》（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 31650-2019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 2762-2022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种兽药最大残留限量》（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 31650.1-2022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及《食品安全国家标准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GB 2763-2021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（二）检验项目</w:t>
      </w:r>
    </w:p>
    <w:p w:rsidR="00124028" w:rsidRDefault="003A7F61">
      <w:pPr>
        <w:spacing w:line="560" w:lineRule="exact"/>
        <w:ind w:firstLineChars="262" w:firstLine="83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猪肉检验项目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包括挥发性盐基氮</w:t>
      </w:r>
      <w:r>
        <w:rPr>
          <w:rFonts w:ascii="仿宋_GB2312" w:eastAsia="仿宋_GB2312" w:hAnsi="仿宋_GB2312" w:cs="仿宋_GB2312" w:hint="eastAsia"/>
          <w:sz w:val="32"/>
          <w:szCs w:val="32"/>
        </w:rPr>
        <w:t>、呋喃唑酮代谢物、呋喃西林代谢物、氯霉素、五氯酚酸钠（以五氯酚计）、克伦特罗、莱克多巴胺、沙丁胺醇、喹乙醇、恩诺沙星、替米考星、磺胺类（总量）、甲氧苄啶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62" w:firstLine="8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鸡蛋检验项目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包括甲硝唑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、地美硝唑、呋喃唑酮代谢物、氯霉素、氟苯尼考、甲砜霉素、恩诺沙星、氧氟沙星、沙拉沙星、甲氧苄啶、磺胺类（总量）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24028" w:rsidRDefault="003A7F61">
      <w:pPr>
        <w:spacing w:line="560" w:lineRule="exact"/>
        <w:ind w:firstLineChars="262" w:firstLine="8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油麦菜检验项目包括阿维菌素、吡虫啉、啶虫脒、毒死蜱、氟虫腈、甲氨基阿维菌素苯甲酸盐、甲胺磷、甲拌磷、腈菌唑、克百威、氯氟氰菊酯和高效氯氟氰菊酯。</w:t>
      </w:r>
    </w:p>
    <w:p w:rsidR="00124028" w:rsidRDefault="003A7F61">
      <w:pPr>
        <w:spacing w:line="560" w:lineRule="exact"/>
        <w:ind w:firstLineChars="262" w:firstLine="8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普通白菜检验项目包括镉（以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计）、阿维菌素、</w:t>
      </w:r>
      <w:r>
        <w:rPr>
          <w:rFonts w:ascii="仿宋_GB2312" w:eastAsia="仿宋_GB2312" w:hAnsi="仿宋_GB2312" w:cs="仿宋_GB2312" w:hint="eastAsia"/>
          <w:sz w:val="32"/>
          <w:szCs w:val="32"/>
        </w:rPr>
        <w:t>吡虫啉、敌敌畏、毒死蜱、氟虫腈、甲胺磷、甲拌磷。</w:t>
      </w:r>
    </w:p>
    <w:p w:rsidR="00124028" w:rsidRDefault="003A7F61">
      <w:pPr>
        <w:spacing w:line="560" w:lineRule="exact"/>
        <w:ind w:firstLineChars="262" w:firstLine="8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黄瓜检验项目包括阿维菌素、哒螨灵、敌敌畏、毒死蜱、腐霉利、甲氨基阿维菌素苯甲酸盐、甲拌磷、克百威、乐果。</w:t>
      </w:r>
    </w:p>
    <w:sectPr w:rsidR="00124028" w:rsidSect="001240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61" w:rsidRDefault="003A7F61" w:rsidP="00124028">
      <w:r>
        <w:separator/>
      </w:r>
    </w:p>
  </w:endnote>
  <w:endnote w:type="continuationSeparator" w:id="1">
    <w:p w:rsidR="003A7F61" w:rsidRDefault="003A7F61" w:rsidP="0012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61" w:rsidRDefault="003A7F61" w:rsidP="00124028">
      <w:r>
        <w:separator/>
      </w:r>
    </w:p>
  </w:footnote>
  <w:footnote w:type="continuationSeparator" w:id="1">
    <w:p w:rsidR="003A7F61" w:rsidRDefault="003A7F61" w:rsidP="00124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28" w:rsidRDefault="0012402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UxYjBkMzYyMWVjMjBkYTViYWZkMTk4N2Y4NzRjYzIifQ=="/>
  </w:docVars>
  <w:rsids>
    <w:rsidRoot w:val="38112CF3"/>
    <w:rsid w:val="DFBD4D83"/>
    <w:rsid w:val="00070FB6"/>
    <w:rsid w:val="00124028"/>
    <w:rsid w:val="00223563"/>
    <w:rsid w:val="003A7F61"/>
    <w:rsid w:val="003E3DF1"/>
    <w:rsid w:val="009713AB"/>
    <w:rsid w:val="00E506A9"/>
    <w:rsid w:val="00F85B9A"/>
    <w:rsid w:val="049467C2"/>
    <w:rsid w:val="073656DC"/>
    <w:rsid w:val="12A5535A"/>
    <w:rsid w:val="15AA6BD0"/>
    <w:rsid w:val="171935C1"/>
    <w:rsid w:val="19740D2A"/>
    <w:rsid w:val="199B4512"/>
    <w:rsid w:val="1AFF6DD3"/>
    <w:rsid w:val="22EA6C69"/>
    <w:rsid w:val="28497181"/>
    <w:rsid w:val="292D1441"/>
    <w:rsid w:val="2C91647B"/>
    <w:rsid w:val="2E2C73EB"/>
    <w:rsid w:val="2F172616"/>
    <w:rsid w:val="371702BD"/>
    <w:rsid w:val="38112CF3"/>
    <w:rsid w:val="3A432D46"/>
    <w:rsid w:val="3E0A67DA"/>
    <w:rsid w:val="40653D45"/>
    <w:rsid w:val="411D7BCE"/>
    <w:rsid w:val="42130D0C"/>
    <w:rsid w:val="45907C1B"/>
    <w:rsid w:val="46270270"/>
    <w:rsid w:val="46E22CAD"/>
    <w:rsid w:val="4837129F"/>
    <w:rsid w:val="4FF376C4"/>
    <w:rsid w:val="51124A4D"/>
    <w:rsid w:val="56934C0E"/>
    <w:rsid w:val="58701AA8"/>
    <w:rsid w:val="587924B3"/>
    <w:rsid w:val="591C18AD"/>
    <w:rsid w:val="5B2B1701"/>
    <w:rsid w:val="68CF56D1"/>
    <w:rsid w:val="69862BE9"/>
    <w:rsid w:val="756E1865"/>
    <w:rsid w:val="766647F4"/>
    <w:rsid w:val="78517B8A"/>
    <w:rsid w:val="7B2B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240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link w:val="2Char"/>
    <w:semiHidden/>
    <w:unhideWhenUsed/>
    <w:qFormat/>
    <w:rsid w:val="0012402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link w:val="3Char"/>
    <w:semiHidden/>
    <w:unhideWhenUsed/>
    <w:qFormat/>
    <w:rsid w:val="00124028"/>
    <w:pPr>
      <w:keepNext/>
      <w:keepLines/>
      <w:spacing w:before="260" w:after="260" w:line="413" w:lineRule="auto"/>
      <w:outlineLvl w:val="2"/>
    </w:pPr>
    <w:rPr>
      <w:rFonts w:eastAsia="方正仿宋_GBK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样式1"/>
    <w:basedOn w:val="a"/>
    <w:qFormat/>
    <w:rsid w:val="00124028"/>
    <w:rPr>
      <w:b/>
      <w:color w:val="538135"/>
      <w:sz w:val="28"/>
    </w:rPr>
  </w:style>
  <w:style w:type="paragraph" w:styleId="a0">
    <w:name w:val="Normal Indent"/>
    <w:basedOn w:val="a"/>
    <w:qFormat/>
    <w:rsid w:val="00124028"/>
    <w:pPr>
      <w:ind w:firstLineChars="200" w:firstLine="420"/>
    </w:pPr>
  </w:style>
  <w:style w:type="paragraph" w:styleId="a4">
    <w:name w:val="Body Text"/>
    <w:basedOn w:val="a"/>
    <w:qFormat/>
    <w:rsid w:val="00124028"/>
    <w:pPr>
      <w:spacing w:after="120"/>
    </w:pPr>
  </w:style>
  <w:style w:type="paragraph" w:styleId="a5">
    <w:name w:val="footer"/>
    <w:basedOn w:val="a"/>
    <w:qFormat/>
    <w:rsid w:val="001240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240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3Char">
    <w:name w:val="标题 3 Char"/>
    <w:basedOn w:val="a1"/>
    <w:link w:val="3"/>
    <w:qFormat/>
    <w:rsid w:val="00124028"/>
    <w:rPr>
      <w:rFonts w:asciiTheme="minorHAnsi" w:eastAsia="方正仿宋_GBK" w:hAnsiTheme="minorHAnsi" w:cs="方正仿宋_GBK"/>
      <w:b/>
      <w:bCs/>
      <w:sz w:val="30"/>
      <w:szCs w:val="30"/>
    </w:rPr>
  </w:style>
  <w:style w:type="character" w:customStyle="1" w:styleId="2Char">
    <w:name w:val="标题 2 Char"/>
    <w:link w:val="2"/>
    <w:qFormat/>
    <w:rsid w:val="00124028"/>
    <w:rPr>
      <w:rFonts w:ascii="Arial" w:eastAsia="黑体" w:hAnsi="Arial"/>
      <w:b/>
      <w:sz w:val="30"/>
    </w:rPr>
  </w:style>
  <w:style w:type="character" w:customStyle="1" w:styleId="fontstyle01">
    <w:name w:val="fontstyle01"/>
    <w:qFormat/>
    <w:rsid w:val="00124028"/>
    <w:rPr>
      <w:rFonts w:ascii="仿宋_GB2312" w:eastAsia="仿宋_GB2312" w:hint="eastAsia"/>
      <w:color w:val="000000"/>
      <w:sz w:val="22"/>
      <w:szCs w:val="22"/>
    </w:rPr>
  </w:style>
  <w:style w:type="character" w:customStyle="1" w:styleId="fontstyle21">
    <w:name w:val="fontstyle21"/>
    <w:qFormat/>
    <w:rsid w:val="00124028"/>
    <w:rPr>
      <w:rFonts w:ascii="TimesNewRoman" w:hAnsi="TimesNewRoman" w:hint="default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24028"/>
    <w:pPr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王熏熏</dc:creator>
  <cp:lastModifiedBy>食品安全抽检监测科:赵明国</cp:lastModifiedBy>
  <cp:revision>4</cp:revision>
  <cp:lastPrinted>2022-06-30T13:29:00Z</cp:lastPrinted>
  <dcterms:created xsi:type="dcterms:W3CDTF">2022-03-16T16:19:00Z</dcterms:created>
  <dcterms:modified xsi:type="dcterms:W3CDTF">2024-05-29T06:26:00Z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D131FF9A5D4D4B82808092E20C45EF0C</vt:lpwstr>
  </property>
</Properties>
</file>