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94" w:lineRule="exact"/>
        <w:jc w:val="center"/>
        <w:rPr>
          <w:rFonts w:ascii="方正小标宋简体" w:hAnsi="微软雅黑" w:eastAsia="方正小标宋简体" w:cs="微软雅黑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sz w:val="44"/>
          <w:szCs w:val="44"/>
        </w:rPr>
        <w:t>消费品召回计划</w:t>
      </w:r>
    </w:p>
    <w:tbl>
      <w:tblPr>
        <w:tblStyle w:val="5"/>
        <w:tblpPr w:leftFromText="180" w:rightFromText="180" w:vertAnchor="text" w:horzAnchor="margin" w:tblpXSpec="center" w:tblpY="292"/>
        <w:tblW w:w="5000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7"/>
        <w:gridCol w:w="664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汕头市澄海区新阳玩具厂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电动玩具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拼装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玩具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酷新阳光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72套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2020年7月16日至20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年7月26日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XY20200716001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7" w:hRule="atLeast"/>
          <w:jc w:val="center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color w:val="FF0000"/>
                <w:sz w:val="32"/>
                <w:szCs w:val="32"/>
              </w:rPr>
            </w:pPr>
            <w:r>
              <w:rPr>
                <w:color w:val="FF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48895</wp:posOffset>
                  </wp:positionV>
                  <wp:extent cx="1800225" cy="1551305"/>
                  <wp:effectExtent l="0" t="0" r="9525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55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color w:val="FF0000"/>
                <w:sz w:val="32"/>
                <w:szCs w:val="32"/>
              </w:rPr>
            </w:pPr>
          </w:p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color w:val="FF0000"/>
                <w:sz w:val="32"/>
                <w:szCs w:val="32"/>
              </w:rPr>
            </w:pPr>
          </w:p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color w:val="FF0000"/>
                <w:sz w:val="32"/>
                <w:szCs w:val="32"/>
              </w:rPr>
            </w:pPr>
          </w:p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产品模拟陶艺DIY作品制作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经堵转试验后，玩具其它可触及部件温升超过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GB19865-2005标准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限值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可能导致的后果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ind w:firstLine="640" w:firstLineChars="200"/>
              <w:jc w:val="left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玩具过热导致玩具本体零部件温度过高，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可能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对儿童造成灼伤皮肤的危险，严重的还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可能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发生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电池电解液泄漏，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电池燃烧等危险情况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消费者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暂停使用有缺陷的产品，马上联系本企业或经销商进行退货处理。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4" w:hRule="atLeast"/>
          <w:jc w:val="center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通知销售商停止销售，告知消费者可以办理退货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在企业网址（https://xinyangtoy.1688.com/?spm=a262cb.19918180.kx9yz0hj.2.3c5759aMFKanl）发布召回公告信息，告知消费者具体召回事宜，为购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买到缺陷产品的消费者免费更换一套全新的符合安全要求的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电动玩具/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拼装玩具产品或退货处理。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汕头市澄海区新阳玩具厂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召回联系人及服务热线：林永光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13809675200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召回公告网站：https://xinyangtoy.1688.com/?spm=a262cb.19918180.kx9yz0hj.2.3c5759aMFKanl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集中召回时间计划在202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日至202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日（具体以实际进度安排为准）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jc w:val="center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产品至今没有收到涉及投诉，也无索赔及故障等问题，无事故及人员伤亡等情况。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相关用户也可以登录广东省市场监督管理局网站“政务公开-重点领域信息公开-召回”栏目，或拨打广东省市场监督管理局缺陷产品召回热线电话（020-35671348）了解更多信息。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仿宋_GB2312" w:cs="Times New Roman"/>
          <w:sz w:val="32"/>
        </w:rPr>
      </w:pPr>
    </w:p>
    <w:sectPr>
      <w:pgSz w:w="11906" w:h="16838"/>
      <w:pgMar w:top="1985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E4323D"/>
    <w:multiLevelType w:val="singleLevel"/>
    <w:tmpl w:val="81E4323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7339AF1"/>
    <w:multiLevelType w:val="singleLevel"/>
    <w:tmpl w:val="17339AF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0YmE1MDE3MGM2OTUwZjEzNmIxNzdlZTJmZGQxMDUifQ=="/>
  </w:docVars>
  <w:rsids>
    <w:rsidRoot w:val="00381FCB"/>
    <w:rsid w:val="00116787"/>
    <w:rsid w:val="001C03CE"/>
    <w:rsid w:val="00381FCB"/>
    <w:rsid w:val="003E389C"/>
    <w:rsid w:val="003F117F"/>
    <w:rsid w:val="00514E65"/>
    <w:rsid w:val="00627286"/>
    <w:rsid w:val="006E1CCE"/>
    <w:rsid w:val="00754746"/>
    <w:rsid w:val="00784525"/>
    <w:rsid w:val="007E05D8"/>
    <w:rsid w:val="00A52C30"/>
    <w:rsid w:val="00A74800"/>
    <w:rsid w:val="00CF10E8"/>
    <w:rsid w:val="00CF50C6"/>
    <w:rsid w:val="00D03EE7"/>
    <w:rsid w:val="00E16854"/>
    <w:rsid w:val="00E211CC"/>
    <w:rsid w:val="00E978D5"/>
    <w:rsid w:val="00EA4A62"/>
    <w:rsid w:val="00EA6F19"/>
    <w:rsid w:val="00EF6ADE"/>
    <w:rsid w:val="01C62F2B"/>
    <w:rsid w:val="0B3F5AB4"/>
    <w:rsid w:val="0ED91C40"/>
    <w:rsid w:val="1775203E"/>
    <w:rsid w:val="1D990F18"/>
    <w:rsid w:val="1F071EB1"/>
    <w:rsid w:val="2886653D"/>
    <w:rsid w:val="2B2672AD"/>
    <w:rsid w:val="2F3C1703"/>
    <w:rsid w:val="3A651815"/>
    <w:rsid w:val="47015BA5"/>
    <w:rsid w:val="51C84855"/>
    <w:rsid w:val="58256929"/>
    <w:rsid w:val="59464DA9"/>
    <w:rsid w:val="5BDA3762"/>
    <w:rsid w:val="5DA64CF5"/>
    <w:rsid w:val="60F90953"/>
    <w:rsid w:val="624F3EEF"/>
    <w:rsid w:val="629445D7"/>
    <w:rsid w:val="6CA911BD"/>
    <w:rsid w:val="7FB3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line="578" w:lineRule="auto"/>
      <w:jc w:val="left"/>
      <w:outlineLvl w:val="0"/>
    </w:pPr>
    <w:rPr>
      <w:rFonts w:ascii="Calibri" w:hAnsi="Calibri" w:eastAsia="宋体" w:cs="Times New Roman"/>
      <w:b/>
      <w:bCs/>
      <w:kern w:val="44"/>
      <w:sz w:val="28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Calibri" w:hAnsi="Calibri" w:eastAsia="宋体" w:cs="Times New Roman"/>
      <w:b/>
      <w:bCs/>
      <w:kern w:val="44"/>
      <w:sz w:val="28"/>
      <w:szCs w:val="4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535</Words>
  <Characters>748</Characters>
  <Lines>4</Lines>
  <Paragraphs>1</Paragraphs>
  <TotalTime>0</TotalTime>
  <ScaleCrop>false</ScaleCrop>
  <LinksUpToDate>false</LinksUpToDate>
  <CharactersWithSpaces>749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2022-04-13T09:01:00Z</dcterms:created>
  <dc:creator>张豪哲</dc:creator>
  <cp:lastModifiedBy>fisher_JM</cp:lastModifiedBy>
  <dcterms:modified xsi:type="dcterms:W3CDTF">2024-04-03T08:35:08Z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ED2A4DAD486E41B5BEB85F36A627DDD2_13</vt:lpwstr>
  </property>
</Properties>
</file>