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6"/>
        <w:widowControl/>
        <w:spacing w:before="0" w:beforeAutospacing="0" w:after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学生用品产品质量监督抽查结果的通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根据《中华人民共和国产品质量法》《产品质量监督抽查管理暂行办法》等相关规定，2023年珠海市场监督管理局开展了学生用品产品质量监督抽查，现将有关情况通告如下：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本次抽查涉及我市销售企业，抽查了6家企业销售的15批次学生用品产品，经检验，未发现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本次监督抽查依据《2023 珠海市学生用品产品质量监督抽查实施细则》，</w:t>
      </w:r>
      <w:r>
        <w:rPr>
          <w:rFonts w:hint="eastAsia" w:ascii="仿宋" w:hAnsi="仿宋" w:eastAsia="仿宋"/>
          <w:sz w:val="32"/>
          <w:szCs w:val="32"/>
        </w:rPr>
        <w:t>共抽查了6家销售企业销售的15批次产品，对铅笔产品的重金属元素的迁移（8类）；水彩笔、马克笔、中性笔等产品的重金属元素的迁移（8类）、邻苯二甲酸酯类塑化剂（3类）；涂改用产品的芳烃、氯代烃、重金属元素的迁移（8类）、邻苯二甲酸酯类塑化剂（3类）；胶粘剂产品的游离甲醛、芳烃、总挥发性有机物、丙烯酰胺、邻苯二甲酸酯类塑化剂（3类）以及产品的标识进行了检测。</w:t>
      </w:r>
      <w:r>
        <w:rPr>
          <w:rFonts w:hint="eastAsia" w:ascii="仿宋" w:hAnsi="仿宋" w:eastAsia="仿宋" w:cs="仿宋"/>
          <w:sz w:val="32"/>
          <w:szCs w:val="32"/>
        </w:rPr>
        <w:t>15批次学生用品产品所检项目均符合</w:t>
      </w:r>
      <w:r>
        <w:rPr>
          <w:rFonts w:hint="eastAsia" w:ascii="仿宋" w:hAnsi="仿宋" w:eastAsia="仿宋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抽检企业及产品清单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38"/>
        <w:gridCol w:w="1313"/>
        <w:gridCol w:w="934"/>
        <w:gridCol w:w="1776"/>
        <w:gridCol w:w="1261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商标</w:t>
            </w:r>
          </w:p>
        </w:tc>
        <w:tc>
          <w:tcPr>
            <w:tcW w:w="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抽样日期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检验结论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珠海市友谊书城有限公司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24色三角杆可洗水彩笔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联众</w:t>
            </w:r>
          </w:p>
        </w:tc>
        <w:tc>
          <w:tcPr>
            <w:tcW w:w="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型号：DM20657-2A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2023.5.19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LYRA GROOVE SLIM三角洞洞HB书写铅笔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GROOVE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规格：12支/盒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2023.5.19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斗门区井岸丽丽文具书店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中性笔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晨光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型号：GP-1163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2023.5.22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修正液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晨光威睿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型号：12ML/支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2023.5.22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珠海市金湾区华强文具商行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速干按动中性笔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齐心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规格：黑0.5mm 型号：GP108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1" w:type="pct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快干型修正液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乐普升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规格：12mL/支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丙烯马克笔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掌握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规格：12支 型号：GMM92001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珠海市香洲晨旭晖商店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涂卡橡皮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晨光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规格：AXP96560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81" w:type="pct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修正液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晨光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规格：T-504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中性笔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晨光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规格：0.38mm红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珠海经济技术开发区珈彩文具商行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经典中性笔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真彩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规格：红色 型号：GP-009金装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2023.8.17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81" w:type="pct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修正液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现代美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规格：12ml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2023.8.17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神奇兔夜光起泡胶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型号：D1Y-A-007-6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2023.8.17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珠海市金湾区新力文具店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液体胶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博宝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规格：50ml 型号：5020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2023.8.17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英雄墨水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英雄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规格：红色 50ml 型号：201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2023.8.17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E3118"/>
    <w:multiLevelType w:val="singleLevel"/>
    <w:tmpl w:val="F1FE31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E2"/>
    <w:rsid w:val="00012C5D"/>
    <w:rsid w:val="000F194F"/>
    <w:rsid w:val="0011626B"/>
    <w:rsid w:val="001861B8"/>
    <w:rsid w:val="001F459C"/>
    <w:rsid w:val="002643D9"/>
    <w:rsid w:val="002F1DD4"/>
    <w:rsid w:val="00340A4A"/>
    <w:rsid w:val="00363476"/>
    <w:rsid w:val="0038519E"/>
    <w:rsid w:val="003A1E49"/>
    <w:rsid w:val="003A7B89"/>
    <w:rsid w:val="00412A0F"/>
    <w:rsid w:val="00414371"/>
    <w:rsid w:val="00434301"/>
    <w:rsid w:val="00435E70"/>
    <w:rsid w:val="00502599"/>
    <w:rsid w:val="00510C18"/>
    <w:rsid w:val="00611F12"/>
    <w:rsid w:val="00656196"/>
    <w:rsid w:val="006571FF"/>
    <w:rsid w:val="008048B6"/>
    <w:rsid w:val="008515B1"/>
    <w:rsid w:val="00873FB1"/>
    <w:rsid w:val="00887F6B"/>
    <w:rsid w:val="008A4BAA"/>
    <w:rsid w:val="008C55DB"/>
    <w:rsid w:val="008D072C"/>
    <w:rsid w:val="008D0850"/>
    <w:rsid w:val="0096475B"/>
    <w:rsid w:val="0096730D"/>
    <w:rsid w:val="009820EF"/>
    <w:rsid w:val="00991243"/>
    <w:rsid w:val="009C30BC"/>
    <w:rsid w:val="009E5436"/>
    <w:rsid w:val="009F21BC"/>
    <w:rsid w:val="00A26AE2"/>
    <w:rsid w:val="00A27E97"/>
    <w:rsid w:val="00A305E8"/>
    <w:rsid w:val="00A95832"/>
    <w:rsid w:val="00A958BF"/>
    <w:rsid w:val="00AF4C68"/>
    <w:rsid w:val="00AF5202"/>
    <w:rsid w:val="00B051FC"/>
    <w:rsid w:val="00B15413"/>
    <w:rsid w:val="00B3473D"/>
    <w:rsid w:val="00BC371B"/>
    <w:rsid w:val="00C25A6F"/>
    <w:rsid w:val="00C908CC"/>
    <w:rsid w:val="00D766B0"/>
    <w:rsid w:val="00DE67A0"/>
    <w:rsid w:val="00ED764A"/>
    <w:rsid w:val="00F61125"/>
    <w:rsid w:val="00F626B6"/>
    <w:rsid w:val="00F804C2"/>
    <w:rsid w:val="2DC7F46A"/>
    <w:rsid w:val="64881A2B"/>
    <w:rsid w:val="A7BA295C"/>
    <w:rsid w:val="ED7160E0"/>
    <w:rsid w:val="FFD7E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478</Words>
  <Characters>795</Characters>
  <Lines>88</Lines>
  <Paragraphs>84</Paragraphs>
  <TotalTime>62</TotalTime>
  <ScaleCrop>false</ScaleCrop>
  <LinksUpToDate>false</LinksUpToDate>
  <CharactersWithSpaces>1189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2022-08-10T00:25:00Z</dcterms:created>
  <dc:creator>yewushi701</dc:creator>
  <cp:lastModifiedBy>刘赞</cp:lastModifiedBy>
  <dcterms:modified xsi:type="dcterms:W3CDTF">2024-03-18T07:49:39Z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D1806DF6F8D844B623B6D66528553896</vt:lpwstr>
  </property>
</Properties>
</file>