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珠海市市场监督管理局关于2023年珠海市</w:t>
      </w:r>
    </w:p>
    <w:p>
      <w:pPr>
        <w:widowControl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化学试剂产品质量监督抽查结果的通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根据《中华人民共和国产品质量法》《产品质量监督抽查管理暂行办法》等相关规定，2023年珠海市场监督管理局开展了化学试剂产品质量监督抽查，现将有关情况通告如下：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本次抽查仅涉及我市生产企业，抽查了1家企业生产的1批次化学试剂产品，经检验，未发现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</w:rPr>
        <w:t>不合格产品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二、抽查结果分析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监督抽查依据《2023年珠海市化学试剂产品质量监督抽查实施细则》，对化学试剂硫酸的硫酸含量、色度、灼烧残渣、氯化物、还原高锰酸钾的含量、铵盐、铁、砷、铜、铅等10个项目进行了检测。所检项目均符合</w:t>
      </w:r>
      <w:bookmarkStart w:id="0" w:name="检验依据1"/>
      <w:r>
        <w:rPr>
          <w:rFonts w:hint="eastAsia" w:ascii="仿宋" w:hAnsi="仿宋" w:eastAsia="仿宋" w:cs="仿宋"/>
          <w:sz w:val="32"/>
          <w:szCs w:val="32"/>
          <w:lang w:eastAsia="zh-CN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要求。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三、抽检企业及产品清单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63"/>
        <w:gridCol w:w="1398"/>
        <w:gridCol w:w="850"/>
        <w:gridCol w:w="1134"/>
        <w:gridCol w:w="1418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受检单位名称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生产日期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珠海市超健化学工业有限公司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试剂硫酸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2023年06月08日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</w:tr>
    </w:tbl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ordWrap/>
        <w:ind w:leftChars="16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珠海市市场监督管理局</w:t>
      </w:r>
    </w:p>
    <w:p>
      <w:pPr>
        <w:wordWrap/>
        <w:ind w:leftChars="160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77"/>
    <w:rsid w:val="00074985"/>
    <w:rsid w:val="000D5172"/>
    <w:rsid w:val="00163374"/>
    <w:rsid w:val="001C3ECC"/>
    <w:rsid w:val="00501CA2"/>
    <w:rsid w:val="005C7754"/>
    <w:rsid w:val="0067381E"/>
    <w:rsid w:val="006F0B8A"/>
    <w:rsid w:val="006F127A"/>
    <w:rsid w:val="007E730C"/>
    <w:rsid w:val="008762D8"/>
    <w:rsid w:val="00974442"/>
    <w:rsid w:val="009832BF"/>
    <w:rsid w:val="00AB59A9"/>
    <w:rsid w:val="00B77D77"/>
    <w:rsid w:val="00BA07BE"/>
    <w:rsid w:val="00BA14CC"/>
    <w:rsid w:val="00D725EF"/>
    <w:rsid w:val="00EE168B"/>
    <w:rsid w:val="00F02FB3"/>
    <w:rsid w:val="00F73C89"/>
    <w:rsid w:val="00FB370E"/>
    <w:rsid w:val="35026F4B"/>
    <w:rsid w:val="5264058F"/>
    <w:rsid w:val="5F5D52D5"/>
    <w:rsid w:val="7D1835C8"/>
    <w:rsid w:val="BF3DA36A"/>
    <w:rsid w:val="FFF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263</Characters>
  <Lines>29</Lines>
  <Paragraphs>27</Paragraphs>
  <TotalTime>30</TotalTime>
  <ScaleCrop>false</ScaleCrop>
  <LinksUpToDate>false</LinksUpToDate>
  <CharactersWithSpaces>393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2022-11-10T23:12:00Z</dcterms:created>
  <dc:creator>Administrator</dc:creator>
  <cp:lastModifiedBy>刘赞</cp:lastModifiedBy>
  <dcterms:modified xsi:type="dcterms:W3CDTF">2024-03-19T06:09:09Z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90C508D55C8FCB488AC5D565AA9B9839</vt:lpwstr>
  </property>
</Properties>
</file>