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78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珠海市市场监督管理局关于2023年珠海市</w:t>
      </w:r>
    </w:p>
    <w:p>
      <w:pPr>
        <w:pStyle w:val="4"/>
        <w:widowControl/>
        <w:spacing w:beforeAutospacing="0" w:afterAutospacing="0"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老视成镜产品质量监督抽查结果的通告</w:t>
      </w:r>
    </w:p>
    <w:p>
      <w:pPr>
        <w:widowControl/>
        <w:shd w:val="clear" w:color="auto" w:fill="FFFFFF"/>
        <w:spacing w:line="578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根据《中华人民共和国产品质量法》《产品质量监督抽查管理暂行办法》等相关规定，2023年，珠海市市场监督管理局开展了老视成镜产品质量监督抽查，现将有关情况通告如下：</w:t>
      </w:r>
    </w:p>
    <w:p>
      <w:pPr>
        <w:widowControl/>
        <w:shd w:val="clear" w:color="auto" w:fill="FFFFFF"/>
        <w:spacing w:line="578" w:lineRule="exact"/>
        <w:ind w:firstLine="480" w:firstLineChars="150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一、基本情况</w:t>
      </w:r>
    </w:p>
    <w:p>
      <w:pPr>
        <w:widowControl/>
        <w:shd w:val="clear" w:color="auto" w:fill="FFFFFF"/>
        <w:spacing w:line="578" w:lineRule="exact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本次抽查仅涉及我市眼镜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销售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企业，抽查了13家企业销售的13批次老视成镜产品，经检验，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4批次产品质量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不合格。</w:t>
      </w:r>
    </w:p>
    <w:p>
      <w:pPr>
        <w:widowControl/>
        <w:shd w:val="clear" w:color="auto" w:fill="FFFFFF"/>
        <w:spacing w:line="578" w:lineRule="exact"/>
        <w:ind w:firstLine="480" w:firstLineChars="150"/>
        <w:jc w:val="left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二、抽查结果分析</w:t>
      </w:r>
    </w:p>
    <w:p>
      <w:pPr>
        <w:widowControl/>
        <w:shd w:val="clear" w:color="auto" w:fill="FFFFFF"/>
        <w:spacing w:line="578" w:lineRule="exact"/>
        <w:ind w:firstLine="480" w:firstLineChars="15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本次监督抽查依据《珠海市老视成镜产品质量监督抽查实施细则》，对老视成镜产品的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球镜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柱镜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顶焦度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可见光谱区透射比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光学中心水平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偏差、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光学中心单侧水平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偏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光学中心垂直互差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两镜片顶焦度互差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装配质量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共9个项目进行了检测，发现不合格项目产品4批次，未发现不合格项目产品9批次。</w:t>
      </w:r>
    </w:p>
    <w:p>
      <w:pPr>
        <w:widowControl/>
        <w:shd w:val="clear" w:color="auto" w:fill="FFFFFF"/>
        <w:spacing w:line="578" w:lineRule="exact"/>
        <w:ind w:firstLine="640" w:firstLineChars="200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三、抽检企业及产品清单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616"/>
        <w:gridCol w:w="1223"/>
        <w:gridCol w:w="767"/>
        <w:gridCol w:w="1199"/>
        <w:gridCol w:w="1198"/>
        <w:gridCol w:w="1544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受检单位名称</w:t>
            </w:r>
          </w:p>
        </w:tc>
        <w:tc>
          <w:tcPr>
            <w:tcW w:w="65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41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商标</w:t>
            </w:r>
          </w:p>
        </w:tc>
        <w:tc>
          <w:tcPr>
            <w:tcW w:w="64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生产日期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检验结论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珠海市优视眼镜有限公司</w:t>
            </w:r>
          </w:p>
        </w:tc>
        <w:tc>
          <w:tcPr>
            <w:tcW w:w="65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老视成镜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宝芝林</w:t>
            </w:r>
          </w:p>
        </w:tc>
        <w:tc>
          <w:tcPr>
            <w:tcW w:w="645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R:+4.00D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L:+4.00D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PD=61mm</w:t>
            </w:r>
          </w:p>
        </w:tc>
        <w:tc>
          <w:tcPr>
            <w:tcW w:w="64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BZL20180225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珠海宇杰恒盈商贸有限公司</w:t>
            </w:r>
          </w:p>
        </w:tc>
        <w:tc>
          <w:tcPr>
            <w:tcW w:w="65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老视成镜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MINGBO</w:t>
            </w:r>
          </w:p>
        </w:tc>
        <w:tc>
          <w:tcPr>
            <w:tcW w:w="645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R:+3.00D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L:+3.00D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PD=64mm</w:t>
            </w:r>
          </w:p>
        </w:tc>
        <w:tc>
          <w:tcPr>
            <w:tcW w:w="64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2021年05月17日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高栏港区平沙镇金东宝眼镜店</w:t>
            </w:r>
          </w:p>
        </w:tc>
        <w:tc>
          <w:tcPr>
            <w:tcW w:w="65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老视成镜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古月红</w:t>
            </w:r>
          </w:p>
        </w:tc>
        <w:tc>
          <w:tcPr>
            <w:tcW w:w="645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R:+2.00D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L:+2.00D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PD=63mm</w:t>
            </w:r>
          </w:p>
        </w:tc>
        <w:tc>
          <w:tcPr>
            <w:tcW w:w="64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0180170108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光学中心水平距离偏差、光学中心单侧水平偏差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斗门区井岸镇精明眼镜店</w:t>
            </w:r>
          </w:p>
        </w:tc>
        <w:tc>
          <w:tcPr>
            <w:tcW w:w="65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老视成镜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利亚特</w:t>
            </w:r>
          </w:p>
        </w:tc>
        <w:tc>
          <w:tcPr>
            <w:tcW w:w="645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R:+1.50D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L:+1.50D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PD=63mm</w:t>
            </w:r>
          </w:p>
        </w:tc>
        <w:tc>
          <w:tcPr>
            <w:tcW w:w="64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光学中心水平距离偏差、光学中心单侧水平偏差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珠海市优视眼镜有限公司（粤华路店）</w:t>
            </w:r>
          </w:p>
        </w:tc>
        <w:tc>
          <w:tcPr>
            <w:tcW w:w="65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老视成镜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宝芝林</w:t>
            </w:r>
          </w:p>
        </w:tc>
        <w:tc>
          <w:tcPr>
            <w:tcW w:w="645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R:+3.00D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L:+3.00D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PD=61mm</w:t>
            </w:r>
          </w:p>
        </w:tc>
        <w:tc>
          <w:tcPr>
            <w:tcW w:w="64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三灶康乐眼镜店</w:t>
            </w:r>
          </w:p>
        </w:tc>
        <w:tc>
          <w:tcPr>
            <w:tcW w:w="65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老视成镜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利亚特</w:t>
            </w:r>
          </w:p>
        </w:tc>
        <w:tc>
          <w:tcPr>
            <w:tcW w:w="645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R:+1.50D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L:+1.50D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PD=63mm</w:t>
            </w:r>
          </w:p>
        </w:tc>
        <w:tc>
          <w:tcPr>
            <w:tcW w:w="64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2023年06月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光学中心水平距离偏差、光学中心单侧水平偏差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珠海市金湾区爵丽眼镜店</w:t>
            </w:r>
          </w:p>
        </w:tc>
        <w:tc>
          <w:tcPr>
            <w:tcW w:w="65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老视成镜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书宝</w:t>
            </w:r>
          </w:p>
        </w:tc>
        <w:tc>
          <w:tcPr>
            <w:tcW w:w="645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R:+4.00D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L:+4.00D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PD=64mm</w:t>
            </w:r>
          </w:p>
        </w:tc>
        <w:tc>
          <w:tcPr>
            <w:tcW w:w="64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2015年05月18日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光学中心水平距离偏差、光学中心单侧水平偏差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珠海觉醒直通车眼镜有限公司香洲分公司</w:t>
            </w:r>
          </w:p>
        </w:tc>
        <w:tc>
          <w:tcPr>
            <w:tcW w:w="65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老视成镜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伴佰度</w:t>
            </w:r>
          </w:p>
        </w:tc>
        <w:tc>
          <w:tcPr>
            <w:tcW w:w="645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R:+1.00D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L:+1.00D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PD=63mm</w:t>
            </w:r>
          </w:p>
        </w:tc>
        <w:tc>
          <w:tcPr>
            <w:tcW w:w="64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珠海市香洲区视明眼镜有限责任公司</w:t>
            </w:r>
          </w:p>
        </w:tc>
        <w:tc>
          <w:tcPr>
            <w:tcW w:w="65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老视成镜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爱视</w:t>
            </w:r>
          </w:p>
        </w:tc>
        <w:tc>
          <w:tcPr>
            <w:tcW w:w="645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R:+4.00D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L:+4.00D</w:t>
            </w:r>
          </w:p>
        </w:tc>
        <w:tc>
          <w:tcPr>
            <w:tcW w:w="64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珠海市路可视界光学眼镜有限公司</w:t>
            </w:r>
          </w:p>
        </w:tc>
        <w:tc>
          <w:tcPr>
            <w:tcW w:w="65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老视成镜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一百岁</w:t>
            </w:r>
          </w:p>
        </w:tc>
        <w:tc>
          <w:tcPr>
            <w:tcW w:w="645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R:+1.50D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L:+1.50D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PD=62mm</w:t>
            </w:r>
          </w:p>
        </w:tc>
        <w:tc>
          <w:tcPr>
            <w:tcW w:w="64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珠海市环球思捷眼镜有限公司新香洲分公司</w:t>
            </w:r>
          </w:p>
        </w:tc>
        <w:tc>
          <w:tcPr>
            <w:tcW w:w="65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老视成镜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明瞳</w:t>
            </w:r>
          </w:p>
        </w:tc>
        <w:tc>
          <w:tcPr>
            <w:tcW w:w="645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R:+1.00D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L:+1.00D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PD=63mm</w:t>
            </w:r>
          </w:p>
        </w:tc>
        <w:tc>
          <w:tcPr>
            <w:tcW w:w="64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珠海市亮睛眼镜有限责任公司风景店</w:t>
            </w:r>
          </w:p>
        </w:tc>
        <w:tc>
          <w:tcPr>
            <w:tcW w:w="65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老视成镜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情之缘</w:t>
            </w:r>
          </w:p>
        </w:tc>
        <w:tc>
          <w:tcPr>
            <w:tcW w:w="645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R:+1.00D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L:+1.00D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PD=62mm</w:t>
            </w:r>
          </w:p>
        </w:tc>
        <w:tc>
          <w:tcPr>
            <w:tcW w:w="64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88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6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珠海市香洲明雅眼镜店</w:t>
            </w:r>
          </w:p>
        </w:tc>
        <w:tc>
          <w:tcPr>
            <w:tcW w:w="658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老视成镜</w:t>
            </w:r>
          </w:p>
        </w:tc>
        <w:tc>
          <w:tcPr>
            <w:tcW w:w="413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老人红</w:t>
            </w:r>
          </w:p>
        </w:tc>
        <w:tc>
          <w:tcPr>
            <w:tcW w:w="645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R:+3.00D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L:+3.00D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PD=62mm</w:t>
            </w:r>
          </w:p>
        </w:tc>
        <w:tc>
          <w:tcPr>
            <w:tcW w:w="644" w:type="pct"/>
            <w:shd w:val="clear" w:color="000000" w:fill="FFFFFF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未发现不合格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　</w:t>
            </w:r>
          </w:p>
        </w:tc>
      </w:tr>
    </w:tbl>
    <w:p/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78" w:lineRule="exact"/>
        <w:jc w:val="lef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/>
        <w:spacing w:line="578" w:lineRule="exact"/>
        <w:ind w:leftChars="2000"/>
        <w:jc w:val="center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珠海市市场监督管理局</w:t>
      </w:r>
    </w:p>
    <w:p>
      <w:pPr>
        <w:widowControl/>
        <w:shd w:val="clear" w:color="auto" w:fill="FFFFFF"/>
        <w:wordWrap/>
        <w:spacing w:line="578" w:lineRule="exact"/>
        <w:ind w:leftChars="2000"/>
        <w:jc w:val="center"/>
        <w:rPr>
          <w:rFonts w:ascii="仿宋" w:hAnsi="仿宋" w:eastAsia="仿宋" w:cs="仿宋"/>
          <w:color w:val="42424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color w:val="424242"/>
          <w:kern w:val="0"/>
          <w:sz w:val="32"/>
          <w:szCs w:val="32"/>
        </w:rPr>
        <w:t>日</w:t>
      </w:r>
    </w:p>
    <w:p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11"/>
    <w:rsid w:val="00006B69"/>
    <w:rsid w:val="00016428"/>
    <w:rsid w:val="001A4601"/>
    <w:rsid w:val="001C6815"/>
    <w:rsid w:val="002B49CA"/>
    <w:rsid w:val="003426E9"/>
    <w:rsid w:val="003506AA"/>
    <w:rsid w:val="003868AC"/>
    <w:rsid w:val="003E14D5"/>
    <w:rsid w:val="004149FE"/>
    <w:rsid w:val="004670ED"/>
    <w:rsid w:val="00473CE2"/>
    <w:rsid w:val="004B138F"/>
    <w:rsid w:val="004C0657"/>
    <w:rsid w:val="004D355D"/>
    <w:rsid w:val="005B614B"/>
    <w:rsid w:val="0068086D"/>
    <w:rsid w:val="006C62ED"/>
    <w:rsid w:val="0078103E"/>
    <w:rsid w:val="007B7AAC"/>
    <w:rsid w:val="007C7A11"/>
    <w:rsid w:val="009D1339"/>
    <w:rsid w:val="00A3662C"/>
    <w:rsid w:val="00A71163"/>
    <w:rsid w:val="00AA7BBF"/>
    <w:rsid w:val="00C37A2F"/>
    <w:rsid w:val="00CB6725"/>
    <w:rsid w:val="00CC1595"/>
    <w:rsid w:val="00D478D8"/>
    <w:rsid w:val="00D5384C"/>
    <w:rsid w:val="00D70081"/>
    <w:rsid w:val="00E95C4E"/>
    <w:rsid w:val="00F7425E"/>
    <w:rsid w:val="00F80EF3"/>
    <w:rsid w:val="031F4B46"/>
    <w:rsid w:val="135F4757"/>
    <w:rsid w:val="2B3F71BC"/>
    <w:rsid w:val="53C269BF"/>
    <w:rsid w:val="73CB789A"/>
    <w:rsid w:val="77F7F201"/>
    <w:rsid w:val="7CD61163"/>
    <w:rsid w:val="7FCFBF27"/>
    <w:rsid w:val="EEDFCC92"/>
    <w:rsid w:val="FE7F411C"/>
    <w:rsid w:val="FEFD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211</Words>
  <Characters>1208</Characters>
  <Lines>10</Lines>
  <Paragraphs>2</Paragraphs>
  <TotalTime>40</TotalTime>
  <ScaleCrop>false</ScaleCrop>
  <LinksUpToDate>false</LinksUpToDate>
  <CharactersWithSpaces>1417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2023-11-25T03:12:00Z</dcterms:created>
  <dc:creator>pyq</dc:creator>
  <cp:lastModifiedBy>刘赞</cp:lastModifiedBy>
  <dcterms:modified xsi:type="dcterms:W3CDTF">2024-03-19T06:22:43Z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101DE079D7FD4623B0302136ED71C848</vt:lpwstr>
  </property>
</Properties>
</file>