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珠海市市场监督管理局关于2023年珠海市</w:t>
      </w:r>
    </w:p>
    <w:p>
      <w:pPr>
        <w:pStyle w:val="6"/>
        <w:widowControl/>
        <w:spacing w:before="0" w:beforeAutospacing="0" w:after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纸尿裤产品质量监督抽查结果的通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告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根据《中华人民共和国产品质量法》《产品质量监督抽查管理暂行办法》等相关规定，2023年珠海市场监督管理局开展了纸尿裤产品质量监督抽查，现将有关情况通告如下：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本次抽查涉及我市生产企业，抽查了1家企业生产的4批次纸尿裤产品，经检验，未发现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年珠海市纸尿裤产品质量监督抽查实施细则》，对纸尿裤产品的感官、条质量偏差、吸收速度、回渗量、渗漏量、渗透性能、面层附着物、pH值、杂质、防侧漏性能、交货水分、铅、砷、镉、汞、可迁移性荧光性、物质、丙烯酰胺含量、甲醛含量、邻苯二甲酸酯类塑化剂（3类）、可分解致癌芳香胺染料、微生物（细菌菌落总数、大肠菌群、绿脓杆菌、金黄色葡萄球菌、溶血性链球菌、真菌菌落总数）等27个项目进行了检测。4批次纸尿裤产品所检项目均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抽检企业及产品清单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607"/>
        <w:gridCol w:w="1939"/>
        <w:gridCol w:w="1811"/>
        <w:gridCol w:w="124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抽样日期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盈丰卫生用品（珠海）有限公司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康之良品婴儿纸尿裤（裤型）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规格：40+4片×包 型号：XL码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2023.8.21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妙兜婴儿兜兜裤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规格：XL码 型号：20片/包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2023.8.21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小宝丁叮裤型婴儿纸尿裤（琛系列）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规格：XL码 型号：44片/包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2023.8.21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939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康之良品婴儿纸尿裤（腰贴型）</w:t>
            </w:r>
          </w:p>
        </w:tc>
        <w:tc>
          <w:tcPr>
            <w:tcW w:w="1811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规格：NB码 型号：34片/包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2023.8.21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16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1600"/>
        <w:jc w:val="center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E7685"/>
    <w:multiLevelType w:val="singleLevel"/>
    <w:tmpl w:val="BFBE76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E2"/>
    <w:rsid w:val="00012C5D"/>
    <w:rsid w:val="000F194F"/>
    <w:rsid w:val="001F459C"/>
    <w:rsid w:val="002643D9"/>
    <w:rsid w:val="00351C47"/>
    <w:rsid w:val="00363476"/>
    <w:rsid w:val="003A1E49"/>
    <w:rsid w:val="003A7B89"/>
    <w:rsid w:val="00434301"/>
    <w:rsid w:val="00435E70"/>
    <w:rsid w:val="00510C18"/>
    <w:rsid w:val="005D0881"/>
    <w:rsid w:val="00656196"/>
    <w:rsid w:val="008048B6"/>
    <w:rsid w:val="008515B1"/>
    <w:rsid w:val="00873FB1"/>
    <w:rsid w:val="00883C1C"/>
    <w:rsid w:val="00887F6B"/>
    <w:rsid w:val="008C55DB"/>
    <w:rsid w:val="008D072C"/>
    <w:rsid w:val="00941AC0"/>
    <w:rsid w:val="0096475B"/>
    <w:rsid w:val="009820EF"/>
    <w:rsid w:val="00991243"/>
    <w:rsid w:val="009E5436"/>
    <w:rsid w:val="009F21BC"/>
    <w:rsid w:val="00A26AE2"/>
    <w:rsid w:val="00A95832"/>
    <w:rsid w:val="00AF4C68"/>
    <w:rsid w:val="00B051FC"/>
    <w:rsid w:val="00B15413"/>
    <w:rsid w:val="00B3473D"/>
    <w:rsid w:val="00B41E5B"/>
    <w:rsid w:val="00BC371B"/>
    <w:rsid w:val="00EF00FA"/>
    <w:rsid w:val="00F61125"/>
    <w:rsid w:val="00F804C2"/>
    <w:rsid w:val="1DFDF612"/>
    <w:rsid w:val="6BF1353A"/>
    <w:rsid w:val="9FEFF8DF"/>
    <w:rsid w:val="D4D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273</Words>
  <Characters>455</Characters>
  <Lines>50</Lines>
  <Paragraphs>48</Paragraphs>
  <TotalTime>13</TotalTime>
  <ScaleCrop>false</ScaleCrop>
  <LinksUpToDate>false</LinksUpToDate>
  <CharactersWithSpaces>680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2022-08-10T00:18:00Z</dcterms:created>
  <dc:creator>yewushi701</dc:creator>
  <cp:lastModifiedBy>刘赞</cp:lastModifiedBy>
  <dcterms:modified xsi:type="dcterms:W3CDTF">2024-03-18T08:00:26Z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C9E18CFE6ECE43E4DBC1D665AA6B11D6</vt:lpwstr>
  </property>
</Properties>
</file>