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20" w:lineRule="exact"/>
        <w:rPr>
          <w:rFonts w:hint="eastAsia" w:ascii="仿宋_GB2312" w:hAnsi="宋体" w:eastAsia="仿宋_GB2312" w:cs="Times New Roman"/>
          <w:b/>
          <w:bCs/>
          <w:color w:val="auto"/>
          <w:kern w:val="2"/>
          <w:sz w:val="32"/>
          <w:szCs w:val="32"/>
          <w:lang w:val="en-US" w:eastAsia="zh-CN" w:bidi="ar-SA"/>
        </w:rPr>
      </w:pPr>
      <w:r>
        <w:rPr>
          <w:rFonts w:hint="eastAsia" w:ascii="仿宋_GB2312" w:hAnsi="宋体" w:eastAsia="仿宋_GB2312" w:cs="Times New Roman"/>
          <w:b/>
          <w:bCs/>
          <w:color w:val="auto"/>
          <w:kern w:val="2"/>
          <w:sz w:val="32"/>
          <w:szCs w:val="32"/>
          <w:lang w:val="en-US" w:eastAsia="zh-CN" w:bidi="ar-SA"/>
        </w:rPr>
        <w:t>附件2</w:t>
      </w:r>
    </w:p>
    <w:p>
      <w:pPr>
        <w:pStyle w:val="2"/>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食品安全监督抽检合格产品信息</w:t>
      </w:r>
    </w:p>
    <w:tbl>
      <w:tblPr>
        <w:tblStyle w:val="3"/>
        <w:tblW w:w="10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500"/>
        <w:gridCol w:w="1704"/>
        <w:gridCol w:w="1815"/>
        <w:gridCol w:w="784"/>
        <w:gridCol w:w="1094"/>
        <w:gridCol w:w="1028"/>
        <w:gridCol w:w="1250"/>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blHeader/>
          <w:jc w:val="center"/>
        </w:trPr>
        <w:tc>
          <w:tcPr>
            <w:tcW w:w="762" w:type="dxa"/>
            <w:noWrap w:val="0"/>
            <w:vAlign w:val="center"/>
          </w:tcPr>
          <w:p>
            <w:pPr>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序号</w:t>
            </w:r>
          </w:p>
        </w:tc>
        <w:tc>
          <w:tcPr>
            <w:tcW w:w="1500" w:type="dxa"/>
            <w:noWrap w:val="0"/>
            <w:vAlign w:val="center"/>
          </w:tcPr>
          <w:p>
            <w:pPr>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标称生产企业名称</w:t>
            </w:r>
          </w:p>
        </w:tc>
        <w:tc>
          <w:tcPr>
            <w:tcW w:w="1704" w:type="dxa"/>
            <w:noWrap w:val="0"/>
            <w:vAlign w:val="center"/>
          </w:tcPr>
          <w:p>
            <w:pPr>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标称生产企业地址</w:t>
            </w:r>
          </w:p>
        </w:tc>
        <w:tc>
          <w:tcPr>
            <w:tcW w:w="1815" w:type="dxa"/>
            <w:noWrap w:val="0"/>
            <w:vAlign w:val="center"/>
          </w:tcPr>
          <w:p>
            <w:pPr>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被抽样单位名称</w:t>
            </w:r>
          </w:p>
        </w:tc>
        <w:tc>
          <w:tcPr>
            <w:tcW w:w="784" w:type="dxa"/>
            <w:noWrap w:val="0"/>
            <w:vAlign w:val="center"/>
          </w:tcPr>
          <w:p>
            <w:pPr>
              <w:jc w:val="center"/>
              <w:rPr>
                <w:rFonts w:hint="eastAsia"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kern w:val="0"/>
                <w:sz w:val="20"/>
                <w:szCs w:val="20"/>
                <w:lang w:bidi="ar"/>
              </w:rPr>
              <w:t>被抽样单位省</w:t>
            </w:r>
          </w:p>
        </w:tc>
        <w:tc>
          <w:tcPr>
            <w:tcW w:w="1094" w:type="dxa"/>
            <w:noWrap w:val="0"/>
            <w:vAlign w:val="center"/>
          </w:tcPr>
          <w:p>
            <w:pPr>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食品名称</w:t>
            </w:r>
          </w:p>
        </w:tc>
        <w:tc>
          <w:tcPr>
            <w:tcW w:w="1028" w:type="dxa"/>
            <w:noWrap w:val="0"/>
            <w:vAlign w:val="center"/>
          </w:tcPr>
          <w:p>
            <w:pPr>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规格型号</w:t>
            </w:r>
          </w:p>
        </w:tc>
        <w:tc>
          <w:tcPr>
            <w:tcW w:w="1250" w:type="dxa"/>
            <w:noWrap w:val="0"/>
            <w:vAlign w:val="center"/>
          </w:tcPr>
          <w:p>
            <w:pPr>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bidi="ar"/>
              </w:rPr>
              <w:t>生产日期/批号</w:t>
            </w:r>
          </w:p>
        </w:tc>
        <w:tc>
          <w:tcPr>
            <w:tcW w:w="708" w:type="dxa"/>
            <w:noWrap w:val="0"/>
            <w:vAlign w:val="center"/>
          </w:tcPr>
          <w:p>
            <w:pPr>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both"/>
              <w:textAlignment w:val="center"/>
              <w:rPr>
                <w:rFonts w:hint="eastAsia" w:asciiTheme="minorEastAsia" w:hAnsiTheme="minorEastAsia" w:eastAsiaTheme="minorEastAsia" w:cstheme="minorEastAsia"/>
                <w:color w:val="auto"/>
                <w:kern w:val="0"/>
                <w:sz w:val="20"/>
                <w:szCs w:val="20"/>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河北天下粮仓酿酒股份有限公司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河北省保定市徐水区古遂东路17号</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防城港市乐乐福超市有限公司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天下粮仓酒·老窖</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500mL/瓶，酒精度：42%vol</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2022-11-18</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both"/>
              <w:textAlignment w:val="center"/>
              <w:rPr>
                <w:rFonts w:hint="eastAsia" w:asciiTheme="minorEastAsia" w:hAnsiTheme="minorEastAsia" w:eastAsiaTheme="minorEastAsia" w:cstheme="minorEastAsia"/>
                <w:color w:val="auto"/>
                <w:kern w:val="0"/>
                <w:sz w:val="20"/>
                <w:szCs w:val="20"/>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保定金谷酒业有限公司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徐水区安肃镇仁里村北</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防城港市港口区天天旺超市</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北京二锅头酒</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500ml/瓶，酒精度：56%vol</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2022-03-28</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2"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both"/>
              <w:textAlignment w:val="center"/>
              <w:rPr>
                <w:rFonts w:hint="eastAsia" w:asciiTheme="minorEastAsia" w:hAnsiTheme="minorEastAsia" w:eastAsiaTheme="minorEastAsia" w:cstheme="minorEastAsia"/>
                <w:color w:val="auto"/>
                <w:kern w:val="0"/>
                <w:sz w:val="20"/>
                <w:szCs w:val="20"/>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江苏亿口佳食品有限公司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无锡市滨湖区胡埭镇杜鹃西路3-1号</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防城港市港口区企沙镇嘎嘴便利店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手剥巴旦木</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散装称重</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2024-01-01</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both"/>
              <w:textAlignment w:val="center"/>
              <w:rPr>
                <w:rFonts w:hint="eastAsia" w:asciiTheme="minorEastAsia" w:hAnsiTheme="minorEastAsia" w:eastAsiaTheme="minorEastAsia" w:cstheme="minorEastAsia"/>
                <w:color w:val="auto"/>
                <w:kern w:val="0"/>
                <w:sz w:val="20"/>
                <w:szCs w:val="20"/>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防城港市港口区企沙镇黄生羊肉粉店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萝卜酸</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2024-01-16</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color w:val="auto"/>
                <w:kern w:val="0"/>
                <w:sz w:val="20"/>
                <w:szCs w:val="20"/>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防城港市港口区梵食餐饮店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牛奶吐司面包</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2024-01-17</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color w:val="auto"/>
                <w:kern w:val="0"/>
                <w:sz w:val="20"/>
                <w:szCs w:val="20"/>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防城港市港口区梵食餐饮店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蛋糕胚</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2024-01-17</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color w:val="auto"/>
                <w:kern w:val="0"/>
                <w:sz w:val="20"/>
                <w:szCs w:val="20"/>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防城港市港口区恋尚初味蛋糕店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无水蜂蜜蛋糕</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2024-01-18</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color w:val="auto"/>
                <w:kern w:val="0"/>
                <w:sz w:val="20"/>
                <w:szCs w:val="20"/>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防城港市港口区心语茶食品店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烤奶</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2024-01-18</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color w:val="auto"/>
                <w:kern w:val="0"/>
                <w:sz w:val="20"/>
                <w:szCs w:val="20"/>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南宁市军正食品厂</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南宁市长堽路三里一巷20号</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广西上思县客广汇连锁超市有限公司上思彩元店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古灶酒</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450ml/袋</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2023-07-11</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color w:val="auto"/>
                <w:kern w:val="0"/>
                <w:sz w:val="20"/>
                <w:szCs w:val="20"/>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防城港市防城区包来了早餐店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南瓜馒头</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2024-01-23</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color w:val="auto"/>
                <w:kern w:val="0"/>
                <w:sz w:val="20"/>
                <w:szCs w:val="20"/>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防城港市防城区正味仟侨早餐店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白馒头</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2024-01-23</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color w:val="auto"/>
                <w:kern w:val="0"/>
                <w:sz w:val="20"/>
                <w:szCs w:val="20"/>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东兴市醒君酒厂</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东兴市江平镇长山村北组3号</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防城港市港口区光坡镇成龙综合批发部</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山泉峒中米酒</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1250ML/瓶,酒精度:20%vol</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2023-11-30</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color w:val="auto"/>
                <w:kern w:val="0"/>
                <w:sz w:val="20"/>
                <w:szCs w:val="20"/>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东兴市醒君酒厂</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东兴市江平镇长山村北组3号</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防城港市防城区福多多超市</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京岛米酒</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750ml/瓶；酒精度：20%vol</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2023-12-28</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防城港市防城区正味仟侨早餐店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叉烧包</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2024-01-23</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保定中德酿酒有限公司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保定市徐水区遂城镇栗元庄村</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上思县新世界超市</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高粱酒</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4L/瓶  酒精度:45%vol</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2023-07-03</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上思县兴之家早客饮食店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红糖馒头</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2024-01-24</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上思县兴之家早客饮食店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南瓜馒头</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2024-01-24</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上思县陈姐餐饮店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鲜肉包</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2024-01-24</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防城港市防城龙泉酒厂</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防城港市防城区防城镇白龙路（原部队汽车连内）</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东兴市江平镇黄忠成日杂店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防城小鍋米酒</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630ml/瓶，酒精度:20%vol</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2023-12-27</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防城港市防城区烫达人麻辣烫店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麻辣烫底料</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2024-01-23</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桂林三花股份有限公司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桂林市上海路19号</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扶隆卢虾批发部</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桂林三花醇</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 xml:space="preserve">360ml/瓶 </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酒精度：32%vol</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2020-12-30</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防城港市防城区到留餐饮店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麻辣烫底料</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2024-01-23</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防城港市防城区邓仔老台门汤包店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鲜汁肉包</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2024-01-25</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防城港市防城区麦大包包子店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红糖馒头</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2024-01-25</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广西天龙泉酒业有限公司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罗城县城东工业园</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东兴市黄四百货批发部</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天龙泉酒·清爽二代</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500mL/瓶 ，酒精度：22%vol</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2023-07-07</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防城港市防城区那良镇朱珠粉店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陶瓷小碗</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2024-01-24</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防城港市防城区那良镇黄记包点店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大碗</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2024-01-24</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上思县韦记饮食店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小碗</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2024-01-24</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上思县韦记饮食店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汤勺</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2024-01-24</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广西德保县金蛤蚧酒厂有限公司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德保县足荣工业集中区五里湾产业园</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东兴市华毅批发部</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芳山蛤力酒</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480mL/瓶，酒精度：38%vol</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2021-01-18</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北京隆兴号方庄酒厂有限公司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北京·大兴·黄村镇桂村富贵路3号</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港口区光坡镇百家乐便民店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方庄陈香酒</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500mL/瓶，酒精度：42%vol</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2024-01-04</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东兴市华姐鸡粉店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腌酸笋</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2024-01-23</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防城港市防城区冠晨食品厂</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防城港市防城区群星大道东一巷174-175号二楼</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防城港市防城区茅岭万福商行</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调理软面包</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80克/包</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2024-01-13</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广西横县创志酒业有限公司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广西横县横州镇长安路曹村</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防城区茅岭家三粮油店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横州米酒</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700ml/瓶，酒精度：22%vol</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2023-10-08</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防城港市防城区麦大包包子店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生鲜肉包</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2024-01-25</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福建泓一实业有限公司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福建省泉州市石狮市高新技术开发区鑫盛路2号</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防城港市防城区爱哈哈母婴用品店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厚切全麦吐司(无蔗糖)</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2023-12-26</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漳州龙海源阳食品有限公司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福建省漳州市龙海区海澄镇珠浦村珠浦504号</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防城港市防城区防城朝源商行</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奥利客夹心饼干（油脂型-夹心饼干）</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2024-01-02</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龙岩市龙汇食品有限公司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福建省龙岩市新罗区龙门镇谢洋村谢氨路钟城山片区（亚金富都工贸中心）18幢6层</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防城港市防城区茅岭万福商行</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龙岩花生（气蒸蒜蓉味）</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208克/包</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2024-01-06</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灵山县贵妃王食品厂</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广西灵山县沙坪镇白沙江边</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防城港市防城区防城朝源商行</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芝麻饼</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500克(10只)/袋</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2023-12-19</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防城港市港口区苏加艺海鲜铺（个体工商户）</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鲳鱼（海水鱼）</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2024-01-16</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防城港市防城区马芳海产品摊</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黄花鲤（海水鱼）</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2024-01-17</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防城港市防城区黄梅兰海鲜摊</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鲳鱼（海水鱼）</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2024-01-17</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防城港市防城区黄梅兰海鲜摊</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鲈鱼（海水鱼）</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2024-01-17</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防城港市港口区苏加艺海鲜铺（个体工商户）</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黄花鲤（海水鱼）</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2024-01-16</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港盛农贸市场黄成强</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带鱼（海水鱼）</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2024-01-16</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防城港市防城区晓艳海产摊</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黑腊鱼（海水鱼）</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2024-01-17</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漳州龙海源阳食品有限公司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福建省漳州市龙海区海澄镇珠浦村珠浦504号</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防城港市港口区光坡镇成龙综合批发部</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大吉大利(酥性饼干)</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2023-07-01</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柳州市嘉利食品工业有限公司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柳江区第一工业开发区远东路6号</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上思县佳会便利店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好日子饼干</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2024-01-10</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防城港市防城区胃享乐饮食店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肉包（自制）</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2024-01-25</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上海三牛食品有限公司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上海市嘉定区华亭镇高石公路2517号</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防城港市港口区想趣商店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特色鲜葱酥饼干(酥性饼干)</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2023-12-13</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广西汇成食品有限公司（原广西河池肉类联合加工厂）</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广西河池市金城江区玉峰路22号</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防城港市防城区嘎小妹零食店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桂西北甜栗</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100克/袋</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2023-11-29</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防城港市防城区胃享乐饮食店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豆浆（自制）</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2024-01-25</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甘源食品股份有限公司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江西省萍乡市萍乡经济技术开发区清泉生物医药食品工业园</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防城港市防城区嘎小妹零食店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蟹黄味瓜子仁</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2023-11-21</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防城港市防城区净晨汤包店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油条（自制）</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2024-01-25</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广西防城港市臻麦食品有限责任公司防城区第一分公司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臻麦手撕包（自制）</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2024-01-25</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广西防城港市臻麦食品有限责任公司防城区第一分公司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菠萝包（自制）</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2024-01-25</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防城港市防城区巧妈妈豆浆店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红糖馒头（自制）</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2024-01-26</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防城港市防城区巧妈妈豆浆店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叉烧包（自制）</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2024-01-26</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万佳农贸市场唐铭艳</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罗非鱼（淡水鱼）</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2024-01-15</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万佳农贸市场唐铭艳</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草鱼（淡水鱼）</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2024-01-15</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港盛农贸市场陈建胜</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罗非鱼（淡水鱼）</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2024-01-16</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港盛农贸市场黄成强</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车螺（海水螺）</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2024-01-16</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防城港市防城区晓艳海产摊</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罗非鱼（淡水鱼）</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2024-01-17</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防城港市防城区钟玉英海产品摊</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花甲螺（海水螺）</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2024-01-17</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防城港市防城区钟玉英海产品摊</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白螺（海水螺）</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2024-01-17</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防城港市防城区黄颜水产品零售摊</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罗非鱼（淡水鱼）</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2024-01-17</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防城港市防城区黄善梅海鲜摊</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花甲螺（海水螺）</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2024-01-17</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防城港市防城区许六妹海产品摊</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白螺（海水螺）</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2024-01-18</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防城港市港口区苏加艺海鲜铺（个体工商户）</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花甲螺（海水螺）</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2024-01-16</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港盛农贸市场黄成强</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花甲螺（海水螺）</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2024-01-16</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港盛农贸市场陈建胜</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草鱼（淡水鱼）</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2024-01-16</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防城港市防城区马芳海产品摊</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罗非鱼（淡水鱼）</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2024-01-17</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防城港市防城区马芳海产品摊</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草鱼（淡水鱼）</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2024-01-17</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防城港市防城区黄善梅海鲜摊</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白螺（海水螺）</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2024-01-17</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防城港市防城区许六妹海产品摊</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车螺（海水螺）</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2024-01-18</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南宁市泰太顺食品有限公司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南宁市西乡塘区安吉街道办大塘村赤里14队41-4号101号三楼</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广西防城港市上思县宁哥批发部</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芝麻饼</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280克/袋</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2023-12-21</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金城江四知堂健民食品厂</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广西河池市金城江区东江长排村</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广西防城港市上思县宁哥批发部</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牛奶夹心饼干</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350g/袋</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2024-01-02</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龙海市欣利达食品有限公司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福建省漳州市龙海区海澄镇豆巷村五社334号</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东兴市江平财哥小卖部</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家有喜事饼干</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2024-01-01</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福建永得利食品有限公司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福建省漳州台商投资区角美镇内丁农场内丁179号</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东兴市江平梁秀艳日杂店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碘盐苏打饼干</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2024-01-01</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高州市喜巢食品有限公司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高州市金山开发区金辉大道首段（高水路旁）</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防城港市港口区企沙镇和源超市</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龙凤喜饼(酥性饼干)</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2024-01-01</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龙游福家食品有限公司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浙江省衢州市龙游县模环乡浙江龙游经济开发区同舟路40号车间二、车间三</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防城港市吉百惠商业管理有限公司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瓜子（五香味）</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500克/袋</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2023-10-01</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武汉汤家园食品有限公司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湖北省孝感市孝南区东山头工业园沦河三路八号</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上思县玲姐糖烟便利店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焦糖瓜子</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5KG/箱</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2024-01-05</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漳州市嘉豪食品有限公司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福建省漳州市芗城区石亭镇蔡前村蔡前工业园</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防城港市港口区企沙镇和源超市</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绿豆饼</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2023-12-01</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东兴市福华食品厂</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东兴市江平镇谭吉村二组2号</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防城港市防城区扶隆张雄商店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特香红豆面包</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85克/袋</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2024-01-16</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玉林市玉州区亿味轩食品厂</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广西玉林市城西印刷工业园玉林市玉州区鸿丽服饰制衣坊厂房三楼北面</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东兴市江平好又来超市</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老公饼（糕点）</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2023-11-11</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东兴市兴乐糕点厂</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东兴市松柏村红新组12号</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防城港市港口区光坡镇康宁商店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香酥麻花(油炸糕点)</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160克/袋</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2023-11-30</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中闽若雪（福建）食品有限公司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福建省漳州市龙海区浮宫镇圳兴路4号南溪湾创业园B区12#</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东兴市江平好又来超市</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干烙蛋糕（原味）</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2023-11-21</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重庆洽洽食品有限公司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重庆市荣昌板桥工业园区</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防城港市防城区罗宝商行</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毛嗑焦糖瓜子（烘炒类）</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400克/袋</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2023-10-26</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广东优亨食品实业有限公司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广东省揭西县凤江镇阳夏工业区5栋2号</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东兴市江平梁秀艳日杂店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蒜香花生</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175克/包</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2023-12-01</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河北卡多滋食品有限公司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河北省邢台市宁晋县河渠镇马房村</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东兴市江平梁秀艳日杂店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香葱味饼干（酥性饼干）</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2024-01-01</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高州市喜巢食品有限公司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高州市金山开发区金辉大道首段（高水路旁）</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防城港市防城区项柏批发部</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香葱味薄饼</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2023-09-05</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龙游福家食品有限公司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浙江省衢州市龙游县模环乡浙江龙游经济开发区同舟路40号车间二、车间三</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防城港市吉百惠商业管理有限公司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瓜子（焦糖味）</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400克/袋</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2023-11-21</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山东誉颉食品有限公司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山东省日照市莒县果庄镇茶城社区上茶城村678号</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娟英批发部李其娟</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芝麻酥（炒货食品及坚果制品）</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2024-01-01</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广西人人好食品有限公司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玉林市塘铺工区16号（新车间）</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东兴市马路何拾批发商店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夹心小汉堡（烘烤类糕点）</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2023-12-05</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柳州市柳江区思宝食品加工厂</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柳州市柳江区进德镇三千村回龙屯18号</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上思县凯歌批零店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绿豆馅饼</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220克/袋</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2023-12-25</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福建省正鸿富食品有限公司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漳州市龙海区东园镇厚境村双凤339号</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防城港市防城区扶隆黄九叔商店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松化饼干（花生坚果味）</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2023-11-13</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广东港信发食品有限公司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揭阳市揭东区锡场镇石洋村浦边工业大道中段</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防城港市防城区吉百惠连锁超市扶隆店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宝利园大吉大利饼干</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2024-01-01</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泓冠（福建）食品有限公司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福建省漳州市南靖县奎洋镇民营经济区</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防城港市防城区扶隆张雄商店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冰淇淋夹心饼干（柠檬味）</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2023-08-03</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玉林市花润食品有限公司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玉林市玉州区城西工业区新定段（玉林市天阳塑胶瓶盖厂3号楼四层）</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东兴市江平聚全副食店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奶油雪饼（饼干）</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2023-12-18</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莱州市天飨食品有限公司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山东省莱州市开发区玉泰路818号</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防城港市玉祥商贸有限公司</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蛋奶饼面包</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208克/袋</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2023-12-12</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河北鑫业食品有限公司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河北省邢台市宁晋县河渠镇北陈村</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上思县好惠来超市</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无添加蔗糖芝麻饼干（酥性饼干）</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2023-11-12</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燕京啤酒（桂林漓泉）股份有限公司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桂林市翠竹路29号</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防城港市港口区赵铭商行</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小度特酿啤酒</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500mL/罐,酒精度：≥2.8%vol</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2023-12-16</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苏州口水娃食品有限公司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太仓市双凤镇新湖区建业路6号</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上思县旺利便利店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原香瓜子</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60克/袋</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2023-09-08</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高州市喜巢食品有限公司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高州市金山开发区金辉大道首段（高水路旁）</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防城港市防城区扶隆黄九叔商店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香芋味威化饼干</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2023-11-06</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福建爱乡亲食品股份有限公司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晋江市经济开发区东福路5号1幢1楼东侧、2楼，2幢，综合楼2、3楼</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防城港市防城区梁文升日杂批发部</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全麦小吐司</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2023-11-19</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广东嘉士利食品集团有限公司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广东省开平市长沙港口路18号</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防城港市港口区赵铭商行</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果汁味(椰味)威化饼干</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93克/袋</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2024-01-10</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赣州百惠酒业有限公司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江西赣州高新技术产业园区洋塘工业园创业大道</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防城港市港口区想趣商店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杰克熊猫®·精酿小麦白啤酒（特种浑浊型啤酒）</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500ml/罐,酒精度：≥3.7%vol</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2023-11-02</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南宁青岛啤酒有限公司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南宁市明秀西路154号</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防城港市防城区美宜乐便利店</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青島啤酒</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500ml/罐,酒精度:≥3.1%vol</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2023-10-19</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福建省正鸿富食品有限公司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漳州市龙海区东园镇厚境村双凤339号</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防城港市防城区富诚泓福商行</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黑珍珠克力架饼（普通型韧性饼干）</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2023-12-19</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76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漳州欣茂宏食品有限公司</w:t>
            </w:r>
          </w:p>
        </w:tc>
        <w:tc>
          <w:tcPr>
            <w:tcW w:w="170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龙海区白水镇效边村土林40号</w:t>
            </w:r>
          </w:p>
        </w:tc>
        <w:tc>
          <w:tcPr>
            <w:tcW w:w="181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防城港市防城区茅岭</w:t>
            </w:r>
            <w:bookmarkStart w:id="0" w:name="_GoBack"/>
            <w:bookmarkEnd w:id="0"/>
            <w:r>
              <w:rPr>
                <w:rFonts w:hint="eastAsia" w:asciiTheme="minorEastAsia" w:hAnsiTheme="minorEastAsia" w:eastAsiaTheme="minorEastAsia" w:cstheme="minorEastAsia"/>
                <w:i w:val="0"/>
                <w:color w:val="auto"/>
                <w:kern w:val="0"/>
                <w:sz w:val="20"/>
                <w:szCs w:val="20"/>
                <w:u w:val="none"/>
                <w:lang w:val="en-US" w:eastAsia="zh-CN" w:bidi="ar"/>
              </w:rPr>
              <w:t>惠众商行</w:t>
            </w:r>
          </w:p>
        </w:tc>
        <w:tc>
          <w:tcPr>
            <w:tcW w:w="7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广西</w:t>
            </w:r>
          </w:p>
        </w:tc>
        <w:tc>
          <w:tcPr>
            <w:tcW w:w="10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瑞士卷心酥（糕点）</w:t>
            </w:r>
          </w:p>
        </w:tc>
        <w:tc>
          <w:tcPr>
            <w:tcW w:w="102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25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2023-12-01</w:t>
            </w:r>
          </w:p>
        </w:tc>
        <w:tc>
          <w:tcPr>
            <w:tcW w:w="708" w:type="dxa"/>
            <w:noWrap w:val="0"/>
            <w:vAlign w:val="center"/>
          </w:tcPr>
          <w:p>
            <w:pPr>
              <w:keepNext w:val="0"/>
              <w:keepLines w:val="0"/>
              <w:widowControl/>
              <w:suppressLineNumbers w:val="0"/>
              <w:jc w:val="center"/>
              <w:textAlignment w:val="bottom"/>
              <w:rPr>
                <w:rFonts w:hint="eastAsia" w:asciiTheme="minorEastAsia" w:hAnsiTheme="minorEastAsia" w:eastAsiaTheme="minorEastAsia" w:cstheme="minorEastAsia"/>
                <w:color w:val="auto"/>
                <w:kern w:val="0"/>
                <w:sz w:val="20"/>
                <w:szCs w:val="20"/>
                <w:lang w:bidi="ar"/>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9F7DC7"/>
    <w:multiLevelType w:val="singleLevel"/>
    <w:tmpl w:val="BF9F7DC7"/>
    <w:lvl w:ilvl="0" w:tentative="0">
      <w:start w:val="1"/>
      <w:numFmt w:val="decimal"/>
      <w:lvlText w:val="%1"/>
      <w:lvlJc w:val="left"/>
      <w:pPr>
        <w:ind w:left="425" w:hanging="425"/>
      </w:pPr>
      <w:rPr>
        <w:rFonts w:hint="default" w:ascii="宋体" w:hAnsi="宋体" w:eastAsia="宋体" w:cs="方正仿宋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4MDJlODFjNzJkOTllZWI3MmZkNTI3NTdlMmVhOGYifQ=="/>
  </w:docVars>
  <w:rsids>
    <w:rsidRoot w:val="E7EE7FAE"/>
    <w:rsid w:val="084D2A87"/>
    <w:rsid w:val="17DE9B6F"/>
    <w:rsid w:val="1CFFA56F"/>
    <w:rsid w:val="22D320DB"/>
    <w:rsid w:val="2FDD2625"/>
    <w:rsid w:val="3FBF5687"/>
    <w:rsid w:val="3FFF4449"/>
    <w:rsid w:val="49BD9BBB"/>
    <w:rsid w:val="5937F44B"/>
    <w:rsid w:val="5FFB33E9"/>
    <w:rsid w:val="5FFF3AE0"/>
    <w:rsid w:val="772618B4"/>
    <w:rsid w:val="7FFCFCEC"/>
    <w:rsid w:val="7FFE3E05"/>
    <w:rsid w:val="9FFB5765"/>
    <w:rsid w:val="BDEF3623"/>
    <w:rsid w:val="BEEE814D"/>
    <w:rsid w:val="BEFF5FFE"/>
    <w:rsid w:val="BFEF181D"/>
    <w:rsid w:val="DCEDFF08"/>
    <w:rsid w:val="DEFD8FEE"/>
    <w:rsid w:val="E7EE7FAE"/>
    <w:rsid w:val="E9FF71C7"/>
    <w:rsid w:val="F7FB5FA9"/>
    <w:rsid w:val="FB3D25A5"/>
    <w:rsid w:val="FBFEE42E"/>
    <w:rsid w:val="FEA9EEF6"/>
    <w:rsid w:val="FECF7155"/>
    <w:rsid w:val="FFB9D8AF"/>
    <w:rsid w:val="FFFFE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5">
    <w:name w:val="font01"/>
    <w:basedOn w:val="4"/>
    <w:qFormat/>
    <w:uiPriority w:val="0"/>
    <w:rPr>
      <w:rFonts w:hint="default" w:ascii="Arial" w:hAnsi="Arial" w:cs="Arial"/>
      <w:color w:val="ED7D31"/>
      <w:sz w:val="20"/>
      <w:szCs w:val="20"/>
      <w:u w:val="none"/>
    </w:rPr>
  </w:style>
  <w:style w:type="character" w:customStyle="1" w:styleId="6">
    <w:name w:val="font21"/>
    <w:basedOn w:val="4"/>
    <w:qFormat/>
    <w:uiPriority w:val="0"/>
    <w:rPr>
      <w:rFonts w:hint="eastAsia" w:ascii="宋体" w:hAnsi="宋体" w:eastAsia="宋体" w:cs="宋体"/>
      <w:color w:val="ED7D31"/>
      <w:sz w:val="20"/>
      <w:szCs w:val="20"/>
      <w:u w:val="none"/>
    </w:rPr>
  </w:style>
  <w:style w:type="character" w:customStyle="1" w:styleId="7">
    <w:name w:val="font11"/>
    <w:basedOn w:val="4"/>
    <w:qFormat/>
    <w:uiPriority w:val="0"/>
    <w:rPr>
      <w:rFonts w:hint="eastAsia" w:ascii="方正书宋_GBK" w:hAnsi="方正书宋_GBK" w:eastAsia="方正书宋_GBK" w:cs="方正书宋_GBK"/>
      <w:color w:val="ED7D31"/>
      <w:sz w:val="20"/>
      <w:szCs w:val="20"/>
      <w:u w:val="none"/>
    </w:rPr>
  </w:style>
  <w:style w:type="character" w:customStyle="1" w:styleId="8">
    <w:name w:val="font31"/>
    <w:basedOn w:val="4"/>
    <w:qFormat/>
    <w:uiPriority w:val="0"/>
    <w:rPr>
      <w:rFonts w:hint="eastAsia" w:ascii="方正书宋_GBK" w:hAnsi="方正书宋_GBK" w:eastAsia="方正书宋_GBK" w:cs="方正书宋_GBK"/>
      <w:color w:val="FF0000"/>
      <w:sz w:val="20"/>
      <w:szCs w:val="20"/>
      <w:u w:val="none"/>
    </w:rPr>
  </w:style>
  <w:style w:type="character" w:customStyle="1" w:styleId="9">
    <w:name w:val="font41"/>
    <w:basedOn w:val="4"/>
    <w:qFormat/>
    <w:uiPriority w:val="0"/>
    <w:rPr>
      <w:rFonts w:hint="eastAsia" w:ascii="方正书宋_GBK" w:hAnsi="方正书宋_GBK" w:eastAsia="方正书宋_GBK" w:cs="方正书宋_GBK"/>
      <w:color w:val="FF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4163</Words>
  <Characters>5310</Characters>
  <Lines>0</Lines>
  <Paragraphs>0</Paragraphs>
  <TotalTime>0</TotalTime>
  <ScaleCrop>false</ScaleCrop>
  <LinksUpToDate>false</LinksUpToDate>
  <CharactersWithSpaces>5311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2022-11-23T17:16:00Z</dcterms:created>
  <dc:creator>gxxc</dc:creator>
  <cp:lastModifiedBy>利晓凤</cp:lastModifiedBy>
  <dcterms:modified xsi:type="dcterms:W3CDTF">2024-02-27T11:51:31Z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F367400961BA43D992ED9A878A80E37F</vt:lpwstr>
  </property>
</Properties>
</file>