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
          <w:bCs/>
          <w:sz w:val="32"/>
          <w:szCs w:val="32"/>
        </w:rPr>
      </w:pPr>
      <w:r>
        <w:rPr>
          <w:rFonts w:hint="eastAsia" w:ascii="黑体" w:hAnsi="宋体" w:eastAsia="黑体"/>
          <w:b/>
          <w:bCs/>
          <w:sz w:val="32"/>
          <w:szCs w:val="32"/>
        </w:rPr>
        <w:t>上海市市场监管局发布秋冬服装监督抽查情况</w:t>
      </w:r>
    </w:p>
    <w:p>
      <w:pPr>
        <w:spacing w:line="360" w:lineRule="auto"/>
        <w:ind w:firstLine="600" w:firstLineChars="200"/>
        <w:rPr>
          <w:rFonts w:eastAsia="仿宋_GB2312"/>
          <w:sz w:val="30"/>
        </w:rPr>
      </w:pPr>
    </w:p>
    <w:p>
      <w:pPr>
        <w:adjustRightInd w:val="0"/>
        <w:snapToGrid w:val="0"/>
        <w:spacing w:line="360" w:lineRule="auto"/>
        <w:ind w:right="-189" w:rightChars="-90" w:firstLine="600" w:firstLineChars="200"/>
        <w:rPr>
          <w:rFonts w:ascii="仿宋_GB2312" w:eastAsia="仿宋_GB2312"/>
          <w:bCs/>
          <w:sz w:val="30"/>
        </w:rPr>
      </w:pPr>
      <w:r>
        <w:rPr>
          <w:rFonts w:hint="eastAsia" w:ascii="仿宋_GB2312" w:eastAsia="仿宋_GB2312"/>
          <w:bCs/>
          <w:sz w:val="30"/>
        </w:rPr>
        <w:t>针对消费者投诉、举报集中及以往抽检发现质量问题较多的产品，近期，上海市市场监管局集中组织力量对黄浦、徐汇、静安等8个区以及天猫商城、淘宝和小红书3个网络平台销售的80个品牌80批次秋冬服装进行了监督抽查。经检测，有2</w:t>
      </w:r>
      <w:r>
        <w:rPr>
          <w:rFonts w:hint="eastAsia" w:ascii="仿宋_GB2312" w:eastAsia="仿宋_GB2312"/>
          <w:bCs/>
          <w:sz w:val="30"/>
          <w:lang w:val="en-US" w:eastAsia="zh-CN"/>
        </w:rPr>
        <w:t>1</w:t>
      </w:r>
      <w:r>
        <w:rPr>
          <w:rFonts w:hint="eastAsia" w:ascii="仿宋_GB2312" w:eastAsia="仿宋_GB2312"/>
          <w:bCs/>
          <w:sz w:val="30"/>
        </w:rPr>
        <w:t>批次不合格，不合格检出率为2</w:t>
      </w:r>
      <w:r>
        <w:rPr>
          <w:rFonts w:hint="eastAsia" w:ascii="仿宋_GB2312" w:eastAsia="仿宋_GB2312"/>
          <w:bCs/>
          <w:sz w:val="30"/>
          <w:lang w:val="en-US" w:eastAsia="zh-CN"/>
        </w:rPr>
        <w:t>6.3</w:t>
      </w:r>
      <w:r>
        <w:rPr>
          <w:rFonts w:hint="eastAsia" w:ascii="仿宋_GB2312" w:eastAsia="仿宋_GB2312"/>
          <w:bCs/>
          <w:sz w:val="30"/>
        </w:rPr>
        <w:t>%。检测项目涉及甲醛含量、可分解致癌芳香胺染料、色牢度、抗起毛起球性等</w:t>
      </w:r>
      <w:r>
        <w:rPr>
          <w:rFonts w:ascii="仿宋_GB2312" w:eastAsia="仿宋_GB2312"/>
          <w:bCs/>
          <w:sz w:val="30"/>
        </w:rPr>
        <w:t>14</w:t>
      </w:r>
      <w:r>
        <w:rPr>
          <w:rFonts w:hint="eastAsia" w:ascii="仿宋_GB2312" w:eastAsia="仿宋_GB2312"/>
          <w:bCs/>
          <w:sz w:val="30"/>
        </w:rPr>
        <w:t>项，本次抽查不合格项目主要是纤维含量、pH值、耐皂洗色牢度、产品使用说明4项。</w:t>
      </w:r>
    </w:p>
    <w:p>
      <w:pPr>
        <w:widowControl/>
        <w:spacing w:line="360" w:lineRule="auto"/>
        <w:ind w:firstLine="600" w:firstLineChars="200"/>
        <w:jc w:val="left"/>
        <w:rPr>
          <w:rFonts w:ascii="仿宋_GB2312" w:eastAsia="仿宋_GB2312"/>
          <w:bCs/>
          <w:sz w:val="30"/>
        </w:rPr>
      </w:pPr>
      <w:r>
        <w:rPr>
          <w:rFonts w:hint="eastAsia" w:ascii="仿宋_GB2312" w:eastAsia="仿宋_GB2312"/>
          <w:bCs/>
          <w:sz w:val="30"/>
        </w:rPr>
        <w:t>一是pH值不合格，有4批次。如喆亭好（上海）品牌管理有限公司在天猫商城销售的标称由喆亭好（上海）品牌管理有限公司生产（或供货）的“</w:t>
      </w:r>
      <w:r>
        <w:drawing>
          <wp:inline distT="0" distB="0" distL="114300" distR="114300">
            <wp:extent cx="1061085" cy="276225"/>
            <wp:effectExtent l="0" t="0" r="5715" b="13335"/>
            <wp:docPr id="26" name="图片 2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图片 25"/>
                    <pic:cNvPicPr>
                      <a:picLocks noChangeAspect="true"/>
                    </pic:cNvPicPr>
                  </pic:nvPicPr>
                  <pic:blipFill>
                    <a:blip r:embed="rId4"/>
                    <a:stretch>
                      <a:fillRect/>
                    </a:stretch>
                  </pic:blipFill>
                  <pic:spPr>
                    <a:xfrm>
                      <a:off x="0" y="0"/>
                      <a:ext cx="1061085" cy="276225"/>
                    </a:xfrm>
                    <a:prstGeom prst="rect">
                      <a:avLst/>
                    </a:prstGeom>
                    <a:noFill/>
                    <a:ln w="9525">
                      <a:noFill/>
                    </a:ln>
                  </pic:spPr>
                </pic:pic>
              </a:graphicData>
            </a:graphic>
          </wp:inline>
        </w:drawing>
      </w:r>
      <w:r>
        <w:rPr>
          <w:rFonts w:hint="eastAsia" w:ascii="仿宋_GB2312" w:eastAsia="仿宋_GB2312"/>
          <w:bCs/>
          <w:sz w:val="30"/>
        </w:rPr>
        <w:t>”牌</w:t>
      </w:r>
      <w:r>
        <w:rPr>
          <w:rFonts w:hint="default" w:ascii="仿宋_GB2312" w:eastAsia="仿宋_GB2312"/>
          <w:bCs/>
          <w:sz w:val="30"/>
          <w:lang w:val="en"/>
        </w:rPr>
        <w:t>“</w:t>
      </w:r>
      <w:r>
        <w:rPr>
          <w:rFonts w:hint="eastAsia" w:ascii="仿宋_GB2312" w:eastAsia="仿宋_GB2312"/>
          <w:bCs/>
          <w:sz w:val="30"/>
        </w:rPr>
        <w:t>渐变白鸽</w:t>
      </w:r>
      <w:r>
        <w:rPr>
          <w:rFonts w:hint="default" w:ascii="仿宋_GB2312" w:eastAsia="仿宋_GB2312"/>
          <w:bCs/>
          <w:sz w:val="30"/>
          <w:lang w:val="en"/>
        </w:rPr>
        <w:t>logo</w:t>
      </w:r>
      <w:r>
        <w:rPr>
          <w:rFonts w:hint="eastAsia" w:ascii="仿宋_GB2312" w:eastAsia="仿宋_GB2312"/>
          <w:bCs/>
          <w:sz w:val="30"/>
        </w:rPr>
        <w:t>短款修身牛仔外套</w:t>
      </w:r>
      <w:r>
        <w:rPr>
          <w:rFonts w:hint="default" w:ascii="仿宋_GB2312" w:eastAsia="仿宋_GB2312"/>
          <w:bCs/>
          <w:sz w:val="30"/>
          <w:lang w:val="en"/>
        </w:rPr>
        <w:t>”</w:t>
      </w:r>
      <w:r>
        <w:rPr>
          <w:rFonts w:hint="eastAsia" w:ascii="仿宋_GB2312" w:eastAsia="仿宋_GB2312"/>
          <w:bCs/>
          <w:sz w:val="30"/>
        </w:rPr>
        <w:t>（型号规格：170/88A L；款号：B23WFSL0101-BU），pH值实测为9.</w:t>
      </w:r>
      <w:r>
        <w:rPr>
          <w:rFonts w:hint="eastAsia" w:ascii="仿宋_GB2312" w:eastAsia="仿宋_GB2312"/>
          <w:bCs/>
          <w:sz w:val="30"/>
          <w:lang w:val="en-US" w:eastAsia="zh-CN"/>
        </w:rPr>
        <w:t>0</w:t>
      </w:r>
      <w:r>
        <w:rPr>
          <w:rFonts w:hint="eastAsia" w:ascii="仿宋_GB2312" w:eastAsia="仿宋_GB2312"/>
          <w:bCs/>
          <w:sz w:val="30"/>
        </w:rPr>
        <w:t>（标准值应4.0～</w:t>
      </w:r>
      <w:r>
        <w:rPr>
          <w:rFonts w:ascii="仿宋_GB2312" w:eastAsia="仿宋_GB2312"/>
          <w:bCs/>
          <w:sz w:val="30"/>
        </w:rPr>
        <w:t>8.5</w:t>
      </w:r>
      <w:r>
        <w:rPr>
          <w:rFonts w:hint="eastAsia" w:ascii="仿宋_GB2312" w:eastAsia="仿宋_GB2312"/>
          <w:bCs/>
          <w:sz w:val="30"/>
        </w:rPr>
        <w:t>），与国家强制性标准要求不符。pH值不合格容易引起皮肤过敏</w:t>
      </w:r>
      <w:bookmarkStart w:id="2" w:name="_GoBack"/>
      <w:bookmarkEnd w:id="2"/>
      <w:r>
        <w:rPr>
          <w:rFonts w:hint="eastAsia" w:ascii="仿宋_GB2312" w:eastAsia="仿宋_GB2312"/>
          <w:bCs/>
          <w:sz w:val="30"/>
        </w:rPr>
        <w:t>。</w:t>
      </w:r>
    </w:p>
    <w:p>
      <w:pPr>
        <w:widowControl/>
        <w:spacing w:line="360" w:lineRule="auto"/>
        <w:ind w:firstLine="600" w:firstLineChars="200"/>
        <w:jc w:val="left"/>
        <w:rPr>
          <w:rFonts w:ascii="仿宋_GB2312" w:eastAsia="仿宋_GB2312"/>
          <w:bCs/>
          <w:sz w:val="30"/>
        </w:rPr>
      </w:pPr>
      <w:r>
        <w:rPr>
          <w:rFonts w:hint="eastAsia" w:ascii="仿宋_GB2312" w:eastAsia="仿宋_GB2312"/>
          <w:bCs/>
          <w:sz w:val="30"/>
        </w:rPr>
        <w:t>二是纤维含量不合格，有</w:t>
      </w:r>
      <w:r>
        <w:rPr>
          <w:rFonts w:hint="eastAsia" w:ascii="仿宋_GB2312" w:eastAsia="仿宋_GB2312"/>
          <w:bCs/>
          <w:sz w:val="30"/>
          <w:lang w:val="en-US" w:eastAsia="zh-CN"/>
        </w:rPr>
        <w:t>7</w:t>
      </w:r>
      <w:r>
        <w:rPr>
          <w:rFonts w:hint="eastAsia" w:ascii="仿宋_GB2312" w:eastAsia="仿宋_GB2312"/>
          <w:bCs/>
          <w:sz w:val="30"/>
        </w:rPr>
        <w:t>批次。如上海奥特莱斯品牌直销广场有限公司在青浦奥特莱斯销售的标称由珑骧北方（北京）贸易有限公司生产（或供货）“</w:t>
      </w:r>
      <w:r>
        <w:drawing>
          <wp:inline distT="0" distB="0" distL="114300" distR="114300">
            <wp:extent cx="1221740" cy="332105"/>
            <wp:effectExtent l="0" t="0" r="12700" b="3175"/>
            <wp:docPr id="41" name="图片 4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1" name="图片 40"/>
                    <pic:cNvPicPr>
                      <a:picLocks noChangeAspect="true"/>
                    </pic:cNvPicPr>
                  </pic:nvPicPr>
                  <pic:blipFill>
                    <a:blip r:embed="rId5"/>
                    <a:stretch>
                      <a:fillRect/>
                    </a:stretch>
                  </pic:blipFill>
                  <pic:spPr>
                    <a:xfrm>
                      <a:off x="0" y="0"/>
                      <a:ext cx="1221740" cy="332105"/>
                    </a:xfrm>
                    <a:prstGeom prst="rect">
                      <a:avLst/>
                    </a:prstGeom>
                    <a:noFill/>
                    <a:ln w="9525">
                      <a:noFill/>
                    </a:ln>
                  </pic:spPr>
                </pic:pic>
              </a:graphicData>
            </a:graphic>
          </wp:inline>
        </w:drawing>
      </w:r>
      <w:r>
        <w:rPr>
          <w:rFonts w:hint="eastAsia" w:ascii="仿宋_GB2312" w:eastAsia="仿宋_GB2312"/>
          <w:bCs/>
          <w:sz w:val="30"/>
        </w:rPr>
        <w:t>”牌女装外套（型号规格40（170/92A）</w:t>
      </w:r>
      <w:r>
        <w:rPr>
          <w:rFonts w:hint="default" w:ascii="仿宋_GB2312" w:eastAsia="仿宋_GB2312"/>
          <w:bCs/>
          <w:sz w:val="30"/>
          <w:lang w:val="en"/>
        </w:rPr>
        <w:t>;</w:t>
      </w:r>
      <w:r>
        <w:rPr>
          <w:rFonts w:hint="eastAsia" w:ascii="仿宋_GB2312" w:eastAsia="仿宋_GB2312"/>
          <w:bCs/>
          <w:sz w:val="30"/>
        </w:rPr>
        <w:t>货号：60982PIA），面料实测</w:t>
      </w:r>
      <w:r>
        <w:rPr>
          <w:rFonts w:hint="default" w:ascii="仿宋_GB2312" w:eastAsia="仿宋_GB2312"/>
          <w:bCs/>
          <w:sz w:val="30"/>
          <w:lang w:val="en"/>
        </w:rPr>
        <w:t>为</w:t>
      </w:r>
      <w:r>
        <w:rPr>
          <w:rFonts w:hint="eastAsia" w:ascii="仿宋_GB2312" w:eastAsia="仿宋_GB2312"/>
          <w:bCs/>
          <w:sz w:val="30"/>
        </w:rPr>
        <w:t>：棉 57.</w:t>
      </w:r>
      <w:r>
        <w:rPr>
          <w:rFonts w:hint="eastAsia" w:ascii="仿宋_GB2312" w:eastAsia="仿宋_GB2312"/>
          <w:bCs/>
          <w:sz w:val="30"/>
          <w:lang w:val="en-US" w:eastAsia="zh-CN"/>
        </w:rPr>
        <w:t>1</w:t>
      </w:r>
      <w:r>
        <w:rPr>
          <w:rFonts w:ascii="仿宋_GB2312" w:eastAsia="仿宋_GB2312"/>
          <w:bCs/>
          <w:sz w:val="30"/>
        </w:rPr>
        <w:t>%</w:t>
      </w:r>
      <w:r>
        <w:rPr>
          <w:rFonts w:ascii="仿宋_GB2312" w:eastAsia="仿宋_GB2312"/>
          <w:bCs/>
          <w:sz w:val="30"/>
          <w:lang w:val="en"/>
        </w:rPr>
        <w:t>、</w:t>
      </w:r>
      <w:r>
        <w:rPr>
          <w:rFonts w:hint="eastAsia" w:ascii="仿宋_GB2312" w:eastAsia="仿宋_GB2312"/>
          <w:bCs/>
          <w:sz w:val="30"/>
        </w:rPr>
        <w:t>聚酯纤维 17.</w:t>
      </w:r>
      <w:r>
        <w:rPr>
          <w:rFonts w:hint="eastAsia" w:ascii="仿宋_GB2312" w:eastAsia="仿宋_GB2312"/>
          <w:bCs/>
          <w:sz w:val="30"/>
          <w:lang w:val="en-US" w:eastAsia="zh-CN"/>
        </w:rPr>
        <w:t>8</w:t>
      </w:r>
      <w:r>
        <w:rPr>
          <w:rFonts w:ascii="仿宋_GB2312" w:eastAsia="仿宋_GB2312"/>
          <w:bCs/>
          <w:sz w:val="30"/>
        </w:rPr>
        <w:t>%</w:t>
      </w:r>
      <w:r>
        <w:rPr>
          <w:rFonts w:ascii="仿宋_GB2312" w:eastAsia="仿宋_GB2312"/>
          <w:bCs/>
          <w:sz w:val="30"/>
          <w:lang w:val="en"/>
        </w:rPr>
        <w:t>、</w:t>
      </w:r>
      <w:r>
        <w:rPr>
          <w:rFonts w:hint="eastAsia" w:ascii="仿宋_GB2312" w:eastAsia="仿宋_GB2312"/>
          <w:bCs/>
          <w:sz w:val="30"/>
        </w:rPr>
        <w:t>腈纶 15.</w:t>
      </w:r>
      <w:r>
        <w:rPr>
          <w:rFonts w:hint="eastAsia" w:ascii="仿宋_GB2312" w:eastAsia="仿宋_GB2312"/>
          <w:bCs/>
          <w:sz w:val="30"/>
          <w:lang w:val="en-US" w:eastAsia="zh-CN"/>
        </w:rPr>
        <w:t>7</w:t>
      </w:r>
      <w:r>
        <w:rPr>
          <w:rFonts w:ascii="仿宋_GB2312" w:eastAsia="仿宋_GB2312"/>
          <w:bCs/>
          <w:sz w:val="30"/>
        </w:rPr>
        <w:t>%</w:t>
      </w:r>
      <w:r>
        <w:rPr>
          <w:rFonts w:ascii="仿宋_GB2312" w:eastAsia="仿宋_GB2312"/>
          <w:bCs/>
          <w:sz w:val="30"/>
          <w:lang w:val="en"/>
        </w:rPr>
        <w:t>、</w:t>
      </w:r>
      <w:r>
        <w:rPr>
          <w:rFonts w:hint="eastAsia" w:ascii="仿宋_GB2312" w:eastAsia="仿宋_GB2312"/>
          <w:bCs/>
          <w:sz w:val="30"/>
        </w:rPr>
        <w:t>绵羊毛 6.</w:t>
      </w:r>
      <w:r>
        <w:rPr>
          <w:rFonts w:hint="eastAsia" w:ascii="仿宋_GB2312" w:eastAsia="仿宋_GB2312"/>
          <w:bCs/>
          <w:sz w:val="30"/>
          <w:lang w:val="en-US" w:eastAsia="zh-CN"/>
        </w:rPr>
        <w:t>3</w:t>
      </w:r>
      <w:r>
        <w:rPr>
          <w:rFonts w:ascii="仿宋_GB2312" w:eastAsia="仿宋_GB2312"/>
          <w:bCs/>
          <w:sz w:val="30"/>
        </w:rPr>
        <w:t>%</w:t>
      </w:r>
      <w:r>
        <w:rPr>
          <w:rFonts w:ascii="仿宋_GB2312" w:eastAsia="仿宋_GB2312"/>
          <w:bCs/>
          <w:sz w:val="30"/>
          <w:lang w:val="en"/>
        </w:rPr>
        <w:t>、</w:t>
      </w:r>
      <w:r>
        <w:rPr>
          <w:rFonts w:hint="eastAsia" w:ascii="仿宋_GB2312" w:eastAsia="仿宋_GB2312"/>
          <w:bCs/>
          <w:sz w:val="30"/>
        </w:rPr>
        <w:t>再生纤维素纤维</w:t>
      </w:r>
      <w:r>
        <w:rPr>
          <w:rFonts w:hint="eastAsia" w:ascii="仿宋_GB2312" w:eastAsia="仿宋_GB2312"/>
          <w:bCs/>
          <w:sz w:val="30"/>
          <w:lang w:val="en-US" w:eastAsia="zh-CN"/>
        </w:rPr>
        <w:t>1.7</w:t>
      </w:r>
      <w:r>
        <w:rPr>
          <w:rFonts w:ascii="仿宋_GB2312" w:eastAsia="仿宋_GB2312"/>
          <w:bCs/>
          <w:sz w:val="30"/>
        </w:rPr>
        <w:t>%</w:t>
      </w:r>
      <w:r>
        <w:rPr>
          <w:rFonts w:hint="eastAsia" w:ascii="仿宋_GB2312" w:eastAsia="仿宋_GB2312"/>
          <w:bCs/>
          <w:sz w:val="30"/>
          <w:lang w:eastAsia="zh-CN"/>
        </w:rPr>
        <w:t>、锦纶</w:t>
      </w:r>
      <w:r>
        <w:rPr>
          <w:rFonts w:hint="eastAsia" w:ascii="仿宋_GB2312" w:eastAsia="仿宋_GB2312"/>
          <w:bCs/>
          <w:sz w:val="30"/>
          <w:lang w:val="en-US" w:eastAsia="zh-CN"/>
        </w:rPr>
        <w:t>1.4%（粘合衬除外，含非纤维物质）</w:t>
      </w:r>
      <w:r>
        <w:rPr>
          <w:rFonts w:hint="eastAsia" w:ascii="仿宋_GB2312" w:eastAsia="仿宋_GB2312"/>
          <w:bCs/>
          <w:sz w:val="30"/>
        </w:rPr>
        <w:t>，企业明示</w:t>
      </w:r>
      <w:r>
        <w:rPr>
          <w:rFonts w:hint="default" w:ascii="仿宋_GB2312" w:eastAsia="仿宋_GB2312"/>
          <w:bCs/>
          <w:sz w:val="30"/>
          <w:lang w:val="en"/>
        </w:rPr>
        <w:t>为</w:t>
      </w:r>
      <w:r>
        <w:rPr>
          <w:rFonts w:hint="eastAsia" w:ascii="仿宋_GB2312" w:eastAsia="仿宋_GB2312"/>
          <w:bCs/>
          <w:sz w:val="30"/>
        </w:rPr>
        <w:t>棉52</w:t>
      </w:r>
      <w:r>
        <w:rPr>
          <w:rFonts w:ascii="仿宋_GB2312" w:eastAsia="仿宋_GB2312"/>
          <w:bCs/>
          <w:sz w:val="30"/>
        </w:rPr>
        <w:t>%</w:t>
      </w:r>
      <w:r>
        <w:rPr>
          <w:rFonts w:ascii="仿宋_GB2312" w:eastAsia="仿宋_GB2312"/>
          <w:bCs/>
          <w:sz w:val="30"/>
          <w:lang w:val="en"/>
        </w:rPr>
        <w:t>、</w:t>
      </w:r>
      <w:r>
        <w:rPr>
          <w:rFonts w:hint="eastAsia" w:ascii="仿宋_GB2312" w:eastAsia="仿宋_GB2312"/>
          <w:bCs/>
          <w:sz w:val="30"/>
        </w:rPr>
        <w:t>聚酯纤维23</w:t>
      </w:r>
      <w:r>
        <w:rPr>
          <w:rFonts w:ascii="仿宋_GB2312" w:eastAsia="仿宋_GB2312"/>
          <w:bCs/>
          <w:sz w:val="30"/>
        </w:rPr>
        <w:t>%</w:t>
      </w:r>
      <w:r>
        <w:rPr>
          <w:rFonts w:ascii="仿宋_GB2312" w:eastAsia="仿宋_GB2312"/>
          <w:bCs/>
          <w:sz w:val="30"/>
          <w:lang w:val="en"/>
        </w:rPr>
        <w:t>、</w:t>
      </w:r>
      <w:r>
        <w:rPr>
          <w:rFonts w:hint="eastAsia" w:ascii="仿宋_GB2312" w:eastAsia="仿宋_GB2312"/>
          <w:bCs/>
          <w:sz w:val="30"/>
        </w:rPr>
        <w:t>腈纶17</w:t>
      </w:r>
      <w:r>
        <w:rPr>
          <w:rFonts w:ascii="仿宋_GB2312" w:eastAsia="仿宋_GB2312"/>
          <w:bCs/>
          <w:sz w:val="30"/>
        </w:rPr>
        <w:t>%</w:t>
      </w:r>
      <w:r>
        <w:rPr>
          <w:rFonts w:ascii="仿宋_GB2312" w:eastAsia="仿宋_GB2312"/>
          <w:bCs/>
          <w:sz w:val="30"/>
          <w:lang w:val="en"/>
        </w:rPr>
        <w:t>、</w:t>
      </w:r>
      <w:r>
        <w:rPr>
          <w:rFonts w:hint="eastAsia" w:ascii="仿宋_GB2312" w:eastAsia="仿宋_GB2312"/>
          <w:bCs/>
          <w:sz w:val="30"/>
        </w:rPr>
        <w:t>绵羊毛6</w:t>
      </w:r>
      <w:r>
        <w:rPr>
          <w:rFonts w:ascii="仿宋_GB2312" w:eastAsia="仿宋_GB2312"/>
          <w:bCs/>
          <w:sz w:val="30"/>
        </w:rPr>
        <w:t>%</w:t>
      </w:r>
      <w:r>
        <w:rPr>
          <w:rFonts w:ascii="仿宋_GB2312" w:eastAsia="仿宋_GB2312"/>
          <w:bCs/>
          <w:sz w:val="30"/>
          <w:lang w:val="en"/>
        </w:rPr>
        <w:t>、</w:t>
      </w:r>
      <w:r>
        <w:rPr>
          <w:rFonts w:hint="eastAsia" w:ascii="仿宋_GB2312" w:eastAsia="仿宋_GB2312"/>
          <w:bCs/>
          <w:sz w:val="30"/>
        </w:rPr>
        <w:t>锦纶1</w:t>
      </w:r>
      <w:r>
        <w:rPr>
          <w:rFonts w:ascii="仿宋_GB2312" w:eastAsia="仿宋_GB2312"/>
          <w:bCs/>
          <w:sz w:val="30"/>
        </w:rPr>
        <w:t>%</w:t>
      </w:r>
      <w:r>
        <w:rPr>
          <w:rFonts w:ascii="仿宋_GB2312" w:eastAsia="仿宋_GB2312"/>
          <w:bCs/>
          <w:sz w:val="30"/>
          <w:lang w:val="en"/>
        </w:rPr>
        <w:t>、</w:t>
      </w:r>
      <w:r>
        <w:rPr>
          <w:rFonts w:hint="eastAsia" w:ascii="仿宋_GB2312" w:eastAsia="仿宋_GB2312"/>
          <w:bCs/>
          <w:sz w:val="30"/>
        </w:rPr>
        <w:t>再生纤维素纤维1</w:t>
      </w:r>
      <w:r>
        <w:rPr>
          <w:rFonts w:ascii="仿宋_GB2312" w:eastAsia="仿宋_GB2312"/>
          <w:bCs/>
          <w:sz w:val="30"/>
        </w:rPr>
        <w:t>%</w:t>
      </w:r>
      <w:r>
        <w:rPr>
          <w:rFonts w:hint="eastAsia" w:ascii="仿宋_GB2312" w:eastAsia="仿宋_GB2312"/>
          <w:bCs/>
          <w:sz w:val="30"/>
        </w:rPr>
        <w:t>，企业明示</w:t>
      </w:r>
      <w:r>
        <w:rPr>
          <w:rFonts w:hint="default" w:ascii="仿宋_GB2312" w:eastAsia="仿宋_GB2312"/>
          <w:bCs/>
          <w:sz w:val="30"/>
          <w:lang w:val="en"/>
        </w:rPr>
        <w:t>值</w:t>
      </w:r>
      <w:r>
        <w:rPr>
          <w:rFonts w:hint="eastAsia" w:ascii="仿宋_GB2312" w:eastAsia="仿宋_GB2312"/>
          <w:bCs/>
          <w:sz w:val="30"/>
        </w:rPr>
        <w:t>与实测不符。纤维含量</w:t>
      </w:r>
      <w:r>
        <w:rPr>
          <w:rFonts w:hint="default" w:ascii="仿宋_GB2312" w:eastAsia="仿宋_GB2312"/>
          <w:bCs/>
          <w:sz w:val="30"/>
          <w:lang w:val="en"/>
        </w:rPr>
        <w:t>不合格，容易误导消费</w:t>
      </w:r>
      <w:r>
        <w:rPr>
          <w:rFonts w:hint="eastAsia" w:ascii="仿宋_GB2312" w:eastAsia="仿宋_GB2312"/>
          <w:bCs/>
          <w:sz w:val="30"/>
        </w:rPr>
        <w:t>。</w:t>
      </w:r>
    </w:p>
    <w:p>
      <w:pPr>
        <w:widowControl/>
        <w:spacing w:line="360" w:lineRule="auto"/>
        <w:ind w:firstLine="600" w:firstLineChars="200"/>
        <w:jc w:val="left"/>
        <w:rPr>
          <w:rFonts w:hint="default" w:ascii="仿宋_GB2312" w:eastAsia="仿宋_GB2312"/>
          <w:bCs/>
          <w:sz w:val="30"/>
          <w:lang w:val="en"/>
        </w:rPr>
      </w:pPr>
      <w:r>
        <w:rPr>
          <w:rFonts w:hint="eastAsia" w:ascii="仿宋_GB2312" w:eastAsia="仿宋_GB2312"/>
          <w:bCs/>
          <w:sz w:val="30"/>
        </w:rPr>
        <w:t>三是耐皂洗色牢度不合格，有1批次</w:t>
      </w:r>
      <w:r>
        <w:rPr>
          <w:rFonts w:ascii="仿宋_GB2312" w:eastAsia="仿宋_GB2312"/>
          <w:bCs/>
          <w:sz w:val="30"/>
        </w:rPr>
        <w:t>。</w:t>
      </w:r>
      <w:r>
        <w:rPr>
          <w:rFonts w:hint="eastAsia" w:ascii="仿宋_GB2312" w:eastAsia="仿宋_GB2312"/>
          <w:bCs/>
          <w:sz w:val="30"/>
        </w:rPr>
        <w:t>上海黛雯希工业科技有限公司在天猫商城</w:t>
      </w:r>
      <w:r>
        <w:rPr>
          <w:rFonts w:ascii="仿宋_GB2312" w:eastAsia="仿宋_GB2312"/>
          <w:bCs/>
          <w:sz w:val="30"/>
        </w:rPr>
        <w:t>销售</w:t>
      </w:r>
      <w:r>
        <w:rPr>
          <w:rFonts w:ascii="仿宋_GB2312" w:eastAsia="仿宋_GB2312"/>
          <w:bCs/>
          <w:sz w:val="30"/>
          <w:lang w:val="en"/>
        </w:rPr>
        <w:t>的</w:t>
      </w:r>
      <w:r>
        <w:rPr>
          <w:rFonts w:ascii="仿宋_GB2312" w:eastAsia="仿宋_GB2312"/>
          <w:bCs/>
          <w:sz w:val="30"/>
        </w:rPr>
        <w:t>标称由</w:t>
      </w:r>
      <w:r>
        <w:rPr>
          <w:rFonts w:hint="eastAsia" w:ascii="仿宋_GB2312" w:eastAsia="仿宋_GB2312"/>
          <w:bCs/>
          <w:sz w:val="30"/>
        </w:rPr>
        <w:t>上海湛润信息科技有限公司</w:t>
      </w:r>
      <w:r>
        <w:rPr>
          <w:rFonts w:ascii="仿宋_GB2312" w:eastAsia="仿宋_GB2312"/>
          <w:bCs/>
          <w:sz w:val="30"/>
        </w:rPr>
        <w:t>生产（或供货）的</w:t>
      </w:r>
      <w:r>
        <w:rPr>
          <w:rFonts w:hint="eastAsia" w:ascii="仿宋_GB2312" w:eastAsia="仿宋_GB2312"/>
          <w:bCs/>
          <w:sz w:val="30"/>
        </w:rPr>
        <w:t xml:space="preserve"> “</w:t>
      </w:r>
      <w:r>
        <w:drawing>
          <wp:inline distT="0" distB="0" distL="114300" distR="114300">
            <wp:extent cx="1089660" cy="282575"/>
            <wp:effectExtent l="0" t="0" r="7620" b="6985"/>
            <wp:docPr id="13"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true"/>
                    </pic:cNvPicPr>
                  </pic:nvPicPr>
                  <pic:blipFill>
                    <a:blip r:embed="rId6"/>
                    <a:stretch>
                      <a:fillRect/>
                    </a:stretch>
                  </pic:blipFill>
                  <pic:spPr>
                    <a:xfrm>
                      <a:off x="0" y="0"/>
                      <a:ext cx="1089660" cy="282575"/>
                    </a:xfrm>
                    <a:prstGeom prst="rect">
                      <a:avLst/>
                    </a:prstGeom>
                    <a:noFill/>
                    <a:ln w="9525">
                      <a:noFill/>
                    </a:ln>
                  </pic:spPr>
                </pic:pic>
              </a:graphicData>
            </a:graphic>
          </wp:inline>
        </w:drawing>
      </w:r>
      <w:r>
        <w:rPr>
          <w:rFonts w:hint="eastAsia" w:ascii="仿宋_GB2312" w:eastAsia="仿宋_GB2312"/>
          <w:bCs/>
          <w:sz w:val="30"/>
        </w:rPr>
        <w:t>”</w:t>
      </w:r>
      <w:r>
        <w:rPr>
          <w:rFonts w:ascii="仿宋_GB2312" w:eastAsia="仿宋_GB2312"/>
          <w:bCs/>
          <w:sz w:val="30"/>
        </w:rPr>
        <w:t>牌</w:t>
      </w:r>
      <w:r>
        <w:rPr>
          <w:rFonts w:hint="eastAsia" w:ascii="仿宋_GB2312" w:eastAsia="仿宋_GB2312"/>
          <w:bCs/>
          <w:sz w:val="30"/>
        </w:rPr>
        <w:t>牛仔裤</w:t>
      </w:r>
      <w:r>
        <w:rPr>
          <w:rFonts w:ascii="仿宋_GB2312" w:eastAsia="仿宋_GB2312"/>
          <w:bCs/>
          <w:sz w:val="30"/>
        </w:rPr>
        <w:t>（型号规格：</w:t>
      </w:r>
      <w:r>
        <w:rPr>
          <w:rFonts w:hint="eastAsia" w:ascii="仿宋_GB2312" w:eastAsia="仿宋_GB2312"/>
          <w:bCs/>
          <w:sz w:val="30"/>
        </w:rPr>
        <w:t>170/88C XL</w:t>
      </w:r>
      <w:r>
        <w:rPr>
          <w:rFonts w:ascii="仿宋_GB2312" w:eastAsia="仿宋_GB2312"/>
          <w:bCs/>
          <w:sz w:val="30"/>
        </w:rPr>
        <w:t>；</w:t>
      </w:r>
      <w:r>
        <w:rPr>
          <w:rFonts w:hint="eastAsia" w:ascii="仿宋_GB2312" w:eastAsia="仿宋_GB2312"/>
          <w:bCs/>
          <w:sz w:val="30"/>
        </w:rPr>
        <w:t>货号：PBBS-KN0001</w:t>
      </w:r>
      <w:r>
        <w:rPr>
          <w:rFonts w:ascii="仿宋_GB2312" w:eastAsia="仿宋_GB2312"/>
          <w:bCs/>
          <w:sz w:val="30"/>
        </w:rPr>
        <w:t>），</w:t>
      </w:r>
      <w:r>
        <w:rPr>
          <w:rFonts w:hint="eastAsia" w:ascii="仿宋_GB2312" w:eastAsia="仿宋_GB2312"/>
          <w:bCs/>
          <w:sz w:val="30"/>
        </w:rPr>
        <w:t>耐皂洗色牢度实测为2级（标准值应≥ 2-3级），与标准要求不符。色牢度不合格，洗涤时极易掉色、沾色，影响纺织品正常使用</w:t>
      </w:r>
      <w:r>
        <w:rPr>
          <w:rFonts w:hint="default" w:ascii="仿宋_GB2312" w:eastAsia="仿宋_GB2312"/>
          <w:bCs/>
          <w:sz w:val="30"/>
          <w:lang w:val="en"/>
        </w:rPr>
        <w:t>。</w:t>
      </w:r>
    </w:p>
    <w:p>
      <w:pPr>
        <w:adjustRightInd w:val="0"/>
        <w:snapToGrid w:val="0"/>
        <w:spacing w:line="312" w:lineRule="auto"/>
        <w:ind w:right="-189" w:rightChars="-90" w:firstLine="600" w:firstLineChars="200"/>
        <w:rPr>
          <w:rFonts w:ascii="仿宋_GB2312" w:eastAsia="仿宋_GB2312"/>
          <w:bCs/>
          <w:sz w:val="30"/>
        </w:rPr>
      </w:pPr>
      <w:r>
        <w:rPr>
          <w:rFonts w:hint="eastAsia" w:ascii="仿宋_GB2312" w:eastAsia="仿宋_GB2312"/>
          <w:bCs/>
          <w:sz w:val="30"/>
        </w:rPr>
        <w:t>四是产品使用说明不合格，有9批次。如泰德贝克（上海）商业有限公司在天猫商城销售的标称由泰德贝克（上海）商业有限公司生产（或供货）的“</w:t>
      </w:r>
      <w:r>
        <w:drawing>
          <wp:inline distT="0" distB="0" distL="114300" distR="114300">
            <wp:extent cx="1105535" cy="377190"/>
            <wp:effectExtent l="0" t="0" r="6985" b="3810"/>
            <wp:docPr id="20" name="图片 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true"/>
                    </pic:cNvPicPr>
                  </pic:nvPicPr>
                  <pic:blipFill>
                    <a:blip r:embed="rId7"/>
                    <a:stretch>
                      <a:fillRect/>
                    </a:stretch>
                  </pic:blipFill>
                  <pic:spPr>
                    <a:xfrm>
                      <a:off x="0" y="0"/>
                      <a:ext cx="1105535" cy="377190"/>
                    </a:xfrm>
                    <a:prstGeom prst="rect">
                      <a:avLst/>
                    </a:prstGeom>
                    <a:noFill/>
                    <a:ln w="9525">
                      <a:noFill/>
                    </a:ln>
                  </pic:spPr>
                </pic:pic>
              </a:graphicData>
            </a:graphic>
          </wp:inline>
        </w:drawing>
      </w:r>
      <w:r>
        <w:rPr>
          <w:rFonts w:hint="eastAsia" w:ascii="仿宋_GB2312" w:eastAsia="仿宋_GB2312"/>
          <w:bCs/>
          <w:sz w:val="30"/>
        </w:rPr>
        <w:t>”牌裤子（型号规格：175/76A，款号：AW21TB255999R ），实测为缺少里料成分及含量。</w:t>
      </w:r>
      <w:r>
        <w:rPr>
          <w:rFonts w:ascii="仿宋_GB2312" w:eastAsia="仿宋_GB2312"/>
          <w:bCs/>
          <w:sz w:val="30"/>
          <w:lang w:val="en"/>
        </w:rPr>
        <w:t>该项目不合格，</w:t>
      </w:r>
      <w:r>
        <w:rPr>
          <w:rFonts w:hint="eastAsia" w:ascii="仿宋_GB2312" w:eastAsia="仿宋_GB2312"/>
          <w:bCs/>
          <w:sz w:val="30"/>
        </w:rPr>
        <w:t>消费者</w:t>
      </w:r>
      <w:r>
        <w:rPr>
          <w:rFonts w:ascii="仿宋_GB2312" w:eastAsia="仿宋_GB2312"/>
          <w:bCs/>
          <w:sz w:val="30"/>
          <w:lang w:val="en"/>
        </w:rPr>
        <w:t>不能</w:t>
      </w:r>
      <w:r>
        <w:rPr>
          <w:rFonts w:hint="eastAsia" w:ascii="仿宋_GB2312" w:eastAsia="仿宋_GB2312"/>
          <w:bCs/>
          <w:sz w:val="30"/>
        </w:rPr>
        <w:t>直观了解产品性能并正确使用</w:t>
      </w:r>
      <w:r>
        <w:rPr>
          <w:rFonts w:hint="eastAsia" w:ascii="Arial" w:hAnsi="Arial" w:eastAsia="仿宋_GB2312" w:cs="Arial"/>
          <w:sz w:val="28"/>
        </w:rPr>
        <w:t>。</w:t>
      </w:r>
    </w:p>
    <w:p>
      <w:pPr>
        <w:adjustRightInd w:val="0"/>
        <w:snapToGrid w:val="0"/>
        <w:spacing w:line="360" w:lineRule="auto"/>
        <w:ind w:right="-189" w:rightChars="-90" w:firstLine="600" w:firstLineChars="200"/>
        <w:rPr>
          <w:rFonts w:ascii="仿宋_GB2312" w:eastAsia="仿宋_GB2312"/>
          <w:bCs/>
          <w:sz w:val="30"/>
        </w:rPr>
      </w:pPr>
      <w:r>
        <w:rPr>
          <w:rFonts w:hint="eastAsia" w:eastAsia="仿宋_GB2312"/>
          <w:color w:val="000000"/>
          <w:kern w:val="0"/>
          <w:sz w:val="30"/>
          <w:szCs w:val="30"/>
        </w:rPr>
        <w:t>根据抽查结果，</w:t>
      </w:r>
      <w:bookmarkStart w:id="0" w:name="OLE_LINK13"/>
      <w:bookmarkStart w:id="1" w:name="OLE_LINK14"/>
      <w:r>
        <w:rPr>
          <w:rFonts w:hint="eastAsia" w:eastAsia="仿宋_GB2312"/>
          <w:color w:val="000000"/>
          <w:kern w:val="0"/>
          <w:sz w:val="30"/>
          <w:szCs w:val="30"/>
        </w:rPr>
        <w:t>市场监管部门</w:t>
      </w:r>
      <w:bookmarkEnd w:id="0"/>
      <w:bookmarkEnd w:id="1"/>
      <w:r>
        <w:rPr>
          <w:rFonts w:hint="eastAsia" w:eastAsia="仿宋_GB2312"/>
          <w:color w:val="000000"/>
          <w:kern w:val="0"/>
          <w:sz w:val="30"/>
          <w:szCs w:val="30"/>
        </w:rPr>
        <w:t>已责令相关经营者立即停止销售不合格产品，对库存产品、在售产品进行全面清理，</w:t>
      </w:r>
      <w:r>
        <w:rPr>
          <w:rFonts w:hint="eastAsia" w:ascii="仿宋_GB2312" w:eastAsia="仿宋_GB2312"/>
          <w:bCs/>
          <w:sz w:val="30"/>
        </w:rPr>
        <w:t>按照相关法律法规要求主动采取措施，保护消费者合法权益，</w:t>
      </w:r>
      <w:r>
        <w:rPr>
          <w:rFonts w:hint="eastAsia" w:eastAsia="仿宋_GB2312"/>
          <w:color w:val="000000"/>
          <w:kern w:val="0"/>
          <w:sz w:val="30"/>
          <w:szCs w:val="30"/>
        </w:rPr>
        <w:t>并对生产、销售不合格产品的经营者移送所在地市场监管部门依法调查处理。</w:t>
      </w:r>
      <w:r>
        <w:rPr>
          <w:rFonts w:hint="eastAsia" w:ascii="仿宋_GB2312" w:eastAsia="仿宋_GB2312"/>
          <w:bCs/>
          <w:sz w:val="30"/>
        </w:rPr>
        <w:t>同时，上海市场监管部门提醒消费者在选购秋冬服装</w:t>
      </w:r>
      <w:r>
        <w:rPr>
          <w:rFonts w:ascii="仿宋_GB2312" w:eastAsia="仿宋_GB2312"/>
          <w:bCs/>
          <w:sz w:val="30"/>
        </w:rPr>
        <w:t>时，</w:t>
      </w:r>
      <w:r>
        <w:rPr>
          <w:rFonts w:hint="eastAsia" w:ascii="仿宋_GB2312" w:eastAsia="仿宋_GB2312"/>
          <w:bCs/>
          <w:sz w:val="30"/>
        </w:rPr>
        <w:t>应注意以下几点：</w:t>
      </w:r>
    </w:p>
    <w:p>
      <w:pPr>
        <w:adjustRightInd w:val="0"/>
        <w:snapToGrid w:val="0"/>
        <w:spacing w:line="360" w:lineRule="auto"/>
        <w:ind w:right="-189" w:rightChars="-90" w:firstLine="600" w:firstLineChars="200"/>
        <w:rPr>
          <w:rFonts w:ascii="仿宋_GB2312" w:eastAsia="仿宋_GB2312"/>
          <w:bCs/>
          <w:sz w:val="30"/>
        </w:rPr>
      </w:pPr>
      <w:r>
        <w:rPr>
          <w:rFonts w:hint="eastAsia" w:ascii="仿宋_GB2312" w:eastAsia="仿宋_GB2312"/>
          <w:bCs/>
          <w:sz w:val="30"/>
        </w:rPr>
        <w:t>一、应注意查看产品及其包装上是否有中文标注，是否标明生产企业名称地址、产品名称、产品号型、采用原材料的纤维含量、洗涤方法、产品标准编号以及产品质量等级等，是否有产品质量检验合格证。</w:t>
      </w:r>
    </w:p>
    <w:p>
      <w:pPr>
        <w:adjustRightInd w:val="0"/>
        <w:snapToGrid w:val="0"/>
        <w:spacing w:line="360" w:lineRule="auto"/>
        <w:ind w:right="-189" w:rightChars="-90" w:firstLine="600" w:firstLineChars="200"/>
        <w:rPr>
          <w:rFonts w:ascii="仿宋_GB2312" w:eastAsia="仿宋_GB2312"/>
          <w:bCs/>
          <w:sz w:val="30"/>
        </w:rPr>
      </w:pPr>
      <w:r>
        <w:rPr>
          <w:rFonts w:hint="eastAsia" w:ascii="仿宋_GB2312" w:eastAsia="仿宋_GB2312"/>
          <w:bCs/>
          <w:sz w:val="30"/>
        </w:rPr>
        <w:t>二、应注意洗标上是否有沾色现象，并在使用中按照使用说明建议的洗涤方法维护保养。</w:t>
      </w:r>
    </w:p>
    <w:p>
      <w:pPr>
        <w:adjustRightInd w:val="0"/>
        <w:snapToGrid w:val="0"/>
        <w:spacing w:line="360" w:lineRule="auto"/>
        <w:ind w:right="-189" w:rightChars="-90" w:firstLine="600" w:firstLineChars="200"/>
        <w:rPr>
          <w:rFonts w:hint="default" w:ascii="仿宋_GB2312" w:eastAsia="仿宋_GB2312"/>
          <w:bCs/>
          <w:sz w:val="30"/>
          <w:lang w:val="en"/>
        </w:rPr>
      </w:pPr>
      <w:r>
        <w:rPr>
          <w:rFonts w:hint="eastAsia" w:ascii="仿宋_GB2312" w:eastAsia="仿宋_GB2312"/>
          <w:bCs/>
          <w:sz w:val="30"/>
        </w:rPr>
        <w:t>三、</w:t>
      </w:r>
      <w:r>
        <w:rPr>
          <w:rFonts w:hint="default" w:ascii="仿宋_GB2312" w:eastAsia="仿宋_GB2312"/>
          <w:bCs/>
          <w:sz w:val="30"/>
          <w:lang w:val="en"/>
        </w:rPr>
        <w:t>应注意嗅闻气味</w:t>
      </w:r>
      <w:r>
        <w:rPr>
          <w:rFonts w:hint="eastAsia" w:ascii="仿宋_GB2312" w:eastAsia="仿宋_GB2312"/>
          <w:bCs/>
          <w:sz w:val="30"/>
        </w:rPr>
        <w:t>。</w:t>
      </w:r>
      <w:r>
        <w:rPr>
          <w:rFonts w:hint="default" w:ascii="仿宋_GB2312" w:eastAsia="仿宋_GB2312"/>
          <w:bCs/>
          <w:sz w:val="30"/>
          <w:lang w:val="en"/>
        </w:rPr>
        <w:t>消费者购买服装时，可以打开包装，小心嗅闻产品是否有霉味、鱼腥味等异味，可能存在过量残留化学试剂。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1NTkxNjg4Y2VmNmRkNTU4MjkyMTFmYjE0MzQ3OGIifQ=="/>
  </w:docVars>
  <w:rsids>
    <w:rsidRoot w:val="00D8689E"/>
    <w:rsid w:val="00000E96"/>
    <w:rsid w:val="00002BE1"/>
    <w:rsid w:val="00003177"/>
    <w:rsid w:val="0000329E"/>
    <w:rsid w:val="00011FBB"/>
    <w:rsid w:val="000151A5"/>
    <w:rsid w:val="000165C6"/>
    <w:rsid w:val="000223EA"/>
    <w:rsid w:val="00027A0E"/>
    <w:rsid w:val="00027E09"/>
    <w:rsid w:val="000305D9"/>
    <w:rsid w:val="0004576D"/>
    <w:rsid w:val="00045CBD"/>
    <w:rsid w:val="00046103"/>
    <w:rsid w:val="00046E17"/>
    <w:rsid w:val="00050BDF"/>
    <w:rsid w:val="00052945"/>
    <w:rsid w:val="00054110"/>
    <w:rsid w:val="0006212C"/>
    <w:rsid w:val="000659F2"/>
    <w:rsid w:val="00086F42"/>
    <w:rsid w:val="00091683"/>
    <w:rsid w:val="00091807"/>
    <w:rsid w:val="00091CAA"/>
    <w:rsid w:val="00095BEE"/>
    <w:rsid w:val="00095C46"/>
    <w:rsid w:val="000965B8"/>
    <w:rsid w:val="000A08C5"/>
    <w:rsid w:val="000A1330"/>
    <w:rsid w:val="000A33C2"/>
    <w:rsid w:val="000A575C"/>
    <w:rsid w:val="000B0C62"/>
    <w:rsid w:val="000B0CEB"/>
    <w:rsid w:val="000B37B4"/>
    <w:rsid w:val="000B429E"/>
    <w:rsid w:val="000B4790"/>
    <w:rsid w:val="000C2119"/>
    <w:rsid w:val="000C2858"/>
    <w:rsid w:val="000C6D16"/>
    <w:rsid w:val="000C6E7D"/>
    <w:rsid w:val="000C716F"/>
    <w:rsid w:val="000C7848"/>
    <w:rsid w:val="000D03BE"/>
    <w:rsid w:val="000D08FA"/>
    <w:rsid w:val="000D0A49"/>
    <w:rsid w:val="000D6AAB"/>
    <w:rsid w:val="000D785E"/>
    <w:rsid w:val="000E1767"/>
    <w:rsid w:val="000E3745"/>
    <w:rsid w:val="000E4F25"/>
    <w:rsid w:val="000E6753"/>
    <w:rsid w:val="000E6792"/>
    <w:rsid w:val="000F06B0"/>
    <w:rsid w:val="000F09AC"/>
    <w:rsid w:val="000F1FB8"/>
    <w:rsid w:val="000F7734"/>
    <w:rsid w:val="00101B0B"/>
    <w:rsid w:val="00104F8B"/>
    <w:rsid w:val="001050B3"/>
    <w:rsid w:val="00105DC2"/>
    <w:rsid w:val="00111056"/>
    <w:rsid w:val="0011468D"/>
    <w:rsid w:val="0011569A"/>
    <w:rsid w:val="001176CD"/>
    <w:rsid w:val="0011777D"/>
    <w:rsid w:val="00121A7F"/>
    <w:rsid w:val="00121F8E"/>
    <w:rsid w:val="00122D8D"/>
    <w:rsid w:val="00131B84"/>
    <w:rsid w:val="001337AA"/>
    <w:rsid w:val="00135AD8"/>
    <w:rsid w:val="00137AD5"/>
    <w:rsid w:val="00140562"/>
    <w:rsid w:val="00141B55"/>
    <w:rsid w:val="001431ED"/>
    <w:rsid w:val="00143F4B"/>
    <w:rsid w:val="001453E7"/>
    <w:rsid w:val="00146309"/>
    <w:rsid w:val="00154144"/>
    <w:rsid w:val="001576C9"/>
    <w:rsid w:val="001617E5"/>
    <w:rsid w:val="0016316D"/>
    <w:rsid w:val="00166C8B"/>
    <w:rsid w:val="001721AF"/>
    <w:rsid w:val="00191509"/>
    <w:rsid w:val="001916CA"/>
    <w:rsid w:val="00191B15"/>
    <w:rsid w:val="001935B1"/>
    <w:rsid w:val="00194F39"/>
    <w:rsid w:val="001A1B27"/>
    <w:rsid w:val="001A2283"/>
    <w:rsid w:val="001A37A7"/>
    <w:rsid w:val="001A4063"/>
    <w:rsid w:val="001A44D0"/>
    <w:rsid w:val="001A5CA7"/>
    <w:rsid w:val="001A6CAF"/>
    <w:rsid w:val="001A725E"/>
    <w:rsid w:val="001B50FC"/>
    <w:rsid w:val="001C3E41"/>
    <w:rsid w:val="001C5171"/>
    <w:rsid w:val="001D42D8"/>
    <w:rsid w:val="001F0FB9"/>
    <w:rsid w:val="001F2293"/>
    <w:rsid w:val="001F611A"/>
    <w:rsid w:val="001F6571"/>
    <w:rsid w:val="001F7A5A"/>
    <w:rsid w:val="002027E9"/>
    <w:rsid w:val="002033F4"/>
    <w:rsid w:val="00203BDC"/>
    <w:rsid w:val="00206DED"/>
    <w:rsid w:val="0021140A"/>
    <w:rsid w:val="002119EB"/>
    <w:rsid w:val="00214197"/>
    <w:rsid w:val="00214E17"/>
    <w:rsid w:val="002218C9"/>
    <w:rsid w:val="00225E66"/>
    <w:rsid w:val="002260CE"/>
    <w:rsid w:val="00231B18"/>
    <w:rsid w:val="002332A5"/>
    <w:rsid w:val="002336D6"/>
    <w:rsid w:val="00237A83"/>
    <w:rsid w:val="00237C57"/>
    <w:rsid w:val="002471BA"/>
    <w:rsid w:val="00247D41"/>
    <w:rsid w:val="00257F4E"/>
    <w:rsid w:val="00260426"/>
    <w:rsid w:val="00262BC9"/>
    <w:rsid w:val="00263281"/>
    <w:rsid w:val="00266F09"/>
    <w:rsid w:val="00270CD6"/>
    <w:rsid w:val="00270D5F"/>
    <w:rsid w:val="0027458F"/>
    <w:rsid w:val="00274F91"/>
    <w:rsid w:val="00276DD0"/>
    <w:rsid w:val="0028023D"/>
    <w:rsid w:val="002867A6"/>
    <w:rsid w:val="00286A83"/>
    <w:rsid w:val="00286D4F"/>
    <w:rsid w:val="00296BD4"/>
    <w:rsid w:val="002A4478"/>
    <w:rsid w:val="002A49A0"/>
    <w:rsid w:val="002A5DD2"/>
    <w:rsid w:val="002B5A0A"/>
    <w:rsid w:val="002B622D"/>
    <w:rsid w:val="002C0B8B"/>
    <w:rsid w:val="002C24FE"/>
    <w:rsid w:val="002C790A"/>
    <w:rsid w:val="002D16A1"/>
    <w:rsid w:val="002D54D9"/>
    <w:rsid w:val="002E5391"/>
    <w:rsid w:val="002E5FAE"/>
    <w:rsid w:val="002F231D"/>
    <w:rsid w:val="002F25E5"/>
    <w:rsid w:val="002F4A9D"/>
    <w:rsid w:val="00300D77"/>
    <w:rsid w:val="003031F5"/>
    <w:rsid w:val="003104DB"/>
    <w:rsid w:val="003112B8"/>
    <w:rsid w:val="00311D63"/>
    <w:rsid w:val="003162EF"/>
    <w:rsid w:val="00316FE2"/>
    <w:rsid w:val="00321553"/>
    <w:rsid w:val="00322CB9"/>
    <w:rsid w:val="003254D0"/>
    <w:rsid w:val="003277E6"/>
    <w:rsid w:val="00327AFD"/>
    <w:rsid w:val="003325EA"/>
    <w:rsid w:val="00333BD5"/>
    <w:rsid w:val="0033487C"/>
    <w:rsid w:val="003430CC"/>
    <w:rsid w:val="003431B4"/>
    <w:rsid w:val="003448BC"/>
    <w:rsid w:val="00344BE1"/>
    <w:rsid w:val="00345ACE"/>
    <w:rsid w:val="00345DA0"/>
    <w:rsid w:val="00347F45"/>
    <w:rsid w:val="003548D2"/>
    <w:rsid w:val="00357879"/>
    <w:rsid w:val="003762E1"/>
    <w:rsid w:val="003765CA"/>
    <w:rsid w:val="00377798"/>
    <w:rsid w:val="00381703"/>
    <w:rsid w:val="00383593"/>
    <w:rsid w:val="00393E15"/>
    <w:rsid w:val="00395832"/>
    <w:rsid w:val="00396644"/>
    <w:rsid w:val="003A1D11"/>
    <w:rsid w:val="003A4B9C"/>
    <w:rsid w:val="003A5460"/>
    <w:rsid w:val="003A5AFB"/>
    <w:rsid w:val="003A712A"/>
    <w:rsid w:val="003B0373"/>
    <w:rsid w:val="003B1B76"/>
    <w:rsid w:val="003B31A4"/>
    <w:rsid w:val="003B6BB6"/>
    <w:rsid w:val="003C024C"/>
    <w:rsid w:val="003C73BB"/>
    <w:rsid w:val="003D0C54"/>
    <w:rsid w:val="003D4406"/>
    <w:rsid w:val="003D5DA7"/>
    <w:rsid w:val="003E22B1"/>
    <w:rsid w:val="003E5F34"/>
    <w:rsid w:val="003E785B"/>
    <w:rsid w:val="003E7D9D"/>
    <w:rsid w:val="003F221E"/>
    <w:rsid w:val="003F5965"/>
    <w:rsid w:val="003F6DDF"/>
    <w:rsid w:val="003F769C"/>
    <w:rsid w:val="00402069"/>
    <w:rsid w:val="00404358"/>
    <w:rsid w:val="00406C84"/>
    <w:rsid w:val="004111F5"/>
    <w:rsid w:val="00411FBC"/>
    <w:rsid w:val="00431CE2"/>
    <w:rsid w:val="00434656"/>
    <w:rsid w:val="00442BF2"/>
    <w:rsid w:val="00447209"/>
    <w:rsid w:val="00452146"/>
    <w:rsid w:val="00453EE2"/>
    <w:rsid w:val="00457356"/>
    <w:rsid w:val="00460E82"/>
    <w:rsid w:val="004618F9"/>
    <w:rsid w:val="004629F3"/>
    <w:rsid w:val="004648C7"/>
    <w:rsid w:val="00466066"/>
    <w:rsid w:val="004710B8"/>
    <w:rsid w:val="00471365"/>
    <w:rsid w:val="00475206"/>
    <w:rsid w:val="004808D7"/>
    <w:rsid w:val="0048227C"/>
    <w:rsid w:val="00491B53"/>
    <w:rsid w:val="004A020B"/>
    <w:rsid w:val="004A0C84"/>
    <w:rsid w:val="004A0D03"/>
    <w:rsid w:val="004A3319"/>
    <w:rsid w:val="004A5655"/>
    <w:rsid w:val="004B1110"/>
    <w:rsid w:val="004B5482"/>
    <w:rsid w:val="004C28BD"/>
    <w:rsid w:val="004C2BF3"/>
    <w:rsid w:val="004D162A"/>
    <w:rsid w:val="004D624D"/>
    <w:rsid w:val="004E29D0"/>
    <w:rsid w:val="004E6E62"/>
    <w:rsid w:val="004F250E"/>
    <w:rsid w:val="004F2ADB"/>
    <w:rsid w:val="004F3292"/>
    <w:rsid w:val="004F4520"/>
    <w:rsid w:val="00501C85"/>
    <w:rsid w:val="005029D4"/>
    <w:rsid w:val="005032B7"/>
    <w:rsid w:val="005069BE"/>
    <w:rsid w:val="0050715D"/>
    <w:rsid w:val="00507E9B"/>
    <w:rsid w:val="00511F74"/>
    <w:rsid w:val="005120F5"/>
    <w:rsid w:val="00513A20"/>
    <w:rsid w:val="005151F6"/>
    <w:rsid w:val="00517033"/>
    <w:rsid w:val="00517EE7"/>
    <w:rsid w:val="00522024"/>
    <w:rsid w:val="0052400C"/>
    <w:rsid w:val="005266CB"/>
    <w:rsid w:val="00526E68"/>
    <w:rsid w:val="0052766E"/>
    <w:rsid w:val="00531B62"/>
    <w:rsid w:val="00536906"/>
    <w:rsid w:val="00537781"/>
    <w:rsid w:val="005410D6"/>
    <w:rsid w:val="00544089"/>
    <w:rsid w:val="0054581B"/>
    <w:rsid w:val="00546E3B"/>
    <w:rsid w:val="0055080C"/>
    <w:rsid w:val="00551C07"/>
    <w:rsid w:val="00554FDE"/>
    <w:rsid w:val="005573A7"/>
    <w:rsid w:val="00561324"/>
    <w:rsid w:val="005618E9"/>
    <w:rsid w:val="00561B5C"/>
    <w:rsid w:val="00567E6E"/>
    <w:rsid w:val="0057187A"/>
    <w:rsid w:val="00571D3F"/>
    <w:rsid w:val="00574385"/>
    <w:rsid w:val="00576978"/>
    <w:rsid w:val="00581441"/>
    <w:rsid w:val="00586F56"/>
    <w:rsid w:val="005A5E1C"/>
    <w:rsid w:val="005A71DD"/>
    <w:rsid w:val="005B1CA7"/>
    <w:rsid w:val="005B261C"/>
    <w:rsid w:val="005C2689"/>
    <w:rsid w:val="005C478E"/>
    <w:rsid w:val="005C4A73"/>
    <w:rsid w:val="005D291A"/>
    <w:rsid w:val="005D2D0B"/>
    <w:rsid w:val="005F2711"/>
    <w:rsid w:val="005F7B36"/>
    <w:rsid w:val="00607E6C"/>
    <w:rsid w:val="00611C49"/>
    <w:rsid w:val="00612399"/>
    <w:rsid w:val="006148C9"/>
    <w:rsid w:val="006168F2"/>
    <w:rsid w:val="00622098"/>
    <w:rsid w:val="00622738"/>
    <w:rsid w:val="00625C54"/>
    <w:rsid w:val="006276DB"/>
    <w:rsid w:val="006301E9"/>
    <w:rsid w:val="006303EA"/>
    <w:rsid w:val="006326AB"/>
    <w:rsid w:val="00632771"/>
    <w:rsid w:val="00637B12"/>
    <w:rsid w:val="006411E1"/>
    <w:rsid w:val="00642A92"/>
    <w:rsid w:val="00643DFD"/>
    <w:rsid w:val="006443BD"/>
    <w:rsid w:val="006462EA"/>
    <w:rsid w:val="006511D6"/>
    <w:rsid w:val="0065136D"/>
    <w:rsid w:val="00651B8A"/>
    <w:rsid w:val="00652719"/>
    <w:rsid w:val="006530A0"/>
    <w:rsid w:val="00655A51"/>
    <w:rsid w:val="00655F98"/>
    <w:rsid w:val="00664E5F"/>
    <w:rsid w:val="0067067D"/>
    <w:rsid w:val="0067143D"/>
    <w:rsid w:val="0067219F"/>
    <w:rsid w:val="006725BB"/>
    <w:rsid w:val="00677B90"/>
    <w:rsid w:val="00677FC7"/>
    <w:rsid w:val="00680542"/>
    <w:rsid w:val="00681080"/>
    <w:rsid w:val="00685563"/>
    <w:rsid w:val="00685BA5"/>
    <w:rsid w:val="00686D1D"/>
    <w:rsid w:val="00690DEC"/>
    <w:rsid w:val="0069187C"/>
    <w:rsid w:val="00696313"/>
    <w:rsid w:val="006965BD"/>
    <w:rsid w:val="006966D6"/>
    <w:rsid w:val="00696B11"/>
    <w:rsid w:val="00697B3D"/>
    <w:rsid w:val="006A0B6C"/>
    <w:rsid w:val="006A223A"/>
    <w:rsid w:val="006A3D97"/>
    <w:rsid w:val="006A4DEA"/>
    <w:rsid w:val="006A6031"/>
    <w:rsid w:val="006A7478"/>
    <w:rsid w:val="006B059F"/>
    <w:rsid w:val="006B24FB"/>
    <w:rsid w:val="006B2600"/>
    <w:rsid w:val="006B39B2"/>
    <w:rsid w:val="006B4141"/>
    <w:rsid w:val="006B6625"/>
    <w:rsid w:val="006C2780"/>
    <w:rsid w:val="006D1522"/>
    <w:rsid w:val="006D3DC1"/>
    <w:rsid w:val="006D4341"/>
    <w:rsid w:val="006D6B92"/>
    <w:rsid w:val="006D739D"/>
    <w:rsid w:val="006E217D"/>
    <w:rsid w:val="006E6A2F"/>
    <w:rsid w:val="006F0327"/>
    <w:rsid w:val="006F0F16"/>
    <w:rsid w:val="006F10EC"/>
    <w:rsid w:val="007035FE"/>
    <w:rsid w:val="00706D58"/>
    <w:rsid w:val="00711637"/>
    <w:rsid w:val="007132BE"/>
    <w:rsid w:val="007147F6"/>
    <w:rsid w:val="00715970"/>
    <w:rsid w:val="00724B96"/>
    <w:rsid w:val="00724E88"/>
    <w:rsid w:val="0072608D"/>
    <w:rsid w:val="007279A4"/>
    <w:rsid w:val="0073045A"/>
    <w:rsid w:val="007314FF"/>
    <w:rsid w:val="0073183E"/>
    <w:rsid w:val="00731912"/>
    <w:rsid w:val="00732E25"/>
    <w:rsid w:val="00735DD2"/>
    <w:rsid w:val="00736A52"/>
    <w:rsid w:val="00742599"/>
    <w:rsid w:val="00744C3E"/>
    <w:rsid w:val="00744D94"/>
    <w:rsid w:val="0074678E"/>
    <w:rsid w:val="00747999"/>
    <w:rsid w:val="007516F8"/>
    <w:rsid w:val="00753D6C"/>
    <w:rsid w:val="00755B6C"/>
    <w:rsid w:val="00764A2F"/>
    <w:rsid w:val="00767066"/>
    <w:rsid w:val="0077050F"/>
    <w:rsid w:val="0077528D"/>
    <w:rsid w:val="0077616D"/>
    <w:rsid w:val="007835FC"/>
    <w:rsid w:val="00783FB7"/>
    <w:rsid w:val="007869FB"/>
    <w:rsid w:val="00793942"/>
    <w:rsid w:val="00794698"/>
    <w:rsid w:val="007A29DE"/>
    <w:rsid w:val="007A614A"/>
    <w:rsid w:val="007A7A61"/>
    <w:rsid w:val="007B1AF8"/>
    <w:rsid w:val="007B7E55"/>
    <w:rsid w:val="007C3780"/>
    <w:rsid w:val="007C6479"/>
    <w:rsid w:val="007D0DAD"/>
    <w:rsid w:val="007D2137"/>
    <w:rsid w:val="007D37AC"/>
    <w:rsid w:val="007D3C55"/>
    <w:rsid w:val="007E183D"/>
    <w:rsid w:val="007E3D05"/>
    <w:rsid w:val="007E5180"/>
    <w:rsid w:val="007E5F8A"/>
    <w:rsid w:val="007E75E9"/>
    <w:rsid w:val="007F1CF1"/>
    <w:rsid w:val="007F5BEA"/>
    <w:rsid w:val="007F72D8"/>
    <w:rsid w:val="008024CC"/>
    <w:rsid w:val="00804A12"/>
    <w:rsid w:val="0080546E"/>
    <w:rsid w:val="008123E1"/>
    <w:rsid w:val="00814187"/>
    <w:rsid w:val="008220D9"/>
    <w:rsid w:val="0082460A"/>
    <w:rsid w:val="00832602"/>
    <w:rsid w:val="00832DCC"/>
    <w:rsid w:val="00833750"/>
    <w:rsid w:val="00841C1A"/>
    <w:rsid w:val="00843EEA"/>
    <w:rsid w:val="00844B5B"/>
    <w:rsid w:val="00846EAD"/>
    <w:rsid w:val="00853296"/>
    <w:rsid w:val="008532B1"/>
    <w:rsid w:val="00857F04"/>
    <w:rsid w:val="00860663"/>
    <w:rsid w:val="00861135"/>
    <w:rsid w:val="00862E63"/>
    <w:rsid w:val="0086533A"/>
    <w:rsid w:val="00866898"/>
    <w:rsid w:val="00866C4C"/>
    <w:rsid w:val="008716AB"/>
    <w:rsid w:val="0087180C"/>
    <w:rsid w:val="00874C44"/>
    <w:rsid w:val="008767E1"/>
    <w:rsid w:val="00880027"/>
    <w:rsid w:val="00880F4F"/>
    <w:rsid w:val="008A2936"/>
    <w:rsid w:val="008B327B"/>
    <w:rsid w:val="008B4B0D"/>
    <w:rsid w:val="008B4E71"/>
    <w:rsid w:val="008B7A06"/>
    <w:rsid w:val="008C21AA"/>
    <w:rsid w:val="008C29C7"/>
    <w:rsid w:val="008C4158"/>
    <w:rsid w:val="008C7BFB"/>
    <w:rsid w:val="008D2DBE"/>
    <w:rsid w:val="008D313A"/>
    <w:rsid w:val="008D31CF"/>
    <w:rsid w:val="008D5B53"/>
    <w:rsid w:val="008D7A41"/>
    <w:rsid w:val="008E59CA"/>
    <w:rsid w:val="008F3D76"/>
    <w:rsid w:val="008F6496"/>
    <w:rsid w:val="0090006B"/>
    <w:rsid w:val="00901209"/>
    <w:rsid w:val="009012A4"/>
    <w:rsid w:val="00906FD6"/>
    <w:rsid w:val="0091205C"/>
    <w:rsid w:val="009155DC"/>
    <w:rsid w:val="009203C6"/>
    <w:rsid w:val="00920D50"/>
    <w:rsid w:val="009210C0"/>
    <w:rsid w:val="0092399F"/>
    <w:rsid w:val="00923E5E"/>
    <w:rsid w:val="009300AD"/>
    <w:rsid w:val="0093230A"/>
    <w:rsid w:val="00933FBE"/>
    <w:rsid w:val="00941F37"/>
    <w:rsid w:val="00942044"/>
    <w:rsid w:val="0094359D"/>
    <w:rsid w:val="00946160"/>
    <w:rsid w:val="00946186"/>
    <w:rsid w:val="009464DA"/>
    <w:rsid w:val="00951F74"/>
    <w:rsid w:val="00952637"/>
    <w:rsid w:val="00963BA1"/>
    <w:rsid w:val="009701FF"/>
    <w:rsid w:val="00971F24"/>
    <w:rsid w:val="00973C99"/>
    <w:rsid w:val="0097524A"/>
    <w:rsid w:val="00975E7C"/>
    <w:rsid w:val="0097772A"/>
    <w:rsid w:val="00981E41"/>
    <w:rsid w:val="00982FAF"/>
    <w:rsid w:val="00985290"/>
    <w:rsid w:val="00990430"/>
    <w:rsid w:val="0099349B"/>
    <w:rsid w:val="00994A65"/>
    <w:rsid w:val="00996E3B"/>
    <w:rsid w:val="009A05F0"/>
    <w:rsid w:val="009A2F83"/>
    <w:rsid w:val="009A35D6"/>
    <w:rsid w:val="009A6120"/>
    <w:rsid w:val="009B117F"/>
    <w:rsid w:val="009B12EE"/>
    <w:rsid w:val="009B183C"/>
    <w:rsid w:val="009B2EDB"/>
    <w:rsid w:val="009B3760"/>
    <w:rsid w:val="009B60A5"/>
    <w:rsid w:val="009C374E"/>
    <w:rsid w:val="009C5472"/>
    <w:rsid w:val="009D5E0A"/>
    <w:rsid w:val="009E2A57"/>
    <w:rsid w:val="009E319A"/>
    <w:rsid w:val="009E335B"/>
    <w:rsid w:val="009E3AC7"/>
    <w:rsid w:val="009E496D"/>
    <w:rsid w:val="009E5123"/>
    <w:rsid w:val="009E7B49"/>
    <w:rsid w:val="009F2B07"/>
    <w:rsid w:val="009F366F"/>
    <w:rsid w:val="009F54F3"/>
    <w:rsid w:val="00A03391"/>
    <w:rsid w:val="00A03DE2"/>
    <w:rsid w:val="00A04D83"/>
    <w:rsid w:val="00A144C4"/>
    <w:rsid w:val="00A20F09"/>
    <w:rsid w:val="00A23976"/>
    <w:rsid w:val="00A322EC"/>
    <w:rsid w:val="00A35BE9"/>
    <w:rsid w:val="00A40BB6"/>
    <w:rsid w:val="00A40F23"/>
    <w:rsid w:val="00A40FA8"/>
    <w:rsid w:val="00A4115D"/>
    <w:rsid w:val="00A41BF8"/>
    <w:rsid w:val="00A432D3"/>
    <w:rsid w:val="00A45E2E"/>
    <w:rsid w:val="00A47C23"/>
    <w:rsid w:val="00A53794"/>
    <w:rsid w:val="00A543E4"/>
    <w:rsid w:val="00A57227"/>
    <w:rsid w:val="00A60348"/>
    <w:rsid w:val="00A64CA0"/>
    <w:rsid w:val="00A6755D"/>
    <w:rsid w:val="00A67DFB"/>
    <w:rsid w:val="00A72897"/>
    <w:rsid w:val="00A73285"/>
    <w:rsid w:val="00A732B9"/>
    <w:rsid w:val="00A86374"/>
    <w:rsid w:val="00A8747E"/>
    <w:rsid w:val="00A9024E"/>
    <w:rsid w:val="00A9238E"/>
    <w:rsid w:val="00A95272"/>
    <w:rsid w:val="00A959E2"/>
    <w:rsid w:val="00A96C06"/>
    <w:rsid w:val="00AB07A5"/>
    <w:rsid w:val="00AB22D2"/>
    <w:rsid w:val="00AB3106"/>
    <w:rsid w:val="00AB3131"/>
    <w:rsid w:val="00AC148D"/>
    <w:rsid w:val="00AC3221"/>
    <w:rsid w:val="00AC35A5"/>
    <w:rsid w:val="00AC42CE"/>
    <w:rsid w:val="00AC68B1"/>
    <w:rsid w:val="00AC725E"/>
    <w:rsid w:val="00AD2871"/>
    <w:rsid w:val="00AD3436"/>
    <w:rsid w:val="00AF2731"/>
    <w:rsid w:val="00B01B5F"/>
    <w:rsid w:val="00B033EE"/>
    <w:rsid w:val="00B06CCA"/>
    <w:rsid w:val="00B07238"/>
    <w:rsid w:val="00B105A7"/>
    <w:rsid w:val="00B20FA2"/>
    <w:rsid w:val="00B216A9"/>
    <w:rsid w:val="00B2358A"/>
    <w:rsid w:val="00B24DFB"/>
    <w:rsid w:val="00B2627B"/>
    <w:rsid w:val="00B26BFA"/>
    <w:rsid w:val="00B27860"/>
    <w:rsid w:val="00B31519"/>
    <w:rsid w:val="00B324D9"/>
    <w:rsid w:val="00B414DB"/>
    <w:rsid w:val="00B4397D"/>
    <w:rsid w:val="00B45CAF"/>
    <w:rsid w:val="00B47311"/>
    <w:rsid w:val="00B4743D"/>
    <w:rsid w:val="00B51C64"/>
    <w:rsid w:val="00B52510"/>
    <w:rsid w:val="00B528AF"/>
    <w:rsid w:val="00B528C4"/>
    <w:rsid w:val="00B5420B"/>
    <w:rsid w:val="00B57BEB"/>
    <w:rsid w:val="00B61F0C"/>
    <w:rsid w:val="00B640A0"/>
    <w:rsid w:val="00B6415C"/>
    <w:rsid w:val="00B7648D"/>
    <w:rsid w:val="00B86D3C"/>
    <w:rsid w:val="00B87164"/>
    <w:rsid w:val="00B8765B"/>
    <w:rsid w:val="00B90084"/>
    <w:rsid w:val="00B90C9F"/>
    <w:rsid w:val="00B91594"/>
    <w:rsid w:val="00B91C64"/>
    <w:rsid w:val="00B925B9"/>
    <w:rsid w:val="00B93A2D"/>
    <w:rsid w:val="00B979AD"/>
    <w:rsid w:val="00BA14F0"/>
    <w:rsid w:val="00BA1D36"/>
    <w:rsid w:val="00BB5E65"/>
    <w:rsid w:val="00BB706A"/>
    <w:rsid w:val="00BB77BE"/>
    <w:rsid w:val="00BB7DBD"/>
    <w:rsid w:val="00BC4DCE"/>
    <w:rsid w:val="00BD2195"/>
    <w:rsid w:val="00BD42D8"/>
    <w:rsid w:val="00BD50C1"/>
    <w:rsid w:val="00BD663B"/>
    <w:rsid w:val="00BD6A99"/>
    <w:rsid w:val="00BE0779"/>
    <w:rsid w:val="00BF3E89"/>
    <w:rsid w:val="00C051AB"/>
    <w:rsid w:val="00C05FEC"/>
    <w:rsid w:val="00C06276"/>
    <w:rsid w:val="00C10630"/>
    <w:rsid w:val="00C11CB0"/>
    <w:rsid w:val="00C122C2"/>
    <w:rsid w:val="00C12509"/>
    <w:rsid w:val="00C172AA"/>
    <w:rsid w:val="00C258AB"/>
    <w:rsid w:val="00C302A7"/>
    <w:rsid w:val="00C40FDB"/>
    <w:rsid w:val="00C410DB"/>
    <w:rsid w:val="00C46573"/>
    <w:rsid w:val="00C51EE0"/>
    <w:rsid w:val="00C53830"/>
    <w:rsid w:val="00C55941"/>
    <w:rsid w:val="00C614C8"/>
    <w:rsid w:val="00C62DA6"/>
    <w:rsid w:val="00C64FD0"/>
    <w:rsid w:val="00C6556A"/>
    <w:rsid w:val="00C66B25"/>
    <w:rsid w:val="00C72463"/>
    <w:rsid w:val="00C73EEE"/>
    <w:rsid w:val="00C7435F"/>
    <w:rsid w:val="00C76689"/>
    <w:rsid w:val="00C7724E"/>
    <w:rsid w:val="00C81096"/>
    <w:rsid w:val="00C83705"/>
    <w:rsid w:val="00C84F8A"/>
    <w:rsid w:val="00C85C7D"/>
    <w:rsid w:val="00C90A32"/>
    <w:rsid w:val="00C91C42"/>
    <w:rsid w:val="00C92D1F"/>
    <w:rsid w:val="00C93951"/>
    <w:rsid w:val="00C94197"/>
    <w:rsid w:val="00C94686"/>
    <w:rsid w:val="00C95FC7"/>
    <w:rsid w:val="00CA09A6"/>
    <w:rsid w:val="00CA2242"/>
    <w:rsid w:val="00CB3452"/>
    <w:rsid w:val="00CB35A4"/>
    <w:rsid w:val="00CB3A62"/>
    <w:rsid w:val="00CB46A2"/>
    <w:rsid w:val="00CB477C"/>
    <w:rsid w:val="00CB48E9"/>
    <w:rsid w:val="00CB550F"/>
    <w:rsid w:val="00CB597A"/>
    <w:rsid w:val="00CB6EFC"/>
    <w:rsid w:val="00CC4E4A"/>
    <w:rsid w:val="00CC6589"/>
    <w:rsid w:val="00CD0C0A"/>
    <w:rsid w:val="00CD5914"/>
    <w:rsid w:val="00CE237D"/>
    <w:rsid w:val="00CE453D"/>
    <w:rsid w:val="00CE5E4C"/>
    <w:rsid w:val="00CF3667"/>
    <w:rsid w:val="00CF676F"/>
    <w:rsid w:val="00CF70C6"/>
    <w:rsid w:val="00CF7ADF"/>
    <w:rsid w:val="00D03EBD"/>
    <w:rsid w:val="00D04C4C"/>
    <w:rsid w:val="00D07F4A"/>
    <w:rsid w:val="00D10371"/>
    <w:rsid w:val="00D13BCB"/>
    <w:rsid w:val="00D142D8"/>
    <w:rsid w:val="00D14ACC"/>
    <w:rsid w:val="00D17323"/>
    <w:rsid w:val="00D22F1D"/>
    <w:rsid w:val="00D230FA"/>
    <w:rsid w:val="00D26D15"/>
    <w:rsid w:val="00D30ECB"/>
    <w:rsid w:val="00D33EB1"/>
    <w:rsid w:val="00D3716E"/>
    <w:rsid w:val="00D376E7"/>
    <w:rsid w:val="00D42DD0"/>
    <w:rsid w:val="00D43AE3"/>
    <w:rsid w:val="00D45342"/>
    <w:rsid w:val="00D507A8"/>
    <w:rsid w:val="00D507EB"/>
    <w:rsid w:val="00D52014"/>
    <w:rsid w:val="00D5461B"/>
    <w:rsid w:val="00D60598"/>
    <w:rsid w:val="00D64987"/>
    <w:rsid w:val="00D655E7"/>
    <w:rsid w:val="00D67013"/>
    <w:rsid w:val="00D6745E"/>
    <w:rsid w:val="00D67A31"/>
    <w:rsid w:val="00D70852"/>
    <w:rsid w:val="00D758B0"/>
    <w:rsid w:val="00D80E5F"/>
    <w:rsid w:val="00D829DD"/>
    <w:rsid w:val="00D845DA"/>
    <w:rsid w:val="00D8689E"/>
    <w:rsid w:val="00D871D5"/>
    <w:rsid w:val="00D915CD"/>
    <w:rsid w:val="00D931EA"/>
    <w:rsid w:val="00D95998"/>
    <w:rsid w:val="00DA2B49"/>
    <w:rsid w:val="00DA4EEF"/>
    <w:rsid w:val="00DA51C1"/>
    <w:rsid w:val="00DA5691"/>
    <w:rsid w:val="00DB072A"/>
    <w:rsid w:val="00DB0D7C"/>
    <w:rsid w:val="00DB21DD"/>
    <w:rsid w:val="00DC3E63"/>
    <w:rsid w:val="00DC71A2"/>
    <w:rsid w:val="00DD03F9"/>
    <w:rsid w:val="00DD67DB"/>
    <w:rsid w:val="00DE1F77"/>
    <w:rsid w:val="00DE3B32"/>
    <w:rsid w:val="00DE4CE1"/>
    <w:rsid w:val="00DE7FF7"/>
    <w:rsid w:val="00DF495B"/>
    <w:rsid w:val="00DF5FA0"/>
    <w:rsid w:val="00DF6849"/>
    <w:rsid w:val="00DF72EC"/>
    <w:rsid w:val="00DF7D20"/>
    <w:rsid w:val="00E01325"/>
    <w:rsid w:val="00E01434"/>
    <w:rsid w:val="00E02279"/>
    <w:rsid w:val="00E03107"/>
    <w:rsid w:val="00E06B33"/>
    <w:rsid w:val="00E138B6"/>
    <w:rsid w:val="00E138E6"/>
    <w:rsid w:val="00E139F3"/>
    <w:rsid w:val="00E13CBF"/>
    <w:rsid w:val="00E17094"/>
    <w:rsid w:val="00E20BA2"/>
    <w:rsid w:val="00E2179D"/>
    <w:rsid w:val="00E21CF3"/>
    <w:rsid w:val="00E22351"/>
    <w:rsid w:val="00E22FBC"/>
    <w:rsid w:val="00E24B4C"/>
    <w:rsid w:val="00E27220"/>
    <w:rsid w:val="00E3158E"/>
    <w:rsid w:val="00E31602"/>
    <w:rsid w:val="00E32C11"/>
    <w:rsid w:val="00E33A77"/>
    <w:rsid w:val="00E34179"/>
    <w:rsid w:val="00E37026"/>
    <w:rsid w:val="00E41D63"/>
    <w:rsid w:val="00E505E7"/>
    <w:rsid w:val="00E50743"/>
    <w:rsid w:val="00E539AC"/>
    <w:rsid w:val="00E55DD4"/>
    <w:rsid w:val="00E61627"/>
    <w:rsid w:val="00E61F9C"/>
    <w:rsid w:val="00E63322"/>
    <w:rsid w:val="00E75259"/>
    <w:rsid w:val="00E76DA2"/>
    <w:rsid w:val="00E77CAA"/>
    <w:rsid w:val="00E81C4F"/>
    <w:rsid w:val="00E82390"/>
    <w:rsid w:val="00E867FD"/>
    <w:rsid w:val="00E86861"/>
    <w:rsid w:val="00E90088"/>
    <w:rsid w:val="00E925D1"/>
    <w:rsid w:val="00E92C17"/>
    <w:rsid w:val="00E95F06"/>
    <w:rsid w:val="00EA1437"/>
    <w:rsid w:val="00EA4E74"/>
    <w:rsid w:val="00EA66E8"/>
    <w:rsid w:val="00EB10EE"/>
    <w:rsid w:val="00EB56D0"/>
    <w:rsid w:val="00EC1215"/>
    <w:rsid w:val="00EC1FCC"/>
    <w:rsid w:val="00EC4D98"/>
    <w:rsid w:val="00EC548C"/>
    <w:rsid w:val="00ED0A28"/>
    <w:rsid w:val="00ED5F83"/>
    <w:rsid w:val="00ED6CA3"/>
    <w:rsid w:val="00EE3193"/>
    <w:rsid w:val="00EF18F0"/>
    <w:rsid w:val="00EF2293"/>
    <w:rsid w:val="00EF6488"/>
    <w:rsid w:val="00F019B6"/>
    <w:rsid w:val="00F02D42"/>
    <w:rsid w:val="00F05277"/>
    <w:rsid w:val="00F062D1"/>
    <w:rsid w:val="00F11CB4"/>
    <w:rsid w:val="00F13EC0"/>
    <w:rsid w:val="00F1504F"/>
    <w:rsid w:val="00F15BDA"/>
    <w:rsid w:val="00F1697F"/>
    <w:rsid w:val="00F17433"/>
    <w:rsid w:val="00F247D2"/>
    <w:rsid w:val="00F26A8C"/>
    <w:rsid w:val="00F30C92"/>
    <w:rsid w:val="00F30F2B"/>
    <w:rsid w:val="00F316C3"/>
    <w:rsid w:val="00F351D1"/>
    <w:rsid w:val="00F353D0"/>
    <w:rsid w:val="00F355A6"/>
    <w:rsid w:val="00F36D48"/>
    <w:rsid w:val="00F41975"/>
    <w:rsid w:val="00F43111"/>
    <w:rsid w:val="00F4400D"/>
    <w:rsid w:val="00F4522C"/>
    <w:rsid w:val="00F52136"/>
    <w:rsid w:val="00F546E7"/>
    <w:rsid w:val="00F64BF5"/>
    <w:rsid w:val="00F64D0F"/>
    <w:rsid w:val="00F66172"/>
    <w:rsid w:val="00F6725F"/>
    <w:rsid w:val="00F67F59"/>
    <w:rsid w:val="00F7258A"/>
    <w:rsid w:val="00F73E84"/>
    <w:rsid w:val="00F75348"/>
    <w:rsid w:val="00F80A8A"/>
    <w:rsid w:val="00F82265"/>
    <w:rsid w:val="00F86C5D"/>
    <w:rsid w:val="00F92E73"/>
    <w:rsid w:val="00F9758D"/>
    <w:rsid w:val="00F97767"/>
    <w:rsid w:val="00FA0FB4"/>
    <w:rsid w:val="00FA146F"/>
    <w:rsid w:val="00FA2743"/>
    <w:rsid w:val="00FA2EAE"/>
    <w:rsid w:val="00FA6645"/>
    <w:rsid w:val="00FB00B9"/>
    <w:rsid w:val="00FB2194"/>
    <w:rsid w:val="00FB27A4"/>
    <w:rsid w:val="00FB4A71"/>
    <w:rsid w:val="00FB4B9A"/>
    <w:rsid w:val="00FB5E2F"/>
    <w:rsid w:val="00FB685F"/>
    <w:rsid w:val="00FC3503"/>
    <w:rsid w:val="00FC37F4"/>
    <w:rsid w:val="00FC3FAB"/>
    <w:rsid w:val="00FC4E3B"/>
    <w:rsid w:val="00FC63B2"/>
    <w:rsid w:val="00FD0578"/>
    <w:rsid w:val="00FE1ED1"/>
    <w:rsid w:val="00FE1FE5"/>
    <w:rsid w:val="00FE481A"/>
    <w:rsid w:val="00FE53BD"/>
    <w:rsid w:val="00FE6252"/>
    <w:rsid w:val="00FF3B36"/>
    <w:rsid w:val="00FF607C"/>
    <w:rsid w:val="00FF7F42"/>
    <w:rsid w:val="02877734"/>
    <w:rsid w:val="14FF74C4"/>
    <w:rsid w:val="1F6B29C5"/>
    <w:rsid w:val="327B0795"/>
    <w:rsid w:val="339F781A"/>
    <w:rsid w:val="3460536D"/>
    <w:rsid w:val="348C1DE5"/>
    <w:rsid w:val="3FFF171A"/>
    <w:rsid w:val="48754282"/>
    <w:rsid w:val="4CC4300C"/>
    <w:rsid w:val="4E3A7724"/>
    <w:rsid w:val="55031F07"/>
    <w:rsid w:val="56292132"/>
    <w:rsid w:val="5E7C71EC"/>
    <w:rsid w:val="5FF765CA"/>
    <w:rsid w:val="663C7C5F"/>
    <w:rsid w:val="689A5403"/>
    <w:rsid w:val="6D6305F3"/>
    <w:rsid w:val="74ED9A65"/>
    <w:rsid w:val="7DBE1CBA"/>
    <w:rsid w:val="BBDF3A79"/>
    <w:rsid w:val="D6FB1FDE"/>
    <w:rsid w:val="EFFD3D49"/>
    <w:rsid w:val="F7BBA586"/>
    <w:rsid w:val="FF6B3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envelope return"/>
    <w:basedOn w:val="1"/>
    <w:qFormat/>
    <w:uiPriority w:val="0"/>
    <w:rPr>
      <w:rFonts w:ascii="Arial" w:hAnsi="Arial"/>
    </w:rPr>
  </w:style>
  <w:style w:type="paragraph" w:styleId="4">
    <w:name w:val="Balloon Text"/>
    <w:basedOn w:val="1"/>
    <w:link w:val="11"/>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字符"/>
    <w:link w:val="6"/>
    <w:qFormat/>
    <w:uiPriority w:val="0"/>
    <w:rPr>
      <w:kern w:val="2"/>
      <w:sz w:val="18"/>
      <w:szCs w:val="18"/>
    </w:rPr>
  </w:style>
  <w:style w:type="character" w:customStyle="1" w:styleId="10">
    <w:name w:val="页脚 字符"/>
    <w:link w:val="5"/>
    <w:qFormat/>
    <w:uiPriority w:val="0"/>
    <w:rPr>
      <w:kern w:val="2"/>
      <w:sz w:val="18"/>
      <w:szCs w:val="18"/>
    </w:rPr>
  </w:style>
  <w:style w:type="character" w:customStyle="1" w:styleId="11">
    <w:name w:val="批注框文本 字符"/>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210</Words>
  <Characters>1203</Characters>
  <Lines>10</Lines>
  <Paragraphs>2</Paragraphs>
  <TotalTime>42</TotalTime>
  <ScaleCrop>false</ScaleCrop>
  <LinksUpToDate>false</LinksUpToDate>
  <CharactersWithSpaces>1411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2023-12-07T06:47:00Z</dcterms:created>
  <dc:creator>金格科技</dc:creator>
  <cp:lastModifiedBy>scjuser</cp:lastModifiedBy>
  <cp:lastPrinted>2023-12-08T07:31:00Z</cp:lastPrinted>
  <dcterms:modified xsi:type="dcterms:W3CDTF">2024-01-30T15:22:44Z</dcterms:modified>
  <dc:title>上海市工商局流通领域羊绒羊毛制品及服装质量监测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D80CFF4BF4B44FDEA99832539E38B34B_13</vt:lpwstr>
  </property>
</Properties>
</file>