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del w:id="0" w:author="syj" w:date="2024-01-22T16:27:21Z"/>
          <w:rFonts w:hint="default" w:ascii="Times New Roman" w:hAnsi="Times New Roman" w:cs="Times New Roma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del w:id="2" w:author="syj" w:date="2024-01-22T16:27:21Z"/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pPrChange w:id="1" w:author="王晓丽:处室审核" w:date="2024-01-18T09:00:59Z">
          <w:pPr>
            <w:pStyle w:val="2"/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00" w:lineRule="exact"/>
            <w:jc w:val="center"/>
            <w:textAlignment w:val="auto"/>
          </w:pPr>
        </w:pPrChange>
      </w:pPr>
      <w:del w:id="3" w:author="syj" w:date="2024-01-22T16:27:21Z">
        <w:bookmarkStart w:id="0" w:name="正文文件"/>
        <w:bookmarkEnd w:id="0"/>
        <w:r>
          <w:rPr>
            <w:rFonts w:hint="default" w:ascii="Times New Roman" w:hAnsi="Times New Roman" w:eastAsia="方正小标宋简体" w:cs="Times New Roman"/>
            <w:b w:val="0"/>
            <w:bCs/>
            <w:sz w:val="44"/>
            <w:szCs w:val="44"/>
            <w:lang w:val="en" w:eastAsia="zh-CN"/>
          </w:rPr>
          <w:delText>内蒙古自治区药品监督管理局关于</w:delText>
        </w:r>
      </w:del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del w:id="5" w:author="syj" w:date="2024-01-22T16:27:21Z"/>
          <w:rFonts w:hint="default" w:ascii="Times New Roman" w:hAnsi="Times New Roman" w:eastAsia="方正小标宋简体" w:cs="Times New Roman"/>
          <w:b w:val="0"/>
          <w:bCs/>
          <w:spacing w:val="23"/>
          <w:sz w:val="44"/>
          <w:szCs w:val="44"/>
          <w:lang w:val="en" w:eastAsia="zh-CN"/>
        </w:rPr>
        <w:pPrChange w:id="4" w:author="王晓丽:处室审核" w:date="2024-01-18T09:00:59Z">
          <w:pPr>
            <w:pStyle w:val="2"/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00" w:lineRule="exact"/>
            <w:jc w:val="center"/>
            <w:textAlignment w:val="auto"/>
          </w:pPr>
        </w:pPrChange>
      </w:pPr>
      <w:del w:id="6" w:author="syj" w:date="2024-01-22T16:27:21Z">
        <w:r>
          <w:rPr>
            <w:rFonts w:hint="eastAsia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-US" w:eastAsia="zh-CN"/>
          </w:rPr>
          <w:delText>4</w:delText>
        </w:r>
      </w:del>
      <w:del w:id="7" w:author="syj" w:date="2024-01-22T16:27:21Z">
        <w:r>
          <w:rPr>
            <w:rFonts w:hint="default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-US" w:eastAsia="zh-CN"/>
          </w:rPr>
          <w:delText>批次</w:delText>
        </w:r>
      </w:del>
      <w:del w:id="8" w:author="syj" w:date="2024-01-22T16:27:21Z">
        <w:r>
          <w:rPr>
            <w:rFonts w:hint="eastAsia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-US" w:eastAsia="zh-CN"/>
          </w:rPr>
          <w:delText>中药饮片</w:delText>
        </w:r>
      </w:del>
      <w:ins w:id="9" w:author="王晓丽:处室审核" w:date="2024-01-18T09:03:52Z">
        <w:del w:id="10" w:author="syj" w:date="2024-01-22T16:27:21Z">
          <w:r>
            <w:rPr>
              <w:rFonts w:hint="eastAsia" w:ascii="Times New Roman" w:hAnsi="Times New Roman" w:eastAsia="方正小标宋简体" w:cs="Times New Roman"/>
              <w:b w:val="0"/>
              <w:bCs/>
              <w:spacing w:val="23"/>
              <w:sz w:val="44"/>
              <w:szCs w:val="44"/>
              <w:lang w:val="en-US" w:eastAsia="zh-CN"/>
            </w:rPr>
            <w:delText>质量</w:delText>
          </w:r>
        </w:del>
      </w:ins>
      <w:ins w:id="11" w:author="王晓丽:处室审核" w:date="2024-01-18T09:03:55Z">
        <w:del w:id="12" w:author="syj" w:date="2024-01-22T16:27:21Z">
          <w:r>
            <w:rPr>
              <w:rFonts w:hint="eastAsia" w:ascii="Times New Roman" w:hAnsi="Times New Roman" w:eastAsia="方正小标宋简体" w:cs="Times New Roman"/>
              <w:b w:val="0"/>
              <w:bCs/>
              <w:spacing w:val="23"/>
              <w:sz w:val="44"/>
              <w:szCs w:val="44"/>
              <w:lang w:val="en-US" w:eastAsia="zh-CN"/>
            </w:rPr>
            <w:delText>抽查检验</w:delText>
          </w:r>
        </w:del>
      </w:ins>
      <w:del w:id="13" w:author="syj" w:date="2024-01-22T16:27:21Z">
        <w:r>
          <w:rPr>
            <w:rFonts w:hint="default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" w:eastAsia="zh-CN"/>
          </w:rPr>
          <w:delText>不符合规定</w:delText>
        </w:r>
      </w:del>
      <w:ins w:id="14" w:author="王晓丽:处室审核" w:date="2024-01-18T09:04:03Z">
        <w:del w:id="15" w:author="syj" w:date="2024-01-22T16:27:21Z">
          <w:r>
            <w:rPr>
              <w:rFonts w:hint="eastAsia" w:ascii="Times New Roman" w:hAnsi="Times New Roman" w:eastAsia="方正小标宋简体" w:cs="Times New Roman"/>
              <w:b w:val="0"/>
              <w:bCs/>
              <w:spacing w:val="23"/>
              <w:sz w:val="44"/>
              <w:szCs w:val="44"/>
              <w:lang w:val="en" w:eastAsia="zh-CN"/>
            </w:rPr>
            <w:delText>药品</w:delText>
          </w:r>
        </w:del>
      </w:ins>
      <w:del w:id="16" w:author="syj" w:date="2024-01-22T16:27:21Z">
        <w:r>
          <w:rPr>
            <w:rFonts w:hint="default" w:ascii="Times New Roman" w:hAnsi="Times New Roman" w:eastAsia="方正小标宋简体" w:cs="Times New Roman"/>
            <w:b w:val="0"/>
            <w:bCs/>
            <w:spacing w:val="23"/>
            <w:sz w:val="44"/>
            <w:szCs w:val="44"/>
            <w:lang w:val="en" w:eastAsia="zh-CN"/>
          </w:rPr>
          <w:delText>的通告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del w:id="18" w:author="syj" w:date="2024-01-22T16:27:21Z"/>
          <w:rFonts w:hint="default" w:ascii="Times New Roman" w:hAnsi="Times New Roman" w:eastAsia="仿宋_GB2312" w:cs="Times New Roman"/>
          <w:lang w:val="en" w:eastAsia="zh-CN"/>
        </w:rPr>
        <w:pPrChange w:id="17" w:author="王晓丽:处室审核" w:date="2024-01-18T09:00:5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00" w:lineRule="exact"/>
            <w:textAlignment w:val="auto"/>
          </w:pPr>
        </w:pPrChange>
      </w:pPr>
      <w:bookmarkStart w:id="1" w:name="REDZSDW"/>
    </w:p>
    <w:bookmarkEnd w:id="1"/>
    <w:p>
      <w:pPr>
        <w:spacing w:beforeLines="0" w:afterLines="0" w:line="560" w:lineRule="exact"/>
        <w:ind w:firstLine="640" w:firstLineChars="200"/>
        <w:rPr>
          <w:del w:id="20" w:author="syj" w:date="2024-01-22T16:27:21Z"/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pPrChange w:id="19" w:author="王晓丽:处室审核" w:date="2024-01-18T09:00:59Z">
          <w:pPr>
            <w:spacing w:beforeLines="0" w:afterLines="0" w:line="400" w:lineRule="exact"/>
            <w:ind w:firstLine="640" w:firstLineChars="200"/>
          </w:pPr>
        </w:pPrChange>
      </w:pPr>
      <w:del w:id="21" w:author="syj" w:date="2024-01-22T16:27:21Z">
        <w:bookmarkStart w:id="2" w:name="Content"/>
        <w:bookmarkEnd w:id="2"/>
        <w:r>
          <w:rPr>
            <w:rFonts w:hint="eastAsia" w:ascii="Times New Roman" w:hAnsi="Times New Roman" w:eastAsia="仿宋_GB2312" w:cs="Times New Roman"/>
            <w:sz w:val="32"/>
            <w:szCs w:val="32"/>
            <w:lang w:val="en" w:eastAsia="zh-CN"/>
          </w:rPr>
          <w:delText>为加强药品质量监管，保障公众用药安全，</w:delText>
        </w:r>
      </w:del>
      <w:ins w:id="22" w:author="王晓丽:处室审核" w:date="2024-01-18T08:57:08Z">
        <w:del w:id="23" w:author="syj" w:date="2024-01-22T16:27:21Z">
          <w:r>
            <w:rPr>
              <w:rFonts w:hint="eastAsia" w:ascii="仿宋_GB2312" w:hAnsi="仿宋_GB2312" w:eastAsia="仿宋_GB2312" w:cs="仿宋_GB2312"/>
              <w:sz w:val="32"/>
              <w:szCs w:val="32"/>
              <w:lang w:val="en" w:eastAsia="zh-CN"/>
            </w:rPr>
            <w:delText>自治区药品监督管理局按照年度抽检计划安排，对药品生产经营和使用环节开展了药品质量抽查检验</w:delText>
          </w:r>
        </w:del>
      </w:ins>
      <w:del w:id="24" w:author="syj" w:date="2024-01-22T16:27:21Z">
        <w:r>
          <w:rPr>
            <w:rFonts w:hint="eastAsia" w:ascii="Times New Roman" w:hAnsi="Times New Roman" w:eastAsia="仿宋_GB2312" w:cs="Times New Roman"/>
            <w:sz w:val="32"/>
            <w:szCs w:val="32"/>
            <w:lang w:val="en" w:eastAsia="zh-CN"/>
          </w:rPr>
          <w:delText>自治区药品监管部门在全区范围内组织</w:delText>
        </w:r>
      </w:del>
      <w:del w:id="25" w:author="syj" w:date="2024-01-22T16:27:21Z">
        <w:r>
          <w:rPr>
            <w:rFonts w:hint="default" w:ascii="Times New Roman" w:hAnsi="Times New Roman" w:eastAsia="仿宋_GB2312" w:cs="Times New Roman"/>
            <w:sz w:val="32"/>
            <w:szCs w:val="32"/>
            <w:lang w:val="en" w:eastAsia="zh-CN"/>
          </w:rPr>
          <w:delText>开展</w:delText>
        </w:r>
      </w:del>
      <w:del w:id="26" w:author="syj" w:date="2024-01-22T16:27:21Z">
        <w:r>
          <w:rPr>
            <w:rFonts w:hint="eastAsia" w:ascii="Times New Roman" w:hAnsi="Times New Roman" w:eastAsia="仿宋_GB2312" w:cs="Times New Roman"/>
            <w:sz w:val="32"/>
            <w:szCs w:val="32"/>
            <w:lang w:val="en" w:eastAsia="zh-CN"/>
          </w:rPr>
          <w:delText>了</w:delText>
        </w:r>
      </w:del>
      <w:del w:id="27" w:author="syj" w:date="2024-01-22T16:27:21Z">
        <w:r>
          <w:rPr>
            <w:rFonts w:hint="default" w:ascii="Times New Roman" w:hAnsi="Times New Roman" w:eastAsia="仿宋_GB2312" w:cs="Times New Roman"/>
            <w:sz w:val="32"/>
            <w:szCs w:val="32"/>
            <w:lang w:val="en" w:eastAsia="zh-CN"/>
          </w:rPr>
          <w:delText>药品质量抽查检验</w:delText>
        </w:r>
      </w:del>
      <w:del w:id="28" w:author="syj" w:date="2024-01-22T16:27:21Z">
        <w:r>
          <w:rPr>
            <w:rFonts w:hint="eastAsia" w:ascii="Times New Roman" w:hAnsi="Times New Roman" w:eastAsia="仿宋_GB2312" w:cs="Times New Roman"/>
            <w:sz w:val="32"/>
            <w:szCs w:val="32"/>
            <w:lang w:val="en" w:eastAsia="zh-CN"/>
          </w:rPr>
          <w:delText>。</w:delText>
        </w:r>
      </w:del>
      <w:ins w:id="29" w:author="王晓丽:处室审核" w:date="2024-01-18T09:01:56Z">
        <w:del w:id="30" w:author="syj" w:date="2024-01-22T16:27:21Z">
          <w:r>
            <w:rPr>
              <w:rFonts w:hint="eastAsia" w:cs="Times New Roman"/>
              <w:sz w:val="32"/>
              <w:szCs w:val="32"/>
              <w:lang w:val="en" w:eastAsia="zh-CN"/>
            </w:rPr>
            <w:delText>，</w:delText>
          </w:r>
        </w:del>
      </w:ins>
      <w:del w:id="31" w:author="syj" w:date="2024-01-22T16:27:21Z">
        <w:r>
          <w:rPr>
            <w:rFonts w:hint="default" w:ascii="Times New Roman" w:hAnsi="Times New Roman" w:eastAsia="仿宋_GB2312" w:cs="Times New Roman"/>
            <w:sz w:val="32"/>
            <w:szCs w:val="32"/>
            <w:lang w:val="en" w:eastAsia="zh-CN"/>
          </w:rPr>
          <w:delText>现将不符合规定药品信息予以通告。</w:delText>
        </w:r>
      </w:del>
    </w:p>
    <w:p>
      <w:pPr>
        <w:spacing w:line="560" w:lineRule="exact"/>
        <w:ind w:firstLine="640" w:firstLineChars="200"/>
        <w:rPr>
          <w:ins w:id="32" w:author="王晓丽:处室审核" w:date="2024-01-18T09:00:44Z"/>
          <w:del w:id="33" w:author="syj" w:date="2024-01-22T16:27:21Z"/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ins w:id="34" w:author="王晓丽:处室审核" w:date="2024-01-18T09:00:44Z">
        <w:del w:id="35" w:author="syj" w:date="2024-01-22T16:27:21Z">
          <w:r>
            <w:rPr>
              <w:rFonts w:hint="eastAsia" w:ascii="仿宋_GB2312" w:hAnsi="仿宋_GB2312" w:eastAsia="仿宋_GB2312" w:cs="仿宋_GB2312"/>
              <w:sz w:val="32"/>
              <w:szCs w:val="32"/>
              <w:lang w:val="en" w:eastAsia="zh-CN"/>
            </w:rPr>
            <w:delText>对不符合规定药品，有关药品监督管理部门已要求企业</w:delText>
          </w:r>
        </w:del>
      </w:ins>
      <w:ins w:id="36" w:author="王晓丽:处室审核" w:date="2024-01-18T09:00:44Z">
        <w:del w:id="37" w:author="syj" w:date="2024-01-22T16:27:21Z"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delText>(</w:delText>
          </w:r>
        </w:del>
      </w:ins>
      <w:ins w:id="38" w:author="王晓丽:处室审核" w:date="2024-01-18T09:00:44Z">
        <w:del w:id="39" w:author="syj" w:date="2024-01-22T16:27:21Z">
          <w:r>
            <w:rPr>
              <w:rFonts w:hint="eastAsia" w:ascii="仿宋_GB2312" w:hAnsi="仿宋_GB2312" w:eastAsia="仿宋_GB2312" w:cs="仿宋_GB2312"/>
              <w:sz w:val="32"/>
              <w:szCs w:val="32"/>
              <w:lang w:val="en" w:eastAsia="zh-CN"/>
            </w:rPr>
            <w:delText>单位</w:delText>
          </w:r>
        </w:del>
      </w:ins>
      <w:ins w:id="40" w:author="王晓丽:处室审核" w:date="2024-01-18T09:00:44Z">
        <w:del w:id="41" w:author="syj" w:date="2024-01-22T16:27:21Z"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delText>)</w:delText>
          </w:r>
        </w:del>
      </w:ins>
      <w:ins w:id="42" w:author="王晓丽:处室审核" w:date="2024-01-18T09:00:44Z">
        <w:del w:id="43" w:author="syj" w:date="2024-01-22T16:27:21Z">
          <w:r>
            <w:rPr>
              <w:rFonts w:hint="eastAsia" w:ascii="仿宋_GB2312" w:hAnsi="仿宋_GB2312" w:eastAsia="仿宋_GB2312" w:cs="仿宋_GB2312"/>
              <w:sz w:val="32"/>
              <w:szCs w:val="32"/>
              <w:lang w:val="en" w:eastAsia="zh-CN"/>
            </w:rPr>
            <w:delText>采取暂停销售使用、召回产品等风险控制措施，对不符合规定原因开展调查并切实进行整改。同时，对涉嫌生产销售使用假劣药品的违法行为立案调查，并按规定公开查处结果。</w:delText>
          </w:r>
        </w:del>
      </w:ins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del w:id="45" w:author="syj" w:date="2024-01-22T16:27:21Z"/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pPrChange w:id="44" w:author="王晓丽:处室审核" w:date="2024-01-18T09:00:59Z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  <w:del w:id="46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对不符合规定药品，药品监督管理部门</w:delText>
        </w:r>
      </w:del>
      <w:del w:id="47" w:author="syj" w:date="2024-01-22T16:27:21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已要求相关单位采取风险防控措施，并依据相关法律法规组织查处。</w:delText>
        </w:r>
      </w:del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del w:id="49" w:author="syj" w:date="2024-01-22T16:27:21Z"/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pPrChange w:id="48" w:author="王晓丽:处室审核" w:date="2024-01-18T09:00:59Z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  <w:del w:id="50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特此通告。</w:delText>
        </w:r>
      </w:del>
    </w:p>
    <w:p>
      <w:pPr>
        <w:numPr>
          <w:ilvl w:val="-1"/>
          <w:numId w:val="0"/>
        </w:numPr>
        <w:spacing w:beforeLines="-2147483648" w:afterLines="-2147483648" w:line="560" w:lineRule="exact"/>
        <w:ind w:firstLine="640" w:firstLineChars="200"/>
        <w:rPr>
          <w:ins w:id="52" w:author="王晓丽:处室审核" w:date="2024-01-18T09:05:51Z"/>
          <w:del w:id="53" w:author="syj" w:date="2024-01-22T16:27:21Z"/>
          <w:rFonts w:hint="eastAsia" w:cs="Times New Roman"/>
          <w:color w:val="auto"/>
          <w:sz w:val="32"/>
          <w:szCs w:val="32"/>
          <w:lang w:val="en" w:eastAsia="zh-CN"/>
        </w:rPr>
        <w:pPrChange w:id="51" w:author="张焱:综合处初核" w:date="2024-01-19T09:35:28Z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ins w:id="55" w:author="张焱:综合处初核" w:date="2024-01-19T09:35:29Z"/>
          <w:del w:id="56" w:author="syj" w:date="2024-01-22T16:27:21Z"/>
          <w:rFonts w:hint="eastAsia" w:cs="Times New Roman"/>
          <w:color w:val="auto"/>
          <w:sz w:val="32"/>
          <w:szCs w:val="32"/>
          <w:lang w:val="en" w:eastAsia="zh-CN"/>
        </w:rPr>
        <w:pPrChange w:id="54" w:author="王晓丽:处室审核" w:date="2024-01-18T09:00:59Z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  <w:ins w:id="57" w:author="王晓丽:处室审核" w:date="2024-01-18T09:05:45Z">
        <w:del w:id="58" w:author="syj" w:date="2024-01-22T16:27:21Z">
          <w:r>
            <w:rPr>
              <w:rFonts w:hint="eastAsia" w:cs="Times New Roman"/>
              <w:color w:val="auto"/>
              <w:sz w:val="32"/>
              <w:szCs w:val="32"/>
              <w:lang w:val="en" w:eastAsia="zh-CN"/>
            </w:rPr>
            <w:delText>特此通告</w:delText>
          </w:r>
        </w:del>
      </w:ins>
      <w:ins w:id="59" w:author="王晓丽:处室审核" w:date="2024-01-18T09:05:46Z">
        <w:del w:id="60" w:author="syj" w:date="2024-01-22T16:27:21Z">
          <w:r>
            <w:rPr>
              <w:rFonts w:hint="eastAsia" w:cs="Times New Roman"/>
              <w:color w:val="auto"/>
              <w:sz w:val="32"/>
              <w:szCs w:val="32"/>
              <w:lang w:val="en" w:eastAsia="zh-CN"/>
            </w:rPr>
            <w:delText>。</w:delText>
          </w:r>
        </w:del>
      </w:ins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del w:id="62" w:author="syj" w:date="2024-01-22T16:27:21Z"/>
          <w:rFonts w:hint="default" w:cs="Times New Roman"/>
          <w:color w:val="auto"/>
          <w:sz w:val="32"/>
          <w:szCs w:val="32"/>
          <w:lang w:val="en" w:eastAsia="zh-CN"/>
        </w:rPr>
        <w:pPrChange w:id="61" w:author="王晓丽:处室审核" w:date="2024-01-18T09:00:59Z">
          <w:pPr>
            <w:numPr>
              <w:ilvl w:val="0"/>
              <w:numId w:val="0"/>
            </w:numPr>
            <w:spacing w:beforeLines="0" w:afterLines="0" w:line="400" w:lineRule="exact"/>
            <w:ind w:firstLine="640" w:firstLineChars="200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del w:id="64" w:author="syj" w:date="2024-01-22T16:27:21Z"/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pPrChange w:id="63" w:author="王晓丽:处室审核" w:date="2024-01-18T09:00:5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400" w:lineRule="exact"/>
            <w:ind w:firstLine="640" w:firstLineChars="200"/>
            <w:textAlignment w:val="auto"/>
          </w:pPr>
        </w:pPrChange>
      </w:pPr>
      <w:del w:id="65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附件：不符合规定</w:delText>
        </w:r>
      </w:del>
      <w:del w:id="66" w:author="syj" w:date="2024-01-22T16:27:21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中药饮片</w:delText>
        </w:r>
      </w:del>
      <w:ins w:id="67" w:author="王晓丽:处室审核" w:date="2024-01-18T09:06:13Z">
        <w:del w:id="68" w:author="syj" w:date="2024-01-22T16:27:21Z">
          <w:r>
            <w:rPr>
              <w:rFonts w:hint="eastAsia" w:cs="Times New Roman"/>
              <w:color w:val="auto"/>
              <w:sz w:val="32"/>
              <w:szCs w:val="32"/>
              <w:lang w:val="en" w:eastAsia="zh-CN"/>
            </w:rPr>
            <w:delText>药品</w:delText>
          </w:r>
        </w:del>
      </w:ins>
      <w:del w:id="69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信息</w:delText>
        </w:r>
      </w:del>
    </w:p>
    <w:p>
      <w:pPr>
        <w:spacing w:beforeLines="0" w:afterLines="0" w:line="560" w:lineRule="exact"/>
        <w:rPr>
          <w:del w:id="71" w:author="syj" w:date="2024-01-22T16:27:21Z"/>
          <w:rFonts w:hint="default" w:ascii="Times New Roman" w:hAnsi="Times New Roman" w:cs="Times New Roman"/>
          <w:color w:val="auto"/>
          <w:lang w:val="en-US" w:eastAsia="zh-CN"/>
        </w:rPr>
        <w:pPrChange w:id="70" w:author="王晓丽:处室审核" w:date="2024-01-18T09:00:59Z">
          <w:pPr>
            <w:spacing w:beforeLines="0" w:afterLines="0" w:line="400" w:lineRule="exact"/>
          </w:pPr>
        </w:pPrChange>
      </w:pPr>
      <w:del w:id="72" w:author="syj" w:date="2024-01-22T16:27:21Z">
        <w:r>
          <w:rPr>
            <w:rFonts w:hint="default" w:ascii="Times New Roman" w:hAnsi="Times New Roman" w:cs="Times New Roman"/>
            <w:color w:val="auto"/>
            <w:lang w:val="en-US" w:eastAsia="zh-CN"/>
          </w:rPr>
          <w:delText xml:space="preserve">   </w:delText>
        </w:r>
      </w:del>
    </w:p>
    <w:p>
      <w:pPr>
        <w:spacing w:beforeLines="0" w:afterLines="0" w:line="560" w:lineRule="exact"/>
        <w:rPr>
          <w:del w:id="74" w:author="syj" w:date="2024-01-22T16:27:21Z"/>
          <w:rFonts w:hint="default" w:ascii="Times New Roman" w:hAnsi="Times New Roman" w:cs="Times New Roman"/>
          <w:color w:val="auto"/>
          <w:lang w:val="en-US" w:eastAsia="zh-CN"/>
        </w:rPr>
        <w:pPrChange w:id="73" w:author="王晓丽:处室审核" w:date="2024-01-18T09:00:59Z">
          <w:pPr>
            <w:spacing w:beforeLines="0" w:afterLines="0" w:line="400" w:lineRule="exact"/>
          </w:pPr>
        </w:pPrChange>
      </w:pPr>
    </w:p>
    <w:p>
      <w:pPr>
        <w:spacing w:beforeLines="0" w:afterLines="0" w:line="560" w:lineRule="exact"/>
        <w:jc w:val="center"/>
        <w:rPr>
          <w:del w:id="76" w:author="syj" w:date="2024-01-22T16:27:21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pPrChange w:id="75" w:author="王晓丽:处室审核" w:date="2024-01-18T09:00:59Z">
          <w:pPr>
            <w:spacing w:beforeLines="0" w:afterLines="0" w:line="400" w:lineRule="exact"/>
            <w:jc w:val="center"/>
          </w:pPr>
        </w:pPrChange>
      </w:pPr>
      <w:del w:id="77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 xml:space="preserve">                    </w:delText>
        </w:r>
      </w:del>
      <w:del w:id="78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内蒙古自治区药品监督管理局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del w:id="80" w:author="syj" w:date="2024-01-22T16:27:21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  <w:pPrChange w:id="79" w:author="王晓丽:处室审核" w:date="2024-01-18T09:00:59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400" w:lineRule="exact"/>
            <w:textAlignment w:val="auto"/>
          </w:pPr>
        </w:pPrChange>
      </w:pPr>
      <w:del w:id="81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 xml:space="preserve">                  </w:delText>
        </w:r>
      </w:del>
      <w:del w:id="82" w:author="syj" w:date="2024-01-22T16:27:21Z">
        <w:r>
          <w:rPr>
            <w:rFonts w:hint="eastAsia" w:ascii="Times New Roman" w:hAnsi="Times New Roman" w:cs="Times New Roman"/>
            <w:color w:val="auto"/>
            <w:sz w:val="32"/>
            <w:szCs w:val="32"/>
            <w:lang w:val="en-US" w:eastAsia="zh-CN"/>
          </w:rPr>
          <w:delText xml:space="preserve">           </w:delText>
        </w:r>
      </w:del>
      <w:del w:id="83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202</w:delText>
        </w:r>
      </w:del>
      <w:del w:id="84" w:author="syj" w:date="2024-01-22T16:27:21Z">
        <w:r>
          <w:rPr>
            <w:rFonts w:hint="eastAsia" w:cs="Times New Roman"/>
            <w:color w:val="auto"/>
            <w:sz w:val="32"/>
            <w:szCs w:val="32"/>
            <w:lang w:val="en-US" w:eastAsia="zh-CN"/>
          </w:rPr>
          <w:delText>4</w:delText>
        </w:r>
      </w:del>
      <w:del w:id="85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年1月</w:delText>
        </w:r>
      </w:del>
      <w:del w:id="86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" w:eastAsia="zh-CN"/>
          </w:rPr>
          <w:delText>1</w:delText>
        </w:r>
      </w:del>
      <w:del w:id="87" w:author="syj" w:date="2024-01-22T16:27:21Z">
        <w:r>
          <w:rPr>
            <w:rFonts w:hint="default" w:cs="Times New Roman"/>
            <w:color w:val="auto"/>
            <w:sz w:val="32"/>
            <w:szCs w:val="32"/>
            <w:lang w:val="en-US" w:eastAsia="zh-CN"/>
          </w:rPr>
          <w:delText>7</w:delText>
        </w:r>
      </w:del>
      <w:ins w:id="88" w:author="王晓丽:处室审核" w:date="2024-01-18T09:08:12Z">
        <w:del w:id="89" w:author="syj" w:date="2024-01-22T16:27:21Z">
          <w:r>
            <w:rPr>
              <w:rFonts w:hint="eastAsia" w:cs="Times New Roman"/>
              <w:color w:val="auto"/>
              <w:sz w:val="32"/>
              <w:szCs w:val="32"/>
              <w:lang w:val="en-US" w:eastAsia="zh-CN"/>
            </w:rPr>
            <w:delText>8</w:delText>
          </w:r>
        </w:del>
      </w:ins>
      <w:del w:id="90" w:author="syj" w:date="2024-01-22T16:27:21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日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3" w:name="_GoBack"/>
      <w:bookmarkEnd w:id="3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不符合规定</w:t>
      </w:r>
      <w:del w:id="91" w:author="王晓丽:处室审核" w:date="2024-01-18T09:07:05Z">
        <w:r>
          <w:rPr>
            <w:rFonts w:hint="eastAsia" w:ascii="Times New Roman" w:hAnsi="Times New Roman" w:eastAsia="方正小标宋简体" w:cs="Times New Roman"/>
            <w:sz w:val="44"/>
            <w:szCs w:val="44"/>
            <w:lang w:eastAsia="zh-CN"/>
          </w:rPr>
          <w:delText>中药饮片</w:delText>
        </w:r>
      </w:del>
      <w:ins w:id="92" w:author="王晓丽:处室审核" w:date="2024-01-18T09:07:05Z">
        <w:r>
          <w:rPr>
            <w:rFonts w:hint="eastAsia" w:eastAsia="方正小标宋简体" w:cs="Times New Roman"/>
            <w:sz w:val="44"/>
            <w:szCs w:val="44"/>
            <w:lang w:eastAsia="zh-CN"/>
          </w:rPr>
          <w:t>药品</w:t>
        </w:r>
      </w:ins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信息</w:t>
      </w:r>
    </w:p>
    <w:tbl>
      <w:tblPr>
        <w:tblStyle w:val="4"/>
        <w:tblpPr w:leftFromText="180" w:rightFromText="180" w:vertAnchor="text" w:horzAnchor="page" w:tblpX="1101" w:tblpY="189"/>
        <w:tblOverlap w:val="never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93" w:author="syj" w:date="2024-01-22T16:27:45Z">
          <w:tblPr>
            <w:tblStyle w:val="4"/>
            <w:tblpPr w:leftFromText="180" w:rightFromText="180" w:vertAnchor="text" w:horzAnchor="page" w:tblpX="1101" w:tblpY="189"/>
            <w:tblOverlap w:val="never"/>
            <w:tblW w:w="13510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466"/>
        <w:gridCol w:w="1459"/>
        <w:gridCol w:w="1385"/>
        <w:gridCol w:w="872"/>
        <w:gridCol w:w="1555"/>
        <w:gridCol w:w="1459"/>
        <w:gridCol w:w="1350"/>
        <w:gridCol w:w="900"/>
        <w:gridCol w:w="879"/>
        <w:gridCol w:w="1572"/>
        <w:gridCol w:w="2021"/>
        <w:tblGridChange w:id="94">
          <w:tblGrid>
            <w:gridCol w:w="466"/>
            <w:gridCol w:w="1459"/>
            <w:gridCol w:w="1385"/>
            <w:gridCol w:w="872"/>
            <w:gridCol w:w="1555"/>
            <w:gridCol w:w="1459"/>
            <w:gridCol w:w="1350"/>
            <w:gridCol w:w="900"/>
            <w:gridCol w:w="879"/>
            <w:gridCol w:w="1572"/>
            <w:gridCol w:w="161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" w:author="syj" w:date="2024-01-22T16:27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</w:trPr>
        <w:tc>
          <w:tcPr>
            <w:tcW w:w="466" w:type="dxa"/>
            <w:noWrap w:val="0"/>
            <w:vAlign w:val="center"/>
            <w:tcPrChange w:id="96" w:author="syj" w:date="2024-01-22T16:27:45Z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59" w:type="dxa"/>
            <w:noWrap w:val="0"/>
            <w:vAlign w:val="center"/>
            <w:tcPrChange w:id="97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药品通用名</w:t>
            </w:r>
          </w:p>
        </w:tc>
        <w:tc>
          <w:tcPr>
            <w:tcW w:w="1385" w:type="dxa"/>
            <w:noWrap w:val="0"/>
            <w:vAlign w:val="center"/>
            <w:tcPrChange w:id="98" w:author="syj" w:date="2024-01-22T16:27:45Z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标示生产企业</w:t>
            </w:r>
          </w:p>
        </w:tc>
        <w:tc>
          <w:tcPr>
            <w:tcW w:w="872" w:type="dxa"/>
            <w:noWrap w:val="0"/>
            <w:vAlign w:val="center"/>
            <w:tcPrChange w:id="99" w:author="syj" w:date="2024-01-22T16:27:45Z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药品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55" w:type="dxa"/>
            <w:noWrap w:val="0"/>
            <w:vAlign w:val="center"/>
            <w:tcPrChange w:id="100" w:author="syj" w:date="2024-01-22T16:27:45Z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药品批号</w:t>
            </w:r>
          </w:p>
        </w:tc>
        <w:tc>
          <w:tcPr>
            <w:tcW w:w="1459" w:type="dxa"/>
            <w:noWrap w:val="0"/>
            <w:vAlign w:val="center"/>
            <w:tcPrChange w:id="101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检品来源</w:t>
            </w:r>
          </w:p>
        </w:tc>
        <w:tc>
          <w:tcPr>
            <w:tcW w:w="1350" w:type="dxa"/>
            <w:noWrap w:val="0"/>
            <w:vAlign w:val="center"/>
            <w:tcPrChange w:id="102" w:author="syj" w:date="2024-01-22T16:27:45Z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检验依据</w:t>
            </w:r>
          </w:p>
        </w:tc>
        <w:tc>
          <w:tcPr>
            <w:tcW w:w="900" w:type="dxa"/>
            <w:noWrap w:val="0"/>
            <w:vAlign w:val="center"/>
            <w:tcPrChange w:id="103" w:author="syj" w:date="2024-01-22T16:27:45Z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检验结果</w:t>
            </w:r>
          </w:p>
        </w:tc>
        <w:tc>
          <w:tcPr>
            <w:tcW w:w="879" w:type="dxa"/>
            <w:noWrap w:val="0"/>
            <w:vAlign w:val="center"/>
            <w:tcPrChange w:id="104" w:author="syj" w:date="2024-01-22T16:27:45Z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不合格检验项</w:t>
            </w:r>
          </w:p>
        </w:tc>
        <w:tc>
          <w:tcPr>
            <w:tcW w:w="1572" w:type="dxa"/>
            <w:noWrap w:val="0"/>
            <w:vAlign w:val="center"/>
            <w:tcPrChange w:id="105" w:author="syj" w:date="2024-01-22T16:27:45Z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检验机构名称</w:t>
            </w:r>
          </w:p>
        </w:tc>
        <w:tc>
          <w:tcPr>
            <w:tcW w:w="2021" w:type="dxa"/>
            <w:noWrap w:val="0"/>
            <w:vAlign w:val="center"/>
            <w:tcPrChange w:id="106" w:author="syj" w:date="2024-01-22T16:27:45Z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" w:author="syj" w:date="2024-01-22T16:27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466" w:type="dxa"/>
            <w:noWrap w:val="0"/>
            <w:vAlign w:val="center"/>
            <w:tcPrChange w:id="108" w:author="syj" w:date="2024-01-22T16:27:45Z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１</w:t>
            </w:r>
          </w:p>
        </w:tc>
        <w:tc>
          <w:tcPr>
            <w:tcW w:w="1459" w:type="dxa"/>
            <w:noWrap w:val="0"/>
            <w:vAlign w:val="center"/>
            <w:tcPrChange w:id="109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苍术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  <w:tcPrChange w:id="110" w:author="syj" w:date="2024-01-22T16:27:45Z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安国市仁德兴药材有限公司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  <w:tcPrChange w:id="111" w:author="syj" w:date="2024-01-22T16:27:45Z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中药饮片</w:t>
            </w:r>
          </w:p>
        </w:tc>
        <w:tc>
          <w:tcPr>
            <w:tcW w:w="1555" w:type="dxa"/>
            <w:noWrap w:val="0"/>
            <w:vAlign w:val="center"/>
            <w:tcPrChange w:id="112" w:author="syj" w:date="2024-01-22T16:27:45Z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2303001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  <w:tcPrChange w:id="113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eastAsia="zh-CN"/>
              </w:rPr>
              <w:t>突泉县同汇大药房医药有限公司</w:t>
            </w:r>
          </w:p>
        </w:tc>
        <w:tc>
          <w:tcPr>
            <w:tcW w:w="1350" w:type="dxa"/>
            <w:noWrap w:val="0"/>
            <w:vAlign w:val="center"/>
            <w:tcPrChange w:id="114" w:author="syj" w:date="2024-01-22T16:27:45Z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《中国药典》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年版一部</w:t>
            </w:r>
          </w:p>
        </w:tc>
        <w:tc>
          <w:tcPr>
            <w:tcW w:w="900" w:type="dxa"/>
            <w:noWrap w:val="0"/>
            <w:vAlign w:val="center"/>
            <w:tcPrChange w:id="115" w:author="syj" w:date="2024-01-22T16:27:45Z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不符合规定</w:t>
            </w:r>
          </w:p>
        </w:tc>
        <w:tc>
          <w:tcPr>
            <w:tcW w:w="879" w:type="dxa"/>
            <w:noWrap w:val="0"/>
            <w:vAlign w:val="center"/>
            <w:tcPrChange w:id="116" w:author="syj" w:date="2024-01-22T16:27:45Z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含量测定</w:t>
            </w:r>
          </w:p>
        </w:tc>
        <w:tc>
          <w:tcPr>
            <w:tcW w:w="1572" w:type="dxa"/>
            <w:noWrap w:val="0"/>
            <w:vAlign w:val="center"/>
            <w:tcPrChange w:id="117" w:author="syj" w:date="2024-01-22T16:27:45Z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阿拉善盟食品药品检验研究中心</w:t>
            </w:r>
          </w:p>
        </w:tc>
        <w:tc>
          <w:tcPr>
            <w:tcW w:w="2021" w:type="dxa"/>
            <w:noWrap w:val="0"/>
            <w:vAlign w:val="center"/>
            <w:tcPrChange w:id="118" w:author="syj" w:date="2024-01-22T16:27:45Z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复验不合格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" w:author="syj" w:date="2024-01-22T16:27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466" w:type="dxa"/>
            <w:noWrap w:val="0"/>
            <w:vAlign w:val="center"/>
            <w:tcPrChange w:id="120" w:author="syj" w:date="2024-01-22T16:27:45Z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２</w:t>
            </w:r>
          </w:p>
        </w:tc>
        <w:tc>
          <w:tcPr>
            <w:tcW w:w="1459" w:type="dxa"/>
            <w:noWrap w:val="0"/>
            <w:vAlign w:val="center"/>
            <w:tcPrChange w:id="121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苍术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385" w:type="dxa"/>
            <w:noWrap w:val="0"/>
            <w:vAlign w:val="center"/>
            <w:tcPrChange w:id="122" w:author="syj" w:date="2024-01-22T16:27:45Z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哈尔滨市润禾中药饮片加工厂</w:t>
            </w:r>
          </w:p>
        </w:tc>
        <w:tc>
          <w:tcPr>
            <w:tcW w:w="872" w:type="dxa"/>
            <w:noWrap w:val="0"/>
            <w:vAlign w:val="center"/>
            <w:tcPrChange w:id="123" w:author="syj" w:date="2024-01-22T16:27:45Z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中药饮片</w:t>
            </w:r>
          </w:p>
        </w:tc>
        <w:tc>
          <w:tcPr>
            <w:tcW w:w="1555" w:type="dxa"/>
            <w:noWrap w:val="0"/>
            <w:vAlign w:val="center"/>
            <w:tcPrChange w:id="124" w:author="syj" w:date="2024-01-22T16:27:45Z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22040101</w:t>
            </w:r>
          </w:p>
        </w:tc>
        <w:tc>
          <w:tcPr>
            <w:tcW w:w="1459" w:type="dxa"/>
            <w:noWrap w:val="0"/>
            <w:vAlign w:val="center"/>
            <w:tcPrChange w:id="125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vertAlign w:val="baseline"/>
                <w:lang w:val="en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eastAsia="zh-CN"/>
              </w:rPr>
              <w:t>鄂温克旗伊敏河镇福林草堂药店</w:t>
            </w:r>
          </w:p>
        </w:tc>
        <w:tc>
          <w:tcPr>
            <w:tcW w:w="1350" w:type="dxa"/>
            <w:noWrap w:val="0"/>
            <w:vAlign w:val="center"/>
            <w:tcPrChange w:id="126" w:author="syj" w:date="2024-01-22T16:27:45Z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《中国药典》20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900" w:type="dxa"/>
            <w:noWrap w:val="0"/>
            <w:vAlign w:val="center"/>
            <w:tcPrChange w:id="127" w:author="syj" w:date="2024-01-22T16:27:45Z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不符合规定</w:t>
            </w:r>
          </w:p>
        </w:tc>
        <w:tc>
          <w:tcPr>
            <w:tcW w:w="879" w:type="dxa"/>
            <w:noWrap w:val="0"/>
            <w:vAlign w:val="center"/>
            <w:tcPrChange w:id="128" w:author="syj" w:date="2024-01-22T16:27:45Z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含量测定</w:t>
            </w:r>
          </w:p>
        </w:tc>
        <w:tc>
          <w:tcPr>
            <w:tcW w:w="1572" w:type="dxa"/>
            <w:noWrap w:val="0"/>
            <w:vAlign w:val="center"/>
            <w:tcPrChange w:id="129" w:author="syj" w:date="2024-01-22T16:27:45Z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阿拉善盟食品药品检验研究中心</w:t>
            </w:r>
          </w:p>
        </w:tc>
        <w:tc>
          <w:tcPr>
            <w:tcW w:w="2021" w:type="dxa"/>
            <w:noWrap w:val="0"/>
            <w:vAlign w:val="center"/>
            <w:tcPrChange w:id="130" w:author="syj" w:date="2024-01-22T16:27:45Z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复验不合格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" w:author="syj" w:date="2024-01-22T16:27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466" w:type="dxa"/>
            <w:noWrap w:val="0"/>
            <w:vAlign w:val="center"/>
            <w:tcPrChange w:id="132" w:author="syj" w:date="2024-01-22T16:27:45Z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9" w:type="dxa"/>
            <w:noWrap w:val="0"/>
            <w:vAlign w:val="center"/>
            <w:tcPrChange w:id="133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拳参</w:t>
            </w:r>
          </w:p>
        </w:tc>
        <w:tc>
          <w:tcPr>
            <w:tcW w:w="1385" w:type="dxa"/>
            <w:noWrap w:val="0"/>
            <w:vAlign w:val="center"/>
            <w:tcPrChange w:id="134" w:author="syj" w:date="2024-01-22T16:27:45Z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安国市远光药业有限公司</w:t>
            </w:r>
          </w:p>
        </w:tc>
        <w:tc>
          <w:tcPr>
            <w:tcW w:w="872" w:type="dxa"/>
            <w:noWrap w:val="0"/>
            <w:vAlign w:val="center"/>
            <w:tcPrChange w:id="135" w:author="syj" w:date="2024-01-22T16:27:45Z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中药饮片</w:t>
            </w:r>
          </w:p>
        </w:tc>
        <w:tc>
          <w:tcPr>
            <w:tcW w:w="1555" w:type="dxa"/>
            <w:noWrap w:val="0"/>
            <w:vAlign w:val="center"/>
            <w:tcPrChange w:id="136" w:author="syj" w:date="2024-01-22T16:27:45Z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342210201</w:t>
            </w:r>
          </w:p>
        </w:tc>
        <w:tc>
          <w:tcPr>
            <w:tcW w:w="1459" w:type="dxa"/>
            <w:noWrap w:val="0"/>
            <w:vAlign w:val="center"/>
            <w:tcPrChange w:id="137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乌海市海南区人民医院</w:t>
            </w:r>
          </w:p>
        </w:tc>
        <w:tc>
          <w:tcPr>
            <w:tcW w:w="1350" w:type="dxa"/>
            <w:noWrap w:val="0"/>
            <w:vAlign w:val="center"/>
            <w:tcPrChange w:id="138" w:author="syj" w:date="2024-01-22T16:27:45Z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《中国药典》20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900" w:type="dxa"/>
            <w:noWrap w:val="0"/>
            <w:vAlign w:val="center"/>
            <w:tcPrChange w:id="139" w:author="syj" w:date="2024-01-22T16:27:45Z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不符合规定</w:t>
            </w:r>
          </w:p>
        </w:tc>
        <w:tc>
          <w:tcPr>
            <w:tcW w:w="879" w:type="dxa"/>
            <w:noWrap w:val="0"/>
            <w:vAlign w:val="center"/>
            <w:tcPrChange w:id="140" w:author="syj" w:date="2024-01-22T16:27:45Z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浸出物</w:t>
            </w:r>
          </w:p>
        </w:tc>
        <w:tc>
          <w:tcPr>
            <w:tcW w:w="1572" w:type="dxa"/>
            <w:noWrap w:val="0"/>
            <w:vAlign w:val="center"/>
            <w:tcPrChange w:id="141" w:author="syj" w:date="2024-01-22T16:27:45Z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锡林郭勒盟检验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检测中心</w:t>
            </w:r>
          </w:p>
        </w:tc>
        <w:tc>
          <w:tcPr>
            <w:tcW w:w="2021" w:type="dxa"/>
            <w:noWrap w:val="0"/>
            <w:vAlign w:val="center"/>
            <w:tcPrChange w:id="142" w:author="syj" w:date="2024-01-22T16:27:45Z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复验不合格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" w:author="syj" w:date="2024-01-22T16:27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466" w:type="dxa"/>
            <w:noWrap w:val="0"/>
            <w:vAlign w:val="center"/>
            <w:tcPrChange w:id="144" w:author="syj" w:date="2024-01-22T16:27:45Z">
              <w:tcPr>
                <w:tcW w:w="466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9" w:type="dxa"/>
            <w:noWrap w:val="0"/>
            <w:vAlign w:val="center"/>
            <w:tcPrChange w:id="145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拳参</w:t>
            </w:r>
          </w:p>
        </w:tc>
        <w:tc>
          <w:tcPr>
            <w:tcW w:w="1385" w:type="dxa"/>
            <w:noWrap w:val="0"/>
            <w:vAlign w:val="center"/>
            <w:tcPrChange w:id="146" w:author="syj" w:date="2024-01-22T16:27:45Z">
              <w:tcPr>
                <w:tcW w:w="138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安国市荣华本草中药材有限公司</w:t>
            </w:r>
          </w:p>
        </w:tc>
        <w:tc>
          <w:tcPr>
            <w:tcW w:w="872" w:type="dxa"/>
            <w:noWrap w:val="0"/>
            <w:vAlign w:val="center"/>
            <w:tcPrChange w:id="147" w:author="syj" w:date="2024-01-22T16:27:45Z">
              <w:tcPr>
                <w:tcW w:w="8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中药饮片</w:t>
            </w:r>
          </w:p>
        </w:tc>
        <w:tc>
          <w:tcPr>
            <w:tcW w:w="1555" w:type="dxa"/>
            <w:noWrap w:val="0"/>
            <w:vAlign w:val="center"/>
            <w:tcPrChange w:id="148" w:author="syj" w:date="2024-01-22T16:27:45Z">
              <w:tcPr>
                <w:tcW w:w="155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C075220201</w:t>
            </w:r>
          </w:p>
        </w:tc>
        <w:tc>
          <w:tcPr>
            <w:tcW w:w="1459" w:type="dxa"/>
            <w:noWrap w:val="0"/>
            <w:vAlign w:val="center"/>
            <w:tcPrChange w:id="149" w:author="syj" w:date="2024-01-22T16:27:45Z">
              <w:tcPr>
                <w:tcW w:w="145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内蒙古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日出东方健康产业有限公司</w:t>
            </w:r>
          </w:p>
        </w:tc>
        <w:tc>
          <w:tcPr>
            <w:tcW w:w="1350" w:type="dxa"/>
            <w:noWrap w:val="0"/>
            <w:vAlign w:val="center"/>
            <w:tcPrChange w:id="150" w:author="syj" w:date="2024-01-22T16:27:45Z">
              <w:tcPr>
                <w:tcW w:w="13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《中国药典》20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900" w:type="dxa"/>
            <w:noWrap w:val="0"/>
            <w:vAlign w:val="center"/>
            <w:tcPrChange w:id="151" w:author="syj" w:date="2024-01-22T16:27:45Z">
              <w:tcPr>
                <w:tcW w:w="90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不符合规定</w:t>
            </w:r>
          </w:p>
        </w:tc>
        <w:tc>
          <w:tcPr>
            <w:tcW w:w="879" w:type="dxa"/>
            <w:noWrap w:val="0"/>
            <w:vAlign w:val="center"/>
            <w:tcPrChange w:id="152" w:author="syj" w:date="2024-01-22T16:27:45Z">
              <w:tcPr>
                <w:tcW w:w="879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浸出物</w:t>
            </w:r>
          </w:p>
        </w:tc>
        <w:tc>
          <w:tcPr>
            <w:tcW w:w="1572" w:type="dxa"/>
            <w:noWrap w:val="0"/>
            <w:vAlign w:val="center"/>
            <w:tcPrChange w:id="153" w:author="syj" w:date="2024-01-22T16:27:45Z">
              <w:tcPr>
                <w:tcW w:w="15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锡林郭勒盟检验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检测中心</w:t>
            </w:r>
          </w:p>
        </w:tc>
        <w:tc>
          <w:tcPr>
            <w:tcW w:w="2021" w:type="dxa"/>
            <w:noWrap w:val="0"/>
            <w:vAlign w:val="center"/>
            <w:tcPrChange w:id="154" w:author="syj" w:date="2024-01-22T16:27:45Z">
              <w:tcPr>
                <w:tcW w:w="1613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复验不合格</w:t>
            </w:r>
          </w:p>
        </w:tc>
      </w:tr>
    </w:tbl>
    <w:p>
      <w:pPr>
        <w:ind w:firstLine="640" w:firstLineChars="200"/>
        <w:rPr>
          <w:rFonts w:hint="eastAsia" w:ascii="仿宋_GB2312"/>
        </w:rPr>
      </w:pPr>
    </w:p>
    <w:p>
      <w:pPr>
        <w:rPr>
          <w:del w:id="155" w:author="王晓丽:处室审核" w:date="2024-01-18T09:07:55Z"/>
          <w:rFonts w:hint="eastAsia" w:ascii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del w:id="156" w:author="syj" w:date="2024-01-22T16:27:24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6838" w:h="11905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4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textAlignment w:val="auto"/>
        <w:rPr>
          <w:del w:id="157" w:author="syj" w:date="2024-01-22T16:27:24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6838" w:h="11905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晓丽:处室审核">
    <w15:presenceInfo w15:providerId="None" w15:userId="王晓丽:处室审核"/>
  </w15:person>
  <w15:person w15:author="张焱:综合处初核">
    <w15:presenceInfo w15:providerId="None" w15:userId="张焱:综合处初核"/>
  </w15:person>
  <w15:person w15:author="syj">
    <w15:presenceInfo w15:providerId="None" w15:userId="sy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21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BC4AF"/>
    <w:rsid w:val="604F86B2"/>
    <w:rsid w:val="75EE2121"/>
    <w:rsid w:val="7BB9160B"/>
    <w:rsid w:val="7BF7F80E"/>
    <w:rsid w:val="7CFBC165"/>
    <w:rsid w:val="97F6975F"/>
    <w:rsid w:val="ACF7E541"/>
    <w:rsid w:val="B7FF2765"/>
    <w:rsid w:val="BCEF364E"/>
    <w:rsid w:val="FDF21952"/>
    <w:rsid w:val="FDFB79DE"/>
    <w:rsid w:val="FF4BC4AF"/>
    <w:rsid w:val="FFFFE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56"/>
      <w:lang w:bidi="mn-Mong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2024-01-18T10:10:00Z</dcterms:created>
  <dc:creator>李欣宁</dc:creator>
  <cp:lastModifiedBy>syj</cp:lastModifiedBy>
  <dcterms:modified xsi:type="dcterms:W3CDTF">2024-01-22T16:28:21Z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