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auto"/>
          <w:sz w:val="44"/>
          <w:szCs w:val="44"/>
          <w:shd w:val="clear" w:color="auto" w:fill="auto"/>
        </w:rPr>
      </w:pPr>
      <w:r>
        <w:rPr>
          <w:rFonts w:hint="eastAsia" w:ascii="Times New Roman" w:hAnsi="Times New Roman" w:cs="Times New Roman"/>
          <w:b/>
          <w:bCs/>
          <w:color w:val="auto"/>
          <w:sz w:val="44"/>
          <w:szCs w:val="44"/>
          <w:shd w:val="clear" w:color="auto" w:fill="auto"/>
          <w:lang w:eastAsia="zh-CN"/>
        </w:rPr>
        <w:t>不合格项目</w:t>
      </w:r>
      <w:r>
        <w:rPr>
          <w:rFonts w:hint="default" w:ascii="Times New Roman" w:hAnsi="Times New Roman" w:cs="Times New Roman"/>
          <w:b/>
          <w:bCs/>
          <w:color w:val="auto"/>
          <w:sz w:val="44"/>
          <w:szCs w:val="44"/>
          <w:shd w:val="clear" w:color="auto" w:fill="auto"/>
        </w:rPr>
        <w:t>说明</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一、恩诺沙星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恩诺沙星属于氟喹诺酮类药物，是一类人工合成的广谱抗菌药，用于治疗动物的皮肤感染、呼吸道感染等，是动物专属用药。《食品安全国家标准 食品中兽药最大残留限量》（GB 31650—2019）中规定，恩诺沙星在家禽和其他动物肌肉中的最大残留限量值均为100μg/kg。</w:t>
      </w:r>
      <w:r>
        <w:rPr>
          <w:rFonts w:hint="eastAsia" w:ascii="Times New Roman" w:hAnsi="Times New Roman" w:eastAsia="仿宋_GB2312" w:cs="Times New Roman"/>
          <w:sz w:val="28"/>
          <w:szCs w:val="28"/>
          <w:lang w:val="en-US" w:eastAsia="zh-CN"/>
        </w:rPr>
        <w:t>水产品</w:t>
      </w:r>
      <w:r>
        <w:rPr>
          <w:rFonts w:hint="default" w:ascii="Times New Roman" w:hAnsi="Times New Roman" w:eastAsia="仿宋_GB2312" w:cs="Times New Roman"/>
          <w:sz w:val="28"/>
          <w:szCs w:val="28"/>
          <w:lang w:val="en-US" w:eastAsia="zh-CN"/>
        </w:rPr>
        <w:t>中恩诺沙星残留量超标的原因，可能是在养殖过程中为快速控制疫病，违规加大用药量或不遵守休药期规定，致使上市销售产品中的药物残留量超标。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w:t>
      </w:r>
      <w:r>
        <w:rPr>
          <w:rFonts w:hint="default" w:ascii="黑体" w:hAnsi="黑体" w:eastAsia="黑体" w:cs="黑体"/>
          <w:b w:val="0"/>
          <w:bCs w:val="0"/>
          <w:sz w:val="28"/>
          <w:szCs w:val="28"/>
          <w:lang w:val="en-US" w:eastAsia="zh-CN"/>
        </w:rPr>
        <w:t>、五氯酚酸钠(以五氯酚计)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五氯酚酸钠属于有机氯农药，是氯代烃类杀虫剂和杀真菌剂，常被用作除草剂、杀菌剂，或用于鱼塘虾塘的消毒。农业农村部公告 第250号《食品动物中禁止使用的药品及其他化合物清单》中规定，五氯酚酸钠为禁止使用的药物，在动物性食品中不得检出。五氯酚酸钠由于其水溶性，易造成水或土壤污染，通过食物链作用进入牲畜体内，进而进入人体内。五氯酚酸钠会抑制生物代谢过程中氧化磷酸化作用, 可能会造成人体的肝、肾及中枢神经系统的损害。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三</w:t>
      </w:r>
      <w:r>
        <w:rPr>
          <w:rFonts w:hint="default" w:ascii="Times New Roman" w:hAnsi="Times New Roman" w:eastAsia="黑体" w:cs="Times New Roman"/>
          <w:b w:val="0"/>
          <w:bCs w:val="0"/>
          <w:sz w:val="28"/>
          <w:szCs w:val="28"/>
          <w:lang w:val="en-US" w:eastAsia="zh-CN"/>
        </w:rPr>
        <w:t>、灭蝇胺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灭蝇胺又名环丙氨嗪，为一种新型高效、低毒、含氮杂环类杀虫剂，是目前防治双翅目昆虫病虫害效果较好的生态农药。《食品安全国家标准食品中农药最大残留限量》（GB 2763—2021）中规定灭蝇胺在豇豆中的最大残留限量为0.5mg/kg。灭蝇胺对眼睛、皮肤有刺激作用，短期内大量接触可引起急性中毒，产生恶心、呕吐、眩晕等健康危害。少量的农药残留不会引起人体急性中毒，但长期食用农药残留超标的食品，可能会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w:t>
      </w:r>
      <w:r>
        <w:rPr>
          <w:rFonts w:hint="default" w:ascii="黑体" w:hAnsi="黑体" w:eastAsia="黑体" w:cs="黑体"/>
          <w:b w:val="0"/>
          <w:bCs w:val="0"/>
          <w:sz w:val="28"/>
          <w:szCs w:val="28"/>
          <w:lang w:val="en-US" w:eastAsia="zh-CN"/>
        </w:rPr>
        <w:t>甲拌磷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甲拌磷是一种高毒广谱的内吸性有机磷类杀虫剂，具有触杀、胃毒、熏蒸作用，对刺吸式口器和咀嚼式口器害虫均具有很好的防治作用。少量的残留不会引起人体急性中毒，但长期食用甲拌磷超标的食品，对人体健康可能有一定影响。《食品安全国家标准 食品中农药最大残留限量》（GB 2763—20</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lang w:val="en-US" w:eastAsia="zh-CN"/>
        </w:rPr>
        <w:t>）中规定，甲拌磷在</w:t>
      </w:r>
      <w:r>
        <w:rPr>
          <w:rFonts w:hint="eastAsia" w:ascii="Times New Roman" w:hAnsi="Times New Roman" w:eastAsia="仿宋_GB2312" w:cs="Times New Roman"/>
          <w:sz w:val="28"/>
          <w:szCs w:val="28"/>
          <w:lang w:val="en-US" w:eastAsia="zh-CN"/>
        </w:rPr>
        <w:t>莴笋</w:t>
      </w:r>
      <w:r>
        <w:rPr>
          <w:rFonts w:hint="default" w:ascii="Times New Roman" w:hAnsi="Times New Roman" w:eastAsia="仿宋_GB2312" w:cs="Times New Roman"/>
          <w:sz w:val="28"/>
          <w:szCs w:val="28"/>
          <w:lang w:val="en-US" w:eastAsia="zh-CN"/>
        </w:rPr>
        <w:t>中的最大残留限量值为0.01mg/kg。甲拌磷残留量超标的原因，可能是为快速控制虫害而违规使用。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w:t>
      </w:r>
      <w:r>
        <w:rPr>
          <w:rFonts w:hint="default" w:ascii="黑体" w:hAnsi="黑体" w:eastAsia="黑体" w:cs="黑体"/>
          <w:b w:val="0"/>
          <w:bCs w:val="0"/>
          <w:sz w:val="28"/>
          <w:szCs w:val="28"/>
          <w:lang w:val="en-US" w:eastAsia="zh-CN"/>
        </w:rPr>
        <w:t>咪鲜胺和咪鲜胺锰盐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咪鲜胺和咪鲜胺锰盐属于咪唑类杀菌剂，为广谱性杀菌剂，对多种作物由子囊菌和半知菌引起的病害具有明显的防效，对大田作物、水果蔬菜上的多种病害具有治疗和铲除作用。少量的农药残留不会引起人体急性中毒，但长期食用咪鲜胺超标的食品，对人体健康可能有一定影响。《食品安全国家标准 食品中农药最大残留限量》（GB 2763—2021）中规定，山药中咪鲜胺和咪鲜胺锰盐的最大残留限量为0.3mg/kg。山药中咪鲜胺和咪鲜胺锰盐超标的原因，可能是为控制病情不遵守休药期规定，致使上市销售时产品中的药物残留量未降解至标准限量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lang w:val="en-US" w:eastAsia="zh-CN"/>
        </w:rPr>
        <w:t>脱氢乙酸及其钠盐(以脱氢乙酸计)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脱氢乙酸及其钠盐是一种广谱食品防腐剂，对霉菌、酵母和细菌有较好的抑制作用。《食品安全国家标准 食品添加剂使用标准》（GB 2760—2014）中规定，</w:t>
      </w:r>
      <w:r>
        <w:rPr>
          <w:rFonts w:hint="eastAsia" w:ascii="Times New Roman" w:hAnsi="Times New Roman" w:eastAsia="仿宋_GB2312" w:cs="Times New Roman"/>
          <w:sz w:val="28"/>
          <w:szCs w:val="28"/>
          <w:lang w:val="en-US" w:eastAsia="zh-CN"/>
        </w:rPr>
        <w:t>水果干制品</w:t>
      </w:r>
      <w:r>
        <w:rPr>
          <w:rFonts w:hint="default" w:ascii="Times New Roman" w:hAnsi="Times New Roman" w:eastAsia="仿宋_GB2312" w:cs="Times New Roman"/>
          <w:sz w:val="28"/>
          <w:szCs w:val="28"/>
          <w:lang w:val="en-US" w:eastAsia="zh-CN"/>
        </w:rPr>
        <w:t>中</w:t>
      </w:r>
      <w:r>
        <w:rPr>
          <w:rFonts w:hint="eastAsia" w:ascii="Times New Roman" w:hAnsi="Times New Roman" w:eastAsia="仿宋_GB2312" w:cs="Times New Roman"/>
          <w:sz w:val="28"/>
          <w:szCs w:val="28"/>
          <w:lang w:val="en-US" w:eastAsia="zh-CN"/>
        </w:rPr>
        <w:t>不得使用</w:t>
      </w:r>
      <w:r>
        <w:rPr>
          <w:rFonts w:hint="default" w:ascii="Times New Roman" w:hAnsi="Times New Roman" w:eastAsia="仿宋_GB2312" w:cs="Times New Roman"/>
          <w:sz w:val="28"/>
          <w:szCs w:val="28"/>
          <w:lang w:val="en-US" w:eastAsia="zh-CN"/>
        </w:rPr>
        <w:t>脱氢乙酸及其钠盐（以脱氢乙酸计）</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脱氢乙酸及其钠盐（以脱氢乙酸计）超标的原因可能是企业为延长产品保质期或者弥补产品生产过程中卫生条件不佳而超</w:t>
      </w:r>
      <w:r>
        <w:rPr>
          <w:rFonts w:hint="eastAsia" w:ascii="Times New Roman" w:hAnsi="Times New Roman" w:eastAsia="仿宋_GB2312" w:cs="Times New Roman"/>
          <w:sz w:val="28"/>
          <w:szCs w:val="28"/>
          <w:lang w:val="en-US" w:eastAsia="zh-CN"/>
        </w:rPr>
        <w:t>范围</w:t>
      </w:r>
      <w:r>
        <w:rPr>
          <w:rFonts w:hint="default" w:ascii="Times New Roman" w:hAnsi="Times New Roman" w:eastAsia="仿宋_GB2312" w:cs="Times New Roman"/>
          <w:sz w:val="28"/>
          <w:szCs w:val="28"/>
          <w:lang w:val="en-US" w:eastAsia="zh-CN"/>
        </w:rPr>
        <w:t>使用</w:t>
      </w:r>
      <w:r>
        <w:rPr>
          <w:rFonts w:hint="eastAsia" w:ascii="Times New Roman" w:hAnsi="Times New Roman" w:eastAsia="仿宋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等线">
    <w:altName w:val="黑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jVkNmJlNmRiZGY1NDE4ZjU4ODE2NmIzNjdmZDgifQ=="/>
    <w:docVar w:name="KSO_WPS_MARK_KEY" w:val="39a4cc29-d16f-416f-a2b5-e7cf58593d94"/>
  </w:docVars>
  <w:rsids>
    <w:rsidRoot w:val="69AD4C77"/>
    <w:rsid w:val="00003236"/>
    <w:rsid w:val="00044174"/>
    <w:rsid w:val="000C5793"/>
    <w:rsid w:val="000D546E"/>
    <w:rsid w:val="00172798"/>
    <w:rsid w:val="00185500"/>
    <w:rsid w:val="001C2F94"/>
    <w:rsid w:val="00200219"/>
    <w:rsid w:val="00283691"/>
    <w:rsid w:val="003611B9"/>
    <w:rsid w:val="00390219"/>
    <w:rsid w:val="00405CB8"/>
    <w:rsid w:val="004172A8"/>
    <w:rsid w:val="00454826"/>
    <w:rsid w:val="004A1A38"/>
    <w:rsid w:val="004B5A31"/>
    <w:rsid w:val="005339B0"/>
    <w:rsid w:val="00564E12"/>
    <w:rsid w:val="00593532"/>
    <w:rsid w:val="005B1775"/>
    <w:rsid w:val="005B34CB"/>
    <w:rsid w:val="005E4BA2"/>
    <w:rsid w:val="006420C5"/>
    <w:rsid w:val="0077493C"/>
    <w:rsid w:val="007B2CCD"/>
    <w:rsid w:val="00894725"/>
    <w:rsid w:val="008A5FE3"/>
    <w:rsid w:val="008B0BCF"/>
    <w:rsid w:val="008B2422"/>
    <w:rsid w:val="008D1081"/>
    <w:rsid w:val="008D1627"/>
    <w:rsid w:val="0093725D"/>
    <w:rsid w:val="009B383E"/>
    <w:rsid w:val="009C2738"/>
    <w:rsid w:val="009F1F32"/>
    <w:rsid w:val="00A260B4"/>
    <w:rsid w:val="00A97D54"/>
    <w:rsid w:val="00AD7B30"/>
    <w:rsid w:val="00B108A9"/>
    <w:rsid w:val="00B24407"/>
    <w:rsid w:val="00C26F4A"/>
    <w:rsid w:val="00C4479F"/>
    <w:rsid w:val="00CF1FCC"/>
    <w:rsid w:val="00D00367"/>
    <w:rsid w:val="00D3198C"/>
    <w:rsid w:val="00D43683"/>
    <w:rsid w:val="00D66475"/>
    <w:rsid w:val="00D820E8"/>
    <w:rsid w:val="00DB76FD"/>
    <w:rsid w:val="00DE1B1A"/>
    <w:rsid w:val="00EA3677"/>
    <w:rsid w:val="00F81178"/>
    <w:rsid w:val="00FA33B2"/>
    <w:rsid w:val="00FD5C2A"/>
    <w:rsid w:val="012B5822"/>
    <w:rsid w:val="01772C7C"/>
    <w:rsid w:val="01C0783A"/>
    <w:rsid w:val="01DD3104"/>
    <w:rsid w:val="0235555E"/>
    <w:rsid w:val="027B75E5"/>
    <w:rsid w:val="03A92A1A"/>
    <w:rsid w:val="03D854A8"/>
    <w:rsid w:val="040E6DB1"/>
    <w:rsid w:val="05715817"/>
    <w:rsid w:val="05E12275"/>
    <w:rsid w:val="05FA357D"/>
    <w:rsid w:val="06D074F0"/>
    <w:rsid w:val="080C0EDB"/>
    <w:rsid w:val="08EE022C"/>
    <w:rsid w:val="09116279"/>
    <w:rsid w:val="094056F4"/>
    <w:rsid w:val="096440D2"/>
    <w:rsid w:val="09861E94"/>
    <w:rsid w:val="09BA2D32"/>
    <w:rsid w:val="0B314261"/>
    <w:rsid w:val="0B933618"/>
    <w:rsid w:val="0BDB6D76"/>
    <w:rsid w:val="0C2F6DDC"/>
    <w:rsid w:val="0C6C641B"/>
    <w:rsid w:val="0D4910D4"/>
    <w:rsid w:val="0DE30EAF"/>
    <w:rsid w:val="0E924A2E"/>
    <w:rsid w:val="0F785404"/>
    <w:rsid w:val="0F7C0520"/>
    <w:rsid w:val="0F7E1D09"/>
    <w:rsid w:val="0FEB155B"/>
    <w:rsid w:val="10556F9E"/>
    <w:rsid w:val="10F03FD9"/>
    <w:rsid w:val="111855D8"/>
    <w:rsid w:val="12A524D2"/>
    <w:rsid w:val="12B321E3"/>
    <w:rsid w:val="131B30E8"/>
    <w:rsid w:val="13861C00"/>
    <w:rsid w:val="13AB34DE"/>
    <w:rsid w:val="14860EE3"/>
    <w:rsid w:val="14B26394"/>
    <w:rsid w:val="16006B97"/>
    <w:rsid w:val="16410FC7"/>
    <w:rsid w:val="164A24B5"/>
    <w:rsid w:val="16A519A3"/>
    <w:rsid w:val="171C4307"/>
    <w:rsid w:val="1791741F"/>
    <w:rsid w:val="17DC1AA9"/>
    <w:rsid w:val="1812272A"/>
    <w:rsid w:val="182D4141"/>
    <w:rsid w:val="185A1CCF"/>
    <w:rsid w:val="189179C7"/>
    <w:rsid w:val="18B77D39"/>
    <w:rsid w:val="193D46CC"/>
    <w:rsid w:val="19C65598"/>
    <w:rsid w:val="19D97AA0"/>
    <w:rsid w:val="1A1F68F8"/>
    <w:rsid w:val="1AFD5C7A"/>
    <w:rsid w:val="1B0A41D3"/>
    <w:rsid w:val="1BE41B1B"/>
    <w:rsid w:val="1BFE3918"/>
    <w:rsid w:val="1C6015FA"/>
    <w:rsid w:val="1E0E6911"/>
    <w:rsid w:val="20891E19"/>
    <w:rsid w:val="20C13485"/>
    <w:rsid w:val="20E32FBC"/>
    <w:rsid w:val="211B1A5E"/>
    <w:rsid w:val="21362128"/>
    <w:rsid w:val="21821F91"/>
    <w:rsid w:val="21D5734C"/>
    <w:rsid w:val="21E21D56"/>
    <w:rsid w:val="235C6C70"/>
    <w:rsid w:val="239269F2"/>
    <w:rsid w:val="23CE66D0"/>
    <w:rsid w:val="24544A95"/>
    <w:rsid w:val="247110DF"/>
    <w:rsid w:val="24B03249"/>
    <w:rsid w:val="24C55CBC"/>
    <w:rsid w:val="24E04211"/>
    <w:rsid w:val="25786AD9"/>
    <w:rsid w:val="26704C42"/>
    <w:rsid w:val="26BA07B3"/>
    <w:rsid w:val="26DC3304"/>
    <w:rsid w:val="271C1146"/>
    <w:rsid w:val="27551D09"/>
    <w:rsid w:val="275B0CC6"/>
    <w:rsid w:val="27663B1A"/>
    <w:rsid w:val="283013BF"/>
    <w:rsid w:val="28457F7E"/>
    <w:rsid w:val="29DF2A26"/>
    <w:rsid w:val="2A1A5924"/>
    <w:rsid w:val="2A5621B5"/>
    <w:rsid w:val="2A63300D"/>
    <w:rsid w:val="2AC34794"/>
    <w:rsid w:val="2CD84687"/>
    <w:rsid w:val="2CE84B26"/>
    <w:rsid w:val="2D0602D9"/>
    <w:rsid w:val="2D076A11"/>
    <w:rsid w:val="2D434303"/>
    <w:rsid w:val="2DFD60B0"/>
    <w:rsid w:val="2E0A6F04"/>
    <w:rsid w:val="2E1138BD"/>
    <w:rsid w:val="2E747048"/>
    <w:rsid w:val="2F2264AB"/>
    <w:rsid w:val="2F513CFB"/>
    <w:rsid w:val="300B1DCD"/>
    <w:rsid w:val="30C626DD"/>
    <w:rsid w:val="31766D88"/>
    <w:rsid w:val="320C57B1"/>
    <w:rsid w:val="3242334D"/>
    <w:rsid w:val="32792C49"/>
    <w:rsid w:val="330E695F"/>
    <w:rsid w:val="332C16A3"/>
    <w:rsid w:val="333D7EA6"/>
    <w:rsid w:val="338676C1"/>
    <w:rsid w:val="347E7476"/>
    <w:rsid w:val="34860F3D"/>
    <w:rsid w:val="34F46563"/>
    <w:rsid w:val="35193750"/>
    <w:rsid w:val="354A17AB"/>
    <w:rsid w:val="358D1780"/>
    <w:rsid w:val="35A11686"/>
    <w:rsid w:val="35CD164F"/>
    <w:rsid w:val="35D166B6"/>
    <w:rsid w:val="36D97435"/>
    <w:rsid w:val="36E85869"/>
    <w:rsid w:val="371674FC"/>
    <w:rsid w:val="37825B24"/>
    <w:rsid w:val="39D4312F"/>
    <w:rsid w:val="3A371EEA"/>
    <w:rsid w:val="3B561619"/>
    <w:rsid w:val="3CA3561D"/>
    <w:rsid w:val="3CD37C72"/>
    <w:rsid w:val="3D36105B"/>
    <w:rsid w:val="3D78715F"/>
    <w:rsid w:val="3D792C31"/>
    <w:rsid w:val="3DD80D03"/>
    <w:rsid w:val="3E6716EF"/>
    <w:rsid w:val="3F1067B2"/>
    <w:rsid w:val="3FE263A7"/>
    <w:rsid w:val="400432E0"/>
    <w:rsid w:val="409327F0"/>
    <w:rsid w:val="41C4663F"/>
    <w:rsid w:val="41F12374"/>
    <w:rsid w:val="41F67EA2"/>
    <w:rsid w:val="428851F0"/>
    <w:rsid w:val="43157804"/>
    <w:rsid w:val="434A34B9"/>
    <w:rsid w:val="437C0A66"/>
    <w:rsid w:val="44086BA3"/>
    <w:rsid w:val="448539DC"/>
    <w:rsid w:val="46B84A02"/>
    <w:rsid w:val="47441B55"/>
    <w:rsid w:val="47536BB3"/>
    <w:rsid w:val="48204B4F"/>
    <w:rsid w:val="483264B1"/>
    <w:rsid w:val="48675965"/>
    <w:rsid w:val="489C7300"/>
    <w:rsid w:val="492A5FBF"/>
    <w:rsid w:val="49333441"/>
    <w:rsid w:val="495B3289"/>
    <w:rsid w:val="49C1113B"/>
    <w:rsid w:val="4A5C2B71"/>
    <w:rsid w:val="4B027F2D"/>
    <w:rsid w:val="4B2A471F"/>
    <w:rsid w:val="4B791C31"/>
    <w:rsid w:val="4BF46EA1"/>
    <w:rsid w:val="4C254995"/>
    <w:rsid w:val="4C5543B8"/>
    <w:rsid w:val="4CB26A4E"/>
    <w:rsid w:val="4D2253FD"/>
    <w:rsid w:val="4D237E1B"/>
    <w:rsid w:val="4D3D0021"/>
    <w:rsid w:val="4DE570BA"/>
    <w:rsid w:val="4E146865"/>
    <w:rsid w:val="4E3350AE"/>
    <w:rsid w:val="4F060F49"/>
    <w:rsid w:val="4F9B3B11"/>
    <w:rsid w:val="4FC42ACE"/>
    <w:rsid w:val="4FC7279D"/>
    <w:rsid w:val="50E95AB9"/>
    <w:rsid w:val="50EA5F1F"/>
    <w:rsid w:val="513F62F2"/>
    <w:rsid w:val="514C4CE9"/>
    <w:rsid w:val="516B3EF8"/>
    <w:rsid w:val="52E2682E"/>
    <w:rsid w:val="53387EC8"/>
    <w:rsid w:val="53A017E4"/>
    <w:rsid w:val="53B94365"/>
    <w:rsid w:val="557F51A4"/>
    <w:rsid w:val="560749F2"/>
    <w:rsid w:val="56CB317E"/>
    <w:rsid w:val="57AB2A66"/>
    <w:rsid w:val="57B67DD0"/>
    <w:rsid w:val="585E2F01"/>
    <w:rsid w:val="58E76A31"/>
    <w:rsid w:val="59735F8C"/>
    <w:rsid w:val="59A971BD"/>
    <w:rsid w:val="59B700AA"/>
    <w:rsid w:val="5AA54CAE"/>
    <w:rsid w:val="5ADB2281"/>
    <w:rsid w:val="5AFA6A49"/>
    <w:rsid w:val="5B300540"/>
    <w:rsid w:val="5BDC41F6"/>
    <w:rsid w:val="5BE80ADD"/>
    <w:rsid w:val="5CA65E80"/>
    <w:rsid w:val="5DE138D8"/>
    <w:rsid w:val="5F1E31EE"/>
    <w:rsid w:val="5F227E19"/>
    <w:rsid w:val="5FA74F1E"/>
    <w:rsid w:val="600616CB"/>
    <w:rsid w:val="60132FE5"/>
    <w:rsid w:val="608049CA"/>
    <w:rsid w:val="61882293"/>
    <w:rsid w:val="618B7FA1"/>
    <w:rsid w:val="630B6ECE"/>
    <w:rsid w:val="639C250A"/>
    <w:rsid w:val="64A604D1"/>
    <w:rsid w:val="64B9245D"/>
    <w:rsid w:val="64EA1693"/>
    <w:rsid w:val="65541314"/>
    <w:rsid w:val="65883DB3"/>
    <w:rsid w:val="65FA5A5C"/>
    <w:rsid w:val="6628466D"/>
    <w:rsid w:val="667D795C"/>
    <w:rsid w:val="669B6C29"/>
    <w:rsid w:val="66CD661C"/>
    <w:rsid w:val="670D0C01"/>
    <w:rsid w:val="674155FE"/>
    <w:rsid w:val="676F3BF4"/>
    <w:rsid w:val="678C4544"/>
    <w:rsid w:val="679F7C1F"/>
    <w:rsid w:val="67CD4B14"/>
    <w:rsid w:val="67D567E5"/>
    <w:rsid w:val="68044599"/>
    <w:rsid w:val="68807D79"/>
    <w:rsid w:val="691C2C09"/>
    <w:rsid w:val="694F48D1"/>
    <w:rsid w:val="695C2761"/>
    <w:rsid w:val="69AD4C77"/>
    <w:rsid w:val="69B518E7"/>
    <w:rsid w:val="69CB0E9F"/>
    <w:rsid w:val="69CC0ABF"/>
    <w:rsid w:val="6A6677A4"/>
    <w:rsid w:val="6A67468F"/>
    <w:rsid w:val="6AA31A55"/>
    <w:rsid w:val="6ABE77C9"/>
    <w:rsid w:val="6BE626A5"/>
    <w:rsid w:val="6C0F526F"/>
    <w:rsid w:val="6D467478"/>
    <w:rsid w:val="6DA65CDF"/>
    <w:rsid w:val="6DD94A09"/>
    <w:rsid w:val="6E035B88"/>
    <w:rsid w:val="6F051B91"/>
    <w:rsid w:val="71FC7222"/>
    <w:rsid w:val="724025AB"/>
    <w:rsid w:val="727C4E71"/>
    <w:rsid w:val="72F756D7"/>
    <w:rsid w:val="72F773E8"/>
    <w:rsid w:val="73426A21"/>
    <w:rsid w:val="73E97B7F"/>
    <w:rsid w:val="73FE2255"/>
    <w:rsid w:val="74130C6C"/>
    <w:rsid w:val="74A90705"/>
    <w:rsid w:val="75066D7E"/>
    <w:rsid w:val="75345FB3"/>
    <w:rsid w:val="75987523"/>
    <w:rsid w:val="76AA0CEB"/>
    <w:rsid w:val="779611B6"/>
    <w:rsid w:val="77E35B7E"/>
    <w:rsid w:val="79485FBF"/>
    <w:rsid w:val="79B25EEB"/>
    <w:rsid w:val="79BF29C3"/>
    <w:rsid w:val="79D95ED4"/>
    <w:rsid w:val="7B0A7AC5"/>
    <w:rsid w:val="7B18588E"/>
    <w:rsid w:val="7B3F542F"/>
    <w:rsid w:val="7C6E7ED9"/>
    <w:rsid w:val="7DB252F0"/>
    <w:rsid w:val="7E1D0671"/>
    <w:rsid w:val="7E3835BF"/>
    <w:rsid w:val="7E771182"/>
    <w:rsid w:val="7E974384"/>
    <w:rsid w:val="7ED64002"/>
    <w:rsid w:val="7F0D7DCC"/>
    <w:rsid w:val="7F7EE5F9"/>
    <w:rsid w:val="7FFC21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432" w:lineRule="auto"/>
      <w:jc w:val="left"/>
    </w:pPr>
    <w:rPr>
      <w:rFonts w:eastAsia="Arial Unicode MS"/>
      <w:color w:val="666666"/>
      <w:kern w:val="0"/>
      <w:sz w:val="18"/>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1141</Words>
  <Characters>1217</Characters>
  <Lines>22</Lines>
  <Paragraphs>6</Paragraphs>
  <TotalTime>1</TotalTime>
  <ScaleCrop>false</ScaleCrop>
  <LinksUpToDate>false</LinksUpToDate>
  <CharactersWithSpaces>1229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2017-08-09T18:08:00Z</dcterms:created>
  <dc:creator>Administrator</dc:creator>
  <cp:lastModifiedBy>guest</cp:lastModifiedBy>
  <dcterms:modified xsi:type="dcterms:W3CDTF">2024-01-22T16:40:27Z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6DCC32A0E94142F7B32DA389790D82EA</vt:lpwstr>
  </property>
</Properties>
</file>