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line="600" w:lineRule="exact"/>
        <w:jc w:val="center"/>
        <w:rPr>
          <w:rFonts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不合格项目说明</w:t>
      </w:r>
    </w:p>
    <w:p>
      <w:pPr>
        <w:spacing w:line="480" w:lineRule="auto"/>
        <w:ind w:firstLine="640" w:firstLineChars="200"/>
        <w:rPr>
          <w:rFonts w:hint="eastAsia" w:ascii="仿宋" w:hAnsi="仿宋" w:eastAsia="仿宋" w:cs="仿宋"/>
          <w:b w:val="0"/>
          <w:bCs w:val="0"/>
          <w:color w:val="000000"/>
          <w:sz w:val="32"/>
          <w:szCs w:val="32"/>
        </w:rPr>
      </w:pP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一</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二氧化硫残留量</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二氧化硫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少量二氧化硫进入人体不会对身体带来健康危害，但若过量食用会引起如恶心、呕吐等胃肠道反应。二氧化硫不符合标准的原因可能有，个别生产经营企业使用劣质原料以降低成本，其后为了提高产品色泽超量使用二氧化硫；也有可能是使用时不计量或计量不准确；还有可能是由于使用硫磺熏蒸漂白这种传统工艺或直接使用亚硫酸盐浸泡保鲜所造成。</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二、咪鲜胺和咪鲜胺锰盐</w:t>
      </w:r>
    </w:p>
    <w:p>
      <w:pPr>
        <w:pStyle w:val="2"/>
        <w:keepNext w:val="0"/>
        <w:keepLines w:val="0"/>
        <w:pageBreakBefore w:val="0"/>
        <w:widowControl w:val="0"/>
        <w:numPr>
          <w:ilvl w:val="0"/>
          <w:numId w:val="0"/>
        </w:numPr>
        <w:kinsoku/>
        <w:wordWrap/>
        <w:overflowPunct/>
        <w:topLinePunct w:val="0"/>
        <w:bidi w:val="0"/>
        <w:snapToGrid/>
        <w:spacing w:line="540" w:lineRule="exact"/>
        <w:ind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咪鲜胺是一种广谱杀菌剂，对多种作物由子囊菌和半知菌引起的病害具有明显的防效，也可以与大多数杀菌剂、杀菌剂、杀虫剂、除草剂混用，均有较好的防治效果。对大田作物、水果蔬菜、草皮及观赏植物上的多种病害具有治疗和铲除作用。咪鲜胺锰盐属于咪唑类杀菌剂中的一种，咪鲜胺锰盐又叫咪鲜胺锰络合物，是由咪鲜胺与氯化锰复合而成，其防病性能与咪鲜胺极为相似。对子囊菌引起的多种作物病害有特效。《食品安全国家标准食品中农药最大残留限量》（GB2763-2021）中规定，咪鲜胺和咪鲜胺锰盐在山药中最大残留限量为0.3mg/kg，咪鲜胺和咪鲜胺锰盐超标的原因可能是农业种植者对相关标准不了解，在种植过程中未控制好农药的使用量。</w:t>
      </w:r>
    </w:p>
    <w:p>
      <w:pPr>
        <w:pStyle w:val="5"/>
        <w:keepNext w:val="0"/>
        <w:keepLines w:val="0"/>
        <w:pageBreakBefore w:val="0"/>
        <w:widowControl w:val="0"/>
        <w:numPr>
          <w:ilvl w:val="0"/>
          <w:numId w:val="0"/>
        </w:numPr>
        <w:kinsoku/>
        <w:wordWrap/>
        <w:overflowPunct/>
        <w:topLinePunct w:val="0"/>
        <w:bidi w:val="0"/>
        <w:snapToGrid/>
        <w:spacing w:beforeLines="0" w:afterLines="0" w:line="540" w:lineRule="exact"/>
        <w:ind w:left="630" w:leftChars="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color w:val="000000"/>
          <w:kern w:val="2"/>
          <w:sz w:val="32"/>
          <w:szCs w:val="32"/>
          <w:lang w:val="en-US" w:eastAsia="zh-CN" w:bidi="ar-SA"/>
        </w:rPr>
        <w:t>三、</w:t>
      </w:r>
      <w:r>
        <w:rPr>
          <w:rFonts w:hint="eastAsia" w:ascii="仿宋" w:hAnsi="仿宋" w:eastAsia="仿宋" w:cs="仿宋"/>
          <w:b w:val="0"/>
          <w:bCs w:val="0"/>
          <w:sz w:val="32"/>
          <w:szCs w:val="32"/>
          <w:highlight w:val="none"/>
          <w:lang w:val="en-US" w:eastAsia="zh-CN"/>
        </w:rPr>
        <w:t>恩诺沙星</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恩诺沙星属于氟喹诺酮类药物，是一类人工合成的广谱抗菌药，用于治疗动物的皮肤感染、呼吸道感染等，是动物专属用药。恩诺沙星超标的原因，可能是养殖户在养殖过程中为快速控制疫病，违规加大用药量</w:t>
      </w:r>
      <w:r>
        <w:rPr>
          <w:rFonts w:hint="eastAsia" w:ascii="仿宋" w:hAnsi="仿宋" w:eastAsia="仿宋" w:cs="仿宋"/>
          <w:b w:val="0"/>
          <w:bCs w:val="0"/>
          <w:sz w:val="32"/>
          <w:szCs w:val="32"/>
          <w:lang w:eastAsia="zh-CN"/>
        </w:rPr>
        <w:t>；也可能是养殖户</w:t>
      </w:r>
      <w:r>
        <w:rPr>
          <w:rFonts w:hint="eastAsia" w:ascii="仿宋" w:hAnsi="仿宋" w:eastAsia="仿宋" w:cs="仿宋"/>
          <w:b w:val="0"/>
          <w:bCs w:val="0"/>
          <w:sz w:val="32"/>
          <w:szCs w:val="32"/>
        </w:rPr>
        <w:t>不遵守休药期规定，致使产品上市销售时残留超标。长期食用恩诺沙星超标的食品，可能导致恩诺沙星在人体中蓄积，进而对人体机能产生危害，还可能使人体产生耐药性菌株。</w:t>
      </w:r>
    </w:p>
    <w:p>
      <w:pPr>
        <w:pStyle w:val="5"/>
        <w:keepNext w:val="0"/>
        <w:keepLines w:val="0"/>
        <w:pageBreakBefore w:val="0"/>
        <w:widowControl w:val="0"/>
        <w:kinsoku/>
        <w:wordWrap/>
        <w:overflowPunct/>
        <w:topLinePunct w:val="0"/>
        <w:bidi w:val="0"/>
        <w:snapToGrid/>
        <w:spacing w:beforeLines="0" w:afterLines="0" w:line="540" w:lineRule="exact"/>
        <w:ind w:lef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四、多西环素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多西环素（强力霉素）是一种四环素类药物，一般用于治疗衣原体、支原体感染。</w:t>
      </w:r>
      <w:r>
        <w:rPr>
          <w:rFonts w:hint="eastAsia" w:ascii="仿宋" w:hAnsi="仿宋" w:eastAsia="仿宋" w:cs="仿宋"/>
          <w:b w:val="0"/>
          <w:bCs w:val="0"/>
          <w:sz w:val="32"/>
          <w:szCs w:val="32"/>
          <w:lang w:bidi="ar"/>
        </w:rPr>
        <w:t>多西环素</w:t>
      </w:r>
      <w:r>
        <w:rPr>
          <w:rFonts w:hint="eastAsia" w:ascii="仿宋" w:hAnsi="仿宋" w:eastAsia="仿宋" w:cs="仿宋"/>
          <w:b w:val="0"/>
          <w:bCs w:val="0"/>
          <w:sz w:val="32"/>
          <w:szCs w:val="32"/>
        </w:rPr>
        <w:t>超标的原因，可能是为快速控制疫病，养殖户</w:t>
      </w:r>
      <w:r>
        <w:rPr>
          <w:rFonts w:hint="eastAsia" w:ascii="仿宋" w:hAnsi="仿宋" w:eastAsia="仿宋" w:cs="仿宋"/>
          <w:b w:val="0"/>
          <w:bCs w:val="0"/>
          <w:sz w:val="32"/>
          <w:szCs w:val="32"/>
          <w:lang w:val="en-US" w:eastAsia="zh-CN"/>
        </w:rPr>
        <w:t>在产</w:t>
      </w:r>
      <w:bookmarkStart w:id="0" w:name="_GoBack"/>
      <w:bookmarkEnd w:id="0"/>
      <w:r>
        <w:rPr>
          <w:rFonts w:hint="eastAsia" w:ascii="仿宋" w:hAnsi="仿宋" w:eastAsia="仿宋" w:cs="仿宋"/>
          <w:b w:val="0"/>
          <w:bCs w:val="0"/>
          <w:sz w:val="32"/>
          <w:szCs w:val="32"/>
          <w:lang w:val="en-US" w:eastAsia="zh-CN"/>
        </w:rPr>
        <w:t>蛋期间</w:t>
      </w:r>
      <w:r>
        <w:rPr>
          <w:rFonts w:hint="eastAsia" w:ascii="仿宋" w:hAnsi="仿宋" w:eastAsia="仿宋" w:cs="仿宋"/>
          <w:b w:val="0"/>
          <w:bCs w:val="0"/>
          <w:sz w:val="32"/>
          <w:szCs w:val="32"/>
        </w:rPr>
        <w:t>违规</w:t>
      </w:r>
      <w:r>
        <w:rPr>
          <w:rFonts w:hint="eastAsia" w:ascii="仿宋" w:hAnsi="仿宋" w:eastAsia="仿宋" w:cs="仿宋"/>
          <w:b w:val="0"/>
          <w:bCs w:val="0"/>
          <w:sz w:val="32"/>
          <w:szCs w:val="32"/>
          <w:lang w:val="en-US" w:eastAsia="zh-CN"/>
        </w:rPr>
        <w:t>使用</w:t>
      </w:r>
      <w:r>
        <w:rPr>
          <w:rFonts w:hint="eastAsia" w:ascii="仿宋" w:hAnsi="仿宋" w:eastAsia="仿宋" w:cs="仿宋"/>
          <w:b w:val="0"/>
          <w:bCs w:val="0"/>
          <w:sz w:val="32"/>
          <w:szCs w:val="32"/>
        </w:rPr>
        <w:t>，致使上市销售产品残留</w:t>
      </w:r>
      <w:r>
        <w:rPr>
          <w:rFonts w:hint="eastAsia" w:ascii="仿宋" w:hAnsi="仿宋" w:eastAsia="仿宋" w:cs="仿宋"/>
          <w:b w:val="0"/>
          <w:bCs w:val="0"/>
          <w:sz w:val="32"/>
          <w:szCs w:val="32"/>
          <w:lang w:eastAsia="zh-CN"/>
        </w:rPr>
        <w:t>量</w:t>
      </w:r>
      <w:r>
        <w:rPr>
          <w:rFonts w:hint="eastAsia" w:ascii="仿宋" w:hAnsi="仿宋" w:eastAsia="仿宋" w:cs="仿宋"/>
          <w:b w:val="0"/>
          <w:bCs w:val="0"/>
          <w:sz w:val="32"/>
          <w:szCs w:val="32"/>
        </w:rPr>
        <w:t>超标。长期大量摄入多西环素残留超标的食品</w:t>
      </w:r>
      <w:r>
        <w:rPr>
          <w:rFonts w:hint="eastAsia" w:ascii="仿宋" w:hAnsi="仿宋" w:eastAsia="仿宋" w:cs="仿宋"/>
          <w:b w:val="0"/>
          <w:bCs w:val="0"/>
          <w:sz w:val="32"/>
          <w:szCs w:val="32"/>
          <w:lang w:bidi="ar"/>
        </w:rPr>
        <w:t>，可能在人体内蓄积，引起胃肠道症状、皮疹、嗜睡、口腔炎症、肝肾受损等。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OTNmN2Q1ZWQ4M2UzMzRlOWUyZThjMGQwZjJjZTAifQ=="/>
  </w:docVars>
  <w:rsids>
    <w:rsidRoot w:val="003D0F42"/>
    <w:rsid w:val="00054DCE"/>
    <w:rsid w:val="000716DA"/>
    <w:rsid w:val="00122E27"/>
    <w:rsid w:val="00182DFA"/>
    <w:rsid w:val="001A7FE9"/>
    <w:rsid w:val="00301302"/>
    <w:rsid w:val="003C078D"/>
    <w:rsid w:val="003D0F42"/>
    <w:rsid w:val="004734B2"/>
    <w:rsid w:val="004947C7"/>
    <w:rsid w:val="00496A88"/>
    <w:rsid w:val="004A4E31"/>
    <w:rsid w:val="00511E89"/>
    <w:rsid w:val="005B7FE7"/>
    <w:rsid w:val="005F3DCF"/>
    <w:rsid w:val="00614298"/>
    <w:rsid w:val="00637B7D"/>
    <w:rsid w:val="00662001"/>
    <w:rsid w:val="00692E7C"/>
    <w:rsid w:val="006D36F9"/>
    <w:rsid w:val="006E4B7C"/>
    <w:rsid w:val="009032F6"/>
    <w:rsid w:val="00980051"/>
    <w:rsid w:val="009D081F"/>
    <w:rsid w:val="00A707DE"/>
    <w:rsid w:val="00BB6DA8"/>
    <w:rsid w:val="00C60DF5"/>
    <w:rsid w:val="00CB411C"/>
    <w:rsid w:val="00CB635F"/>
    <w:rsid w:val="00D8265D"/>
    <w:rsid w:val="00F159A5"/>
    <w:rsid w:val="00F23928"/>
    <w:rsid w:val="00F8063B"/>
    <w:rsid w:val="08A478CD"/>
    <w:rsid w:val="099932F7"/>
    <w:rsid w:val="109C3D0F"/>
    <w:rsid w:val="184A4353"/>
    <w:rsid w:val="1AF08469"/>
    <w:rsid w:val="1BDDB6D0"/>
    <w:rsid w:val="1C25784E"/>
    <w:rsid w:val="1FEFBF07"/>
    <w:rsid w:val="20AA7063"/>
    <w:rsid w:val="2BC27407"/>
    <w:rsid w:val="2DAF31D6"/>
    <w:rsid w:val="2EAFF2E4"/>
    <w:rsid w:val="36FF43A5"/>
    <w:rsid w:val="3BF5D667"/>
    <w:rsid w:val="3F3F2616"/>
    <w:rsid w:val="404B57DF"/>
    <w:rsid w:val="44D205D2"/>
    <w:rsid w:val="464A47C5"/>
    <w:rsid w:val="47DFFA63"/>
    <w:rsid w:val="47EB895B"/>
    <w:rsid w:val="489D1A3E"/>
    <w:rsid w:val="4D3D668F"/>
    <w:rsid w:val="4DD40D37"/>
    <w:rsid w:val="4EC17D2B"/>
    <w:rsid w:val="59947270"/>
    <w:rsid w:val="5AFC65EE"/>
    <w:rsid w:val="5B152A8A"/>
    <w:rsid w:val="5B6FB207"/>
    <w:rsid w:val="5E202AB3"/>
    <w:rsid w:val="5E824960"/>
    <w:rsid w:val="5FBF072A"/>
    <w:rsid w:val="5FDBDD0D"/>
    <w:rsid w:val="601E45B6"/>
    <w:rsid w:val="63201773"/>
    <w:rsid w:val="67CC3193"/>
    <w:rsid w:val="67FE4838"/>
    <w:rsid w:val="6B720417"/>
    <w:rsid w:val="6C5D40CF"/>
    <w:rsid w:val="6CD25ECD"/>
    <w:rsid w:val="6DBCB911"/>
    <w:rsid w:val="72A2115A"/>
    <w:rsid w:val="72D35655"/>
    <w:rsid w:val="72D852CF"/>
    <w:rsid w:val="738D3C82"/>
    <w:rsid w:val="76A122AF"/>
    <w:rsid w:val="76C57490"/>
    <w:rsid w:val="76F313F3"/>
    <w:rsid w:val="7C2E4EA5"/>
    <w:rsid w:val="7D60638C"/>
    <w:rsid w:val="7EFE9587"/>
    <w:rsid w:val="7FFE70B0"/>
    <w:rsid w:val="AD3CF1E9"/>
    <w:rsid w:val="BDFFD156"/>
    <w:rsid w:val="BF7C95A6"/>
    <w:rsid w:val="CABFAA38"/>
    <w:rsid w:val="CFBD3D7F"/>
    <w:rsid w:val="CFECF121"/>
    <w:rsid w:val="D5F39ABF"/>
    <w:rsid w:val="D60E0E75"/>
    <w:rsid w:val="DFF920BE"/>
    <w:rsid w:val="DFFAF00A"/>
    <w:rsid w:val="DFFE6288"/>
    <w:rsid w:val="EFF5B629"/>
    <w:rsid w:val="FBAFF26F"/>
    <w:rsid w:val="FD3D27DC"/>
    <w:rsid w:val="FDA68E1E"/>
    <w:rsid w:val="FDBED1E1"/>
    <w:rsid w:val="FDFE66B4"/>
    <w:rsid w:val="FF464225"/>
    <w:rsid w:val="FFFB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line="560" w:lineRule="exact"/>
      <w:ind w:firstLine="832" w:firstLineChars="200"/>
      <w:outlineLvl w:val="0"/>
    </w:pPr>
    <w:rPr>
      <w:rFonts w:eastAsia="黑体"/>
      <w:kern w:val="44"/>
      <w:sz w:val="32"/>
    </w:rPr>
  </w:style>
  <w:style w:type="paragraph" w:styleId="5">
    <w:name w:val="heading 2"/>
    <w:basedOn w:val="1"/>
    <w:next w:val="1"/>
    <w:unhideWhenUsed/>
    <w:qFormat/>
    <w:uiPriority w:val="0"/>
    <w:pPr>
      <w:keepNext/>
      <w:keepLines/>
      <w:spacing w:line="560" w:lineRule="exact"/>
      <w:ind w:firstLine="832" w:firstLineChars="200"/>
      <w:outlineLvl w:val="1"/>
    </w:pPr>
    <w:rPr>
      <w:rFonts w:eastAsia="楷体_GB2312"/>
      <w:b/>
      <w:sz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link w:val="21"/>
    <w:unhideWhenUsed/>
    <w:qFormat/>
    <w:uiPriority w:val="99"/>
    <w:pPr>
      <w:spacing w:after="120"/>
      <w:ind w:left="420" w:leftChars="200"/>
    </w:pPr>
  </w:style>
  <w:style w:type="paragraph" w:styleId="6">
    <w:name w:val="Normal Indent"/>
    <w:basedOn w:val="1"/>
    <w:next w:val="7"/>
    <w:qFormat/>
    <w:uiPriority w:val="0"/>
    <w:pPr>
      <w:ind w:firstLine="420" w:firstLineChars="200"/>
    </w:pPr>
  </w:style>
  <w:style w:type="paragraph" w:styleId="7">
    <w:name w:val="toc 4"/>
    <w:basedOn w:val="1"/>
    <w:next w:val="1"/>
    <w:qFormat/>
    <w:uiPriority w:val="0"/>
    <w:pPr>
      <w:ind w:left="1260" w:leftChars="600"/>
    </w:pPr>
  </w:style>
  <w:style w:type="paragraph" w:styleId="8">
    <w:name w:val="Body Text"/>
    <w:basedOn w:val="1"/>
    <w:semiHidden/>
    <w:unhideWhenUsed/>
    <w:qFormat/>
    <w:uiPriority w:val="99"/>
    <w:pPr>
      <w:spacing w:after="120"/>
    </w:pPr>
  </w:style>
  <w:style w:type="paragraph" w:styleId="9">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8"/>
    <w:semiHidden/>
    <w:unhideWhenUsed/>
    <w:qFormat/>
    <w:uiPriority w:val="99"/>
    <w:pPr>
      <w:ind w:firstLine="420" w:firstLineChars="100"/>
    </w:p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字符"/>
    <w:basedOn w:val="15"/>
    <w:link w:val="10"/>
    <w:qFormat/>
    <w:uiPriority w:val="99"/>
    <w:rPr>
      <w:sz w:val="18"/>
      <w:szCs w:val="18"/>
    </w:rPr>
  </w:style>
  <w:style w:type="character" w:customStyle="1" w:styleId="18">
    <w:name w:val="页脚 字符"/>
    <w:basedOn w:val="15"/>
    <w:link w:val="9"/>
    <w:qFormat/>
    <w:uiPriority w:val="99"/>
    <w:rPr>
      <w:sz w:val="18"/>
      <w:szCs w:val="18"/>
    </w:rPr>
  </w:style>
  <w:style w:type="paragraph" w:customStyle="1" w:styleId="19">
    <w:name w:val="列出段落1"/>
    <w:basedOn w:val="1"/>
    <w:qFormat/>
    <w:uiPriority w:val="34"/>
    <w:pPr>
      <w:ind w:firstLine="420" w:firstLineChars="200"/>
    </w:pPr>
    <w:rPr>
      <w:rFonts w:ascii="Calibri" w:hAnsi="Calibri"/>
    </w:rPr>
  </w:style>
  <w:style w:type="paragraph" w:customStyle="1" w:styleId="20">
    <w:name w:val="one-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正文文本缩进 字符"/>
    <w:basedOn w:val="15"/>
    <w:link w:val="3"/>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127</Words>
  <Characters>729</Characters>
  <Lines>6</Lines>
  <Paragraphs>1</Paragraphs>
  <TotalTime>12</TotalTime>
  <ScaleCrop>false</ScaleCrop>
  <LinksUpToDate>false</LinksUpToDate>
  <CharactersWithSpaces>855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2020-06-26T09:48:00Z</dcterms:created>
  <dc:creator>微软用户</dc:creator>
  <cp:lastModifiedBy>Administrator</cp:lastModifiedBy>
  <dcterms:modified xsi:type="dcterms:W3CDTF">2023-11-09T02:44:41Z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1422312A21DF4C739B690F042EA623A5</vt:lpwstr>
  </property>
</Properties>
</file>