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ˎ̥" w:eastAsia="黑体" w:cs="Arial"/>
          <w:color w:val="auto"/>
          <w:kern w:val="0"/>
          <w:sz w:val="30"/>
          <w:szCs w:val="30"/>
          <w:highlight w:val="none"/>
        </w:rPr>
      </w:pPr>
      <w:r>
        <w:rPr>
          <w:rFonts w:hint="eastAsia" w:ascii="黑体" w:hAnsi="ˎ̥" w:eastAsia="黑体" w:cs="Arial"/>
          <w:color w:val="auto"/>
          <w:kern w:val="0"/>
          <w:sz w:val="30"/>
          <w:szCs w:val="30"/>
          <w:highlight w:val="none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420" w:firstLineChars="950"/>
        <w:textAlignment w:val="auto"/>
        <w:rPr>
          <w:rFonts w:hint="eastAsia" w:ascii="黑体" w:hAnsi="ˎ̥" w:eastAsia="黑体" w:cs="Arial"/>
          <w:color w:val="auto"/>
          <w:kern w:val="0"/>
          <w:sz w:val="36"/>
          <w:szCs w:val="36"/>
          <w:highlight w:val="none"/>
        </w:rPr>
      </w:pPr>
      <w:r>
        <w:rPr>
          <w:rFonts w:hint="eastAsia" w:ascii="黑体" w:hAnsi="ˎ̥" w:eastAsia="黑体" w:cs="Arial"/>
          <w:color w:val="auto"/>
          <w:kern w:val="0"/>
          <w:sz w:val="36"/>
          <w:szCs w:val="36"/>
          <w:highlight w:val="none"/>
        </w:rPr>
        <w:t>本次检验项目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黑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highlight w:val="none"/>
          <w:lang w:val="en-US" w:eastAsia="zh-CN" w:bidi="ar"/>
        </w:rPr>
        <w:t>一、餐饮食品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（一）抽检依据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GB 14934-2016《食品安全国家标准 消毒餐(饮)具》、GB 2760-2014《食品安全国家标准 食品添加剂使用标准》等标准及文件要求。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（二）抽检项目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1.复用餐饮具(餐馆自行消毒)的抽检项目包括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阴离子合成洗涤剂(以十二烷基苯磺酸钠计),大肠菌群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2.馒头花卷(自制)的抽检项目包括糖精钠(以糖精计)；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3.其他发酵面制品(自制)的抽检项目包括糖精钠(以糖精计)。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宋体" w:eastAsia="黑体" w:cs="黑体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highlight w:val="none"/>
          <w:lang w:val="en-US" w:eastAsia="zh-CN" w:bidi="ar"/>
        </w:rPr>
        <w:t>二、淀粉及淀粉制品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(一)抽检依据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GB 2760-2014《食品安全国家标准 食品添加剂使用标准》等标准及文件要求。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（二）抽检项目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1.淀粉的抽检项目包括脱氢乙酸及其钠盐(以脱氢乙酸计)；</w:t>
      </w:r>
    </w:p>
    <w:p>
      <w:pPr>
        <w:pStyle w:val="2"/>
        <w:ind w:firstLine="640" w:firstLineChars="200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2.粉丝粉条的抽检项目包括铝的残留量(干样品，以Al计)。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宋体" w:eastAsia="黑体" w:cs="黑体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highlight w:val="none"/>
          <w:lang w:val="en-US" w:eastAsia="zh-CN" w:bidi="ar"/>
        </w:rPr>
        <w:t>三、调味品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抽检依据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GB 2760-2014《食品安全国家标准 食品添加剂使用标准》、Q/QSTY 0002S产品明示标准和质量要求、整顿办函〔2011〕1号等标准及文件要求。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（二）抽检项目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1.黄豆酱、甜面酱等的抽检项目包括脱氢乙酸及其钠盐(以脱氢乙酸计)；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2.火锅底料、麻辣烫底料的抽检项目包括罂粟碱；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3.酱油的抽检项目包括苯甲酸及其钠盐(以苯甲酸计)；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4.辣椒、花椒、辣椒粉、花椒粉的抽检项目包括脱氢乙酸及其钠盐（以脱氢乙酸计）；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5.其他半固体调味料的抽检项目包括脱氢乙酸及其钠盐(以脱氢乙酸计)；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6.食醋的抽检项目包括苯甲酸及其钠盐(以苯甲酸计)。</w:t>
      </w:r>
    </w:p>
    <w:p>
      <w:pPr>
        <w:numPr>
          <w:ilvl w:val="0"/>
          <w:numId w:val="2"/>
        </w:numPr>
        <w:rPr>
          <w:rFonts w:hint="eastAsia" w:ascii="黑体" w:hAnsi="宋体" w:eastAsia="黑体" w:cs="黑体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highlight w:val="none"/>
          <w:lang w:val="en-US" w:eastAsia="zh-CN" w:bidi="ar"/>
        </w:rPr>
        <w:t>豆制品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（一）抽检依据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GB 2760-2014《食品安全国家标准 食品添加剂使用标准》等标准及文件要求。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抽检项目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1.豆干、豆腐、豆皮等的抽检项目包括山梨酸及其钾盐(以山梨酸计)。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highlight w:val="none"/>
          <w:lang w:val="en-US" w:eastAsia="zh-CN" w:bidi="ar"/>
        </w:rPr>
        <w:t>五、粮食加工品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（一）抽检依据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GB 2762-2022《食品安全国家标准 食品中污染物限量》等标准及文件要求。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（二）抽检项目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1.大米的抽检项目包括铅(以Pb计)；</w:t>
      </w:r>
    </w:p>
    <w:p>
      <w:pPr>
        <w:pStyle w:val="2"/>
        <w:ind w:firstLine="640" w:firstLineChars="200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2.小麦粉的抽检项目包括镉（以 Cd 计）。</w:t>
      </w:r>
    </w:p>
    <w:p>
      <w:pPr>
        <w:numPr>
          <w:ilvl w:val="0"/>
          <w:numId w:val="0"/>
        </w:numPr>
        <w:rPr>
          <w:rFonts w:hint="eastAsia" w:ascii="黑体" w:hAnsi="宋体" w:eastAsia="黑体" w:cs="黑体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highlight w:val="none"/>
          <w:lang w:val="en-US" w:eastAsia="zh-CN" w:bidi="ar"/>
        </w:rPr>
        <w:t>六、饮料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（一）抽检依据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GB 2762-2017《食品安全国家标准 食品中污染物限量》等标准及文件要求。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（二）抽检项目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1.果蔬汁类及其饮料的抽检项目包括铅(以Pb计)；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2.包装饮用水的抽检项目包括铜绿假单胞菌。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宋体" w:eastAsia="黑体" w:cs="黑体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highlight w:val="none"/>
          <w:lang w:val="en-US" w:eastAsia="zh-CN" w:bidi="ar"/>
        </w:rPr>
        <w:t>七、食用农产品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（一）抽检依据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GB 2763-2021《食品安全国家标准 食品中农药最大残留限量》等标准及文件要求。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（二）抽检项目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1.菜豆的抽检项目包括毒死蜱,水胺硫磷；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2.赤球甘蓝的抽检项目包括氧乐果,克百威；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3.大白菜的抽检项目包括水胺硫磷,毒死蜱；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4.番茄的抽检项目包括毒死蜱,腐霉利；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5.胡萝卜的抽检项目包括毒死蜱,氯氟氰菊酯和高效氯氟氰菊酯；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6.姜的抽检项目包括噻虫胺,噻虫嗪,毒死蜱,敌敌畏；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7.结球甘蓝的抽检项目包括氧乐果,克百威；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8.辣椒的抽检项目包括毒死蜱,水胺硫磷；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9.普通白菜的抽检项目包括毒死蜱,啶虫脒,甲拌磷,水胺硫磷；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10.芹菜的抽检项目包括毒死蜱,甲拌磷,克百威,氧乐果；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11.香蕉的抽检项目包括吡虫啉,腈苯唑,噻虫嗪,噻虫胺,吡唑醚菌酯,多菌灵。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9C88B8"/>
    <w:multiLevelType w:val="singleLevel"/>
    <w:tmpl w:val="8B9C88B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F9A3D08"/>
    <w:multiLevelType w:val="singleLevel"/>
    <w:tmpl w:val="6F9A3D08"/>
    <w:lvl w:ilvl="0" w:tentative="0">
      <w:start w:val="1"/>
      <w:numFmt w:val="chineseCounting"/>
      <w:suff w:val="nothing"/>
      <w:lvlText w:val="（%1）"/>
      <w:lvlJc w:val="left"/>
      <w:pPr>
        <w:ind w:left="37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zYmQ2NWEyOWJkZGViMDQ5M2Y0YjY2MzVkMzliNGMifQ=="/>
  </w:docVars>
  <w:rsids>
    <w:rsidRoot w:val="687F61AF"/>
    <w:rsid w:val="00235EF3"/>
    <w:rsid w:val="004323E3"/>
    <w:rsid w:val="00591EAB"/>
    <w:rsid w:val="00BB2BF8"/>
    <w:rsid w:val="01D111FC"/>
    <w:rsid w:val="01FB0E33"/>
    <w:rsid w:val="0234287B"/>
    <w:rsid w:val="03633784"/>
    <w:rsid w:val="03962B04"/>
    <w:rsid w:val="03E45054"/>
    <w:rsid w:val="053C6B0E"/>
    <w:rsid w:val="064003FC"/>
    <w:rsid w:val="067B096D"/>
    <w:rsid w:val="092F395F"/>
    <w:rsid w:val="09857875"/>
    <w:rsid w:val="0A502A8E"/>
    <w:rsid w:val="0AEA57BA"/>
    <w:rsid w:val="0C167BA8"/>
    <w:rsid w:val="0D076938"/>
    <w:rsid w:val="0D343F8E"/>
    <w:rsid w:val="0E7908B2"/>
    <w:rsid w:val="0ED7019D"/>
    <w:rsid w:val="0FE37425"/>
    <w:rsid w:val="10AE007B"/>
    <w:rsid w:val="10B6002F"/>
    <w:rsid w:val="10F54098"/>
    <w:rsid w:val="111A0E9B"/>
    <w:rsid w:val="117731FC"/>
    <w:rsid w:val="11F43525"/>
    <w:rsid w:val="13210400"/>
    <w:rsid w:val="13BD44C2"/>
    <w:rsid w:val="149E5B80"/>
    <w:rsid w:val="15DE0157"/>
    <w:rsid w:val="1684086E"/>
    <w:rsid w:val="17277BB4"/>
    <w:rsid w:val="17BA432C"/>
    <w:rsid w:val="19683F44"/>
    <w:rsid w:val="19A73118"/>
    <w:rsid w:val="19C51CB1"/>
    <w:rsid w:val="1A556F3D"/>
    <w:rsid w:val="1AB7006E"/>
    <w:rsid w:val="1DBD08FE"/>
    <w:rsid w:val="1DDE1BC5"/>
    <w:rsid w:val="1DE41214"/>
    <w:rsid w:val="1E0070AA"/>
    <w:rsid w:val="1EA52A5F"/>
    <w:rsid w:val="1F2E043B"/>
    <w:rsid w:val="1F562061"/>
    <w:rsid w:val="204C2895"/>
    <w:rsid w:val="20B31279"/>
    <w:rsid w:val="210764ED"/>
    <w:rsid w:val="22AB3536"/>
    <w:rsid w:val="22CF5BC4"/>
    <w:rsid w:val="24BD4E56"/>
    <w:rsid w:val="253F593E"/>
    <w:rsid w:val="2666132F"/>
    <w:rsid w:val="26867BBC"/>
    <w:rsid w:val="26BB4DB5"/>
    <w:rsid w:val="26DD6EDC"/>
    <w:rsid w:val="26EA512A"/>
    <w:rsid w:val="278E30D0"/>
    <w:rsid w:val="284062C7"/>
    <w:rsid w:val="29183254"/>
    <w:rsid w:val="292B6D37"/>
    <w:rsid w:val="2AC2146B"/>
    <w:rsid w:val="2AE15911"/>
    <w:rsid w:val="2AE86B15"/>
    <w:rsid w:val="2BF40179"/>
    <w:rsid w:val="2D2A0619"/>
    <w:rsid w:val="2E365CEC"/>
    <w:rsid w:val="2E535131"/>
    <w:rsid w:val="2EBA3790"/>
    <w:rsid w:val="301C457D"/>
    <w:rsid w:val="3027536C"/>
    <w:rsid w:val="3151423C"/>
    <w:rsid w:val="32371340"/>
    <w:rsid w:val="334A39EA"/>
    <w:rsid w:val="346B3E7E"/>
    <w:rsid w:val="34BA3BA0"/>
    <w:rsid w:val="355A650C"/>
    <w:rsid w:val="35673474"/>
    <w:rsid w:val="357F125A"/>
    <w:rsid w:val="364614B8"/>
    <w:rsid w:val="367220A2"/>
    <w:rsid w:val="36AA0E6F"/>
    <w:rsid w:val="36F41573"/>
    <w:rsid w:val="372D6924"/>
    <w:rsid w:val="37572364"/>
    <w:rsid w:val="37693CEC"/>
    <w:rsid w:val="37BE7944"/>
    <w:rsid w:val="37EB4725"/>
    <w:rsid w:val="39517F13"/>
    <w:rsid w:val="39B06C46"/>
    <w:rsid w:val="3ACE437A"/>
    <w:rsid w:val="3B324BDD"/>
    <w:rsid w:val="3D4E3B88"/>
    <w:rsid w:val="3DCC0C14"/>
    <w:rsid w:val="3EC45317"/>
    <w:rsid w:val="3F2741B9"/>
    <w:rsid w:val="404B3B44"/>
    <w:rsid w:val="406B2550"/>
    <w:rsid w:val="413A3A34"/>
    <w:rsid w:val="417D26DA"/>
    <w:rsid w:val="41E9351B"/>
    <w:rsid w:val="435713F7"/>
    <w:rsid w:val="435C7FD9"/>
    <w:rsid w:val="4395488F"/>
    <w:rsid w:val="446631B3"/>
    <w:rsid w:val="448E38CD"/>
    <w:rsid w:val="47192D51"/>
    <w:rsid w:val="48527ABA"/>
    <w:rsid w:val="48F02E22"/>
    <w:rsid w:val="49F51D6E"/>
    <w:rsid w:val="4B930884"/>
    <w:rsid w:val="4BA82C11"/>
    <w:rsid w:val="4BB25492"/>
    <w:rsid w:val="4C05086C"/>
    <w:rsid w:val="4CD92D71"/>
    <w:rsid w:val="4D2B1C8D"/>
    <w:rsid w:val="4D5F49F1"/>
    <w:rsid w:val="4D7B657E"/>
    <w:rsid w:val="4DEE5A75"/>
    <w:rsid w:val="4E5B2E96"/>
    <w:rsid w:val="50D2619C"/>
    <w:rsid w:val="51354E3E"/>
    <w:rsid w:val="52063DB2"/>
    <w:rsid w:val="52587FC7"/>
    <w:rsid w:val="531D651E"/>
    <w:rsid w:val="5358388B"/>
    <w:rsid w:val="579E13BD"/>
    <w:rsid w:val="57E309E3"/>
    <w:rsid w:val="58B957FD"/>
    <w:rsid w:val="58DD73B8"/>
    <w:rsid w:val="59122514"/>
    <w:rsid w:val="5A202377"/>
    <w:rsid w:val="5A6B1999"/>
    <w:rsid w:val="5A87632F"/>
    <w:rsid w:val="5AF91EBC"/>
    <w:rsid w:val="5B297EDB"/>
    <w:rsid w:val="5C260699"/>
    <w:rsid w:val="5C9A6C7C"/>
    <w:rsid w:val="5CCC3602"/>
    <w:rsid w:val="5D660A84"/>
    <w:rsid w:val="5D9E670F"/>
    <w:rsid w:val="5E9E48C7"/>
    <w:rsid w:val="5F741A77"/>
    <w:rsid w:val="5F7C5BFC"/>
    <w:rsid w:val="5FEB4D6E"/>
    <w:rsid w:val="62262253"/>
    <w:rsid w:val="62A25F53"/>
    <w:rsid w:val="640877C2"/>
    <w:rsid w:val="650E1619"/>
    <w:rsid w:val="67EC6763"/>
    <w:rsid w:val="67FB167D"/>
    <w:rsid w:val="687F61AF"/>
    <w:rsid w:val="688C5090"/>
    <w:rsid w:val="690C2200"/>
    <w:rsid w:val="691609ED"/>
    <w:rsid w:val="697262E5"/>
    <w:rsid w:val="6A476648"/>
    <w:rsid w:val="6B6F06FE"/>
    <w:rsid w:val="6BCF3372"/>
    <w:rsid w:val="6D3D6D45"/>
    <w:rsid w:val="6D535020"/>
    <w:rsid w:val="6DB17819"/>
    <w:rsid w:val="6F1E67E8"/>
    <w:rsid w:val="6F3A471F"/>
    <w:rsid w:val="704523EE"/>
    <w:rsid w:val="71990D33"/>
    <w:rsid w:val="72193121"/>
    <w:rsid w:val="722A4A82"/>
    <w:rsid w:val="72435CEB"/>
    <w:rsid w:val="72441F1B"/>
    <w:rsid w:val="72DA7062"/>
    <w:rsid w:val="7469346D"/>
    <w:rsid w:val="74A034BF"/>
    <w:rsid w:val="7530600F"/>
    <w:rsid w:val="75EC4B22"/>
    <w:rsid w:val="76505AEE"/>
    <w:rsid w:val="789F270D"/>
    <w:rsid w:val="78D25BA8"/>
    <w:rsid w:val="78F7131E"/>
    <w:rsid w:val="79925605"/>
    <w:rsid w:val="79932F58"/>
    <w:rsid w:val="7A096C98"/>
    <w:rsid w:val="7A7660CB"/>
    <w:rsid w:val="7B7A7ADF"/>
    <w:rsid w:val="7C435DA4"/>
    <w:rsid w:val="7CFD64DC"/>
    <w:rsid w:val="7E0C34AE"/>
    <w:rsid w:val="7EE35317"/>
    <w:rsid w:val="7F11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1079</Words>
  <Characters>1197</Characters>
  <Lines>1</Lines>
  <Paragraphs>1</Paragraphs>
  <TotalTime>3</TotalTime>
  <ScaleCrop>false</ScaleCrop>
  <LinksUpToDate>false</LinksUpToDate>
  <CharactersWithSpaces>1216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2020-04-02T07:23:00Z</dcterms:created>
  <dc:creator>虎睛</dc:creator>
  <cp:lastModifiedBy>若若</cp:lastModifiedBy>
  <cp:lastPrinted>2022-11-22T06:53:00Z</cp:lastPrinted>
  <dcterms:modified xsi:type="dcterms:W3CDTF">2023-11-07T03:30:49Z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741FC9CB87A245EBAB9C3ECF75553F97</vt:lpwstr>
  </property>
</Properties>
</file>