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07" w:rsidRDefault="00BB330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 xml:space="preserve">1 </w:t>
      </w:r>
      <w:r>
        <w:rPr>
          <w:rFonts w:ascii="黑体" w:eastAsia="黑体" w:hAnsi="黑体" w:hint="eastAsia"/>
          <w:sz w:val="32"/>
          <w:szCs w:val="32"/>
        </w:rPr>
        <w:t>部分不合格项目的小知识</w:t>
      </w:r>
    </w:p>
    <w:p w:rsidR="00E15607" w:rsidRDefault="00E15607">
      <w:pPr>
        <w:jc w:val="center"/>
        <w:rPr>
          <w:rFonts w:ascii="黑体" w:eastAsia="黑体" w:hAnsi="黑体"/>
          <w:sz w:val="32"/>
          <w:szCs w:val="32"/>
        </w:rPr>
      </w:pPr>
    </w:p>
    <w:p w:rsidR="00795669" w:rsidRDefault="00795669" w:rsidP="00795669">
      <w:pPr>
        <w:autoSpaceDE w:val="0"/>
        <w:autoSpaceDN w:val="0"/>
        <w:adjustRightInd w:val="0"/>
        <w:spacing w:line="336" w:lineRule="auto"/>
        <w:ind w:firstLineChars="200" w:firstLine="594"/>
        <w:jc w:val="left"/>
        <w:rPr>
          <w:rFonts w:ascii="仿宋_GB2312" w:eastAsia="仿宋_GB2312" w:hint="eastAsia"/>
          <w:spacing w:val="-12"/>
          <w:sz w:val="32"/>
          <w:szCs w:val="32"/>
        </w:rPr>
      </w:pPr>
      <w:bookmarkStart w:id="0" w:name="_GoBack"/>
      <w:bookmarkEnd w:id="0"/>
      <w:r w:rsidRPr="00795669">
        <w:rPr>
          <w:rFonts w:ascii="仿宋_GB2312" w:eastAsia="仿宋_GB2312" w:hint="eastAsia"/>
          <w:b/>
          <w:spacing w:val="-12"/>
          <w:sz w:val="32"/>
          <w:szCs w:val="32"/>
        </w:rPr>
        <w:t>镉</w:t>
      </w:r>
      <w:r w:rsidRPr="00795669">
        <w:rPr>
          <w:rFonts w:ascii="仿宋_GB2312" w:eastAsia="仿宋_GB2312" w:hint="eastAsia"/>
          <w:spacing w:val="-12"/>
          <w:sz w:val="32"/>
          <w:szCs w:val="32"/>
        </w:rPr>
        <w:t>是一种蓄积性的重金属元素，主要损害肾脏、骨骼和消化系统。人体通过食物摄人镉之后，大约 50%</w:t>
      </w:r>
      <w:proofErr w:type="gramStart"/>
      <w:r w:rsidRPr="00795669">
        <w:rPr>
          <w:rFonts w:ascii="仿宋_GB2312" w:eastAsia="仿宋_GB2312" w:hint="eastAsia"/>
          <w:spacing w:val="-12"/>
          <w:sz w:val="32"/>
          <w:szCs w:val="32"/>
        </w:rPr>
        <w:t>的镉都分布</w:t>
      </w:r>
      <w:proofErr w:type="gramEnd"/>
      <w:r w:rsidRPr="00795669">
        <w:rPr>
          <w:rFonts w:ascii="仿宋_GB2312" w:eastAsia="仿宋_GB2312" w:hint="eastAsia"/>
          <w:spacing w:val="-12"/>
          <w:sz w:val="32"/>
          <w:szCs w:val="32"/>
        </w:rPr>
        <w:t>在肾脏中，15%分布在肝脏中，20%分布在肌肉中，而骨骼中镉的分布是极少量的。由于</w:t>
      </w:r>
      <w:proofErr w:type="gramStart"/>
      <w:r w:rsidRPr="00795669">
        <w:rPr>
          <w:rFonts w:ascii="仿宋_GB2312" w:eastAsia="仿宋_GB2312" w:hint="eastAsia"/>
          <w:spacing w:val="-12"/>
          <w:sz w:val="32"/>
          <w:szCs w:val="32"/>
        </w:rPr>
        <w:t>镉</w:t>
      </w:r>
      <w:proofErr w:type="gramEnd"/>
      <w:r w:rsidRPr="00795669">
        <w:rPr>
          <w:rFonts w:ascii="仿宋_GB2312" w:eastAsia="仿宋_GB2312" w:hint="eastAsia"/>
          <w:spacing w:val="-12"/>
          <w:sz w:val="32"/>
          <w:szCs w:val="32"/>
        </w:rPr>
        <w:t>排泄缓慢，可对肾脏和肝脏造成巨大伤害，还可以造成骨质疏松和软化，日本因镉中毒出现过―痛痛病。此外，镉干扰膳食中铁的吸收和加速红细胞破坏，可引起贫血；甚至会侵害到免疫系统，继而引发肿瘤。儿童对镉暴露更敏感，长期低剂量</w:t>
      </w:r>
      <w:proofErr w:type="gramStart"/>
      <w:r w:rsidRPr="00795669">
        <w:rPr>
          <w:rFonts w:ascii="仿宋_GB2312" w:eastAsia="仿宋_GB2312" w:hint="eastAsia"/>
          <w:spacing w:val="-12"/>
          <w:sz w:val="32"/>
          <w:szCs w:val="32"/>
        </w:rPr>
        <w:t>镉</w:t>
      </w:r>
      <w:proofErr w:type="gramEnd"/>
      <w:r w:rsidRPr="00795669">
        <w:rPr>
          <w:rFonts w:ascii="仿宋_GB2312" w:eastAsia="仿宋_GB2312" w:hint="eastAsia"/>
          <w:spacing w:val="-12"/>
          <w:sz w:val="32"/>
          <w:szCs w:val="32"/>
        </w:rPr>
        <w:t>暴露，不仅影响肾脏和骨骼的正常发育，还会影响免疫系统的正常功能与发育，并对高级神经活动如学习、记忆有损害作用</w:t>
      </w:r>
      <w:r>
        <w:rPr>
          <w:rFonts w:ascii="仿宋_GB2312" w:eastAsia="仿宋_GB2312" w:hint="eastAsia"/>
          <w:spacing w:val="-12"/>
          <w:sz w:val="32"/>
          <w:szCs w:val="32"/>
        </w:rPr>
        <w:t>。</w:t>
      </w:r>
    </w:p>
    <w:p w:rsidR="00943B40" w:rsidRPr="00943B40" w:rsidRDefault="00943B40" w:rsidP="00943B40">
      <w:pPr>
        <w:autoSpaceDE w:val="0"/>
        <w:autoSpaceDN w:val="0"/>
        <w:adjustRightInd w:val="0"/>
        <w:spacing w:line="336" w:lineRule="auto"/>
        <w:ind w:firstLineChars="200" w:firstLine="594"/>
        <w:jc w:val="left"/>
        <w:rPr>
          <w:rFonts w:ascii="仿宋_GB2312" w:eastAsia="仿宋_GB2312" w:hAnsi="Calibri" w:cs="Times New Roman"/>
          <w:spacing w:val="-12"/>
          <w:sz w:val="32"/>
          <w:szCs w:val="32"/>
        </w:rPr>
      </w:pPr>
      <w:proofErr w:type="gramStart"/>
      <w:r w:rsidRPr="00943B40">
        <w:rPr>
          <w:rFonts w:ascii="仿宋_GB2312" w:eastAsia="仿宋_GB2312" w:hAnsi="Calibri" w:cs="Times New Roman" w:hint="eastAsia"/>
          <w:b/>
          <w:spacing w:val="-12"/>
          <w:sz w:val="32"/>
          <w:szCs w:val="32"/>
        </w:rPr>
        <w:t>恩诺沙</w:t>
      </w:r>
      <w:proofErr w:type="gramEnd"/>
      <w:r w:rsidRPr="00943B40">
        <w:rPr>
          <w:rFonts w:ascii="仿宋_GB2312" w:eastAsia="仿宋_GB2312" w:hAnsi="Calibri" w:cs="Times New Roman" w:hint="eastAsia"/>
          <w:b/>
          <w:spacing w:val="-12"/>
          <w:sz w:val="32"/>
          <w:szCs w:val="32"/>
        </w:rPr>
        <w:t>星（以</w:t>
      </w:r>
      <w:proofErr w:type="gramStart"/>
      <w:r w:rsidRPr="00943B40">
        <w:rPr>
          <w:rFonts w:ascii="仿宋_GB2312" w:eastAsia="仿宋_GB2312" w:hAnsi="Calibri" w:cs="Times New Roman" w:hint="eastAsia"/>
          <w:b/>
          <w:spacing w:val="-12"/>
          <w:sz w:val="32"/>
          <w:szCs w:val="32"/>
        </w:rPr>
        <w:t>恩诺沙</w:t>
      </w:r>
      <w:proofErr w:type="gramEnd"/>
      <w:r w:rsidRPr="00943B40">
        <w:rPr>
          <w:rFonts w:ascii="仿宋_GB2312" w:eastAsia="仿宋_GB2312" w:hAnsi="Calibri" w:cs="Times New Roman" w:hint="eastAsia"/>
          <w:b/>
          <w:spacing w:val="-12"/>
          <w:sz w:val="32"/>
          <w:szCs w:val="32"/>
        </w:rPr>
        <w:t>星与环丙沙星之和计）</w:t>
      </w:r>
      <w:r w:rsidRPr="00943B40">
        <w:rPr>
          <w:rFonts w:ascii="仿宋_GB2312" w:eastAsia="仿宋_GB2312" w:hAnsi="Calibri" w:cs="Times New Roman" w:hint="eastAsia"/>
          <w:spacing w:val="-12"/>
          <w:sz w:val="32"/>
          <w:szCs w:val="32"/>
        </w:rPr>
        <w:t>属于氟</w:t>
      </w:r>
      <w:proofErr w:type="gramStart"/>
      <w:r w:rsidRPr="00943B40">
        <w:rPr>
          <w:rFonts w:ascii="仿宋_GB2312" w:eastAsia="仿宋_GB2312" w:hAnsi="Calibri" w:cs="Times New Roman" w:hint="eastAsia"/>
          <w:spacing w:val="-12"/>
          <w:sz w:val="32"/>
          <w:szCs w:val="32"/>
        </w:rPr>
        <w:t>喹</w:t>
      </w:r>
      <w:proofErr w:type="gramEnd"/>
      <w:r w:rsidRPr="00943B40">
        <w:rPr>
          <w:rFonts w:ascii="仿宋_GB2312" w:eastAsia="仿宋_GB2312" w:hAnsi="Calibri" w:cs="Times New Roman" w:hint="eastAsia"/>
          <w:spacing w:val="-12"/>
          <w:sz w:val="32"/>
          <w:szCs w:val="32"/>
        </w:rPr>
        <w:t>诺酮类药物，是-类人工合成的广谱抗菌药，用于治疗动物的皮肤感染、呼吸道感染等，是动物专属用药。GB 31650-2019《食品安全国家标准食品中兽药最大残留限量》中规定，</w:t>
      </w:r>
      <w:proofErr w:type="gramStart"/>
      <w:r w:rsidRPr="00943B40">
        <w:rPr>
          <w:rFonts w:ascii="仿宋_GB2312" w:eastAsia="仿宋_GB2312" w:hAnsi="Calibri" w:cs="Times New Roman" w:hint="eastAsia"/>
          <w:spacing w:val="-12"/>
          <w:sz w:val="32"/>
          <w:szCs w:val="32"/>
        </w:rPr>
        <w:t>恩诺沙</w:t>
      </w:r>
      <w:proofErr w:type="gramEnd"/>
      <w:r w:rsidRPr="00943B40">
        <w:rPr>
          <w:rFonts w:ascii="仿宋_GB2312" w:eastAsia="仿宋_GB2312" w:hAnsi="Calibri" w:cs="Times New Roman" w:hint="eastAsia"/>
          <w:spacing w:val="-12"/>
          <w:sz w:val="32"/>
          <w:szCs w:val="32"/>
        </w:rPr>
        <w:t>星在水产品中的最大残留限量为100μg/kg。长期食用</w:t>
      </w:r>
      <w:proofErr w:type="gramStart"/>
      <w:r w:rsidRPr="00943B40">
        <w:rPr>
          <w:rFonts w:ascii="仿宋_GB2312" w:eastAsia="仿宋_GB2312" w:hAnsi="Calibri" w:cs="Times New Roman" w:hint="eastAsia"/>
          <w:spacing w:val="-12"/>
          <w:sz w:val="32"/>
          <w:szCs w:val="32"/>
        </w:rPr>
        <w:t>恩诺沙</w:t>
      </w:r>
      <w:proofErr w:type="gramEnd"/>
      <w:r w:rsidRPr="00943B40">
        <w:rPr>
          <w:rFonts w:ascii="仿宋_GB2312" w:eastAsia="仿宋_GB2312" w:hAnsi="Calibri" w:cs="Times New Roman" w:hint="eastAsia"/>
          <w:spacing w:val="-12"/>
          <w:sz w:val="32"/>
          <w:szCs w:val="32"/>
        </w:rPr>
        <w:t>星残留超标的水产品，对人体健康有一定影响。</w:t>
      </w:r>
    </w:p>
    <w:p w:rsidR="00E15607" w:rsidRDefault="00943B40" w:rsidP="00943B40">
      <w:pPr>
        <w:autoSpaceDE w:val="0"/>
        <w:autoSpaceDN w:val="0"/>
        <w:adjustRightInd w:val="0"/>
        <w:spacing w:line="336" w:lineRule="auto"/>
        <w:ind w:firstLineChars="200" w:firstLine="594"/>
        <w:jc w:val="left"/>
        <w:rPr>
          <w:rFonts w:ascii="仿宋_GB2312" w:eastAsia="仿宋_GB2312"/>
          <w:spacing w:val="-12"/>
          <w:sz w:val="32"/>
          <w:szCs w:val="32"/>
        </w:rPr>
      </w:pPr>
      <w:r w:rsidRPr="00943B40">
        <w:rPr>
          <w:rFonts w:ascii="仿宋_GB2312" w:eastAsia="仿宋_GB2312" w:hint="eastAsia"/>
          <w:b/>
          <w:spacing w:val="-12"/>
          <w:sz w:val="32"/>
          <w:szCs w:val="32"/>
        </w:rPr>
        <w:t>土霉素</w:t>
      </w:r>
      <w:r w:rsidRPr="00943B40">
        <w:rPr>
          <w:rFonts w:ascii="仿宋_GB2312" w:eastAsia="仿宋_GB2312" w:hint="eastAsia"/>
          <w:spacing w:val="-12"/>
          <w:sz w:val="32"/>
          <w:szCs w:val="32"/>
        </w:rPr>
        <w:t>为四环素类抗生素。土霉素对金黄色葡萄球菌、肺炎球菌、化脓性链球菌、淋球菌、脑膜炎球菌、大肠杆菌、产气杆菌、志贺菌属、耶尔森菌、单核细胞李斯</w:t>
      </w:r>
      <w:proofErr w:type="gramStart"/>
      <w:r w:rsidRPr="00943B40">
        <w:rPr>
          <w:rFonts w:ascii="仿宋_GB2312" w:eastAsia="仿宋_GB2312" w:hint="eastAsia"/>
          <w:spacing w:val="-12"/>
          <w:sz w:val="32"/>
          <w:szCs w:val="32"/>
        </w:rPr>
        <w:t>特</w:t>
      </w:r>
      <w:proofErr w:type="gramEnd"/>
      <w:r w:rsidRPr="00943B40">
        <w:rPr>
          <w:rFonts w:ascii="仿宋_GB2312" w:eastAsia="仿宋_GB2312" w:hint="eastAsia"/>
          <w:spacing w:val="-12"/>
          <w:sz w:val="32"/>
          <w:szCs w:val="32"/>
        </w:rPr>
        <w:t>菌等有较强抗菌活性；土霉素对立克次体、支原体、衣原体、放线菌等也有较强作用。长期过量摄入土霉素残留不合格的食品，可能导致胃肠道反应、</w:t>
      </w:r>
      <w:r w:rsidRPr="00943B40">
        <w:rPr>
          <w:rFonts w:ascii="仿宋_GB2312" w:eastAsia="仿宋_GB2312" w:hint="eastAsia"/>
          <w:spacing w:val="-12"/>
          <w:sz w:val="32"/>
          <w:szCs w:val="32"/>
        </w:rPr>
        <w:lastRenderedPageBreak/>
        <w:t>体内菌群失调、肝脏损伤、四环素牙、过敏反应，还可能使人体产生耐药性菌株。根据《食品安全国家标准 食品中兽药最大残留限量》（GB 31650-2019）规定，</w:t>
      </w:r>
      <w:r>
        <w:rPr>
          <w:rFonts w:ascii="仿宋_GB2312" w:eastAsia="仿宋_GB2312" w:hint="eastAsia"/>
          <w:spacing w:val="-12"/>
          <w:sz w:val="32"/>
          <w:szCs w:val="32"/>
        </w:rPr>
        <w:t>猪肉</w:t>
      </w:r>
      <w:r w:rsidRPr="00943B40">
        <w:rPr>
          <w:rFonts w:ascii="仿宋_GB2312" w:eastAsia="仿宋_GB2312" w:hint="eastAsia"/>
          <w:spacing w:val="-12"/>
          <w:sz w:val="32"/>
          <w:szCs w:val="32"/>
        </w:rPr>
        <w:t>中土霉素（残留标志物为土霉素、金霉素、四环素单个或组合）的残留限量</w:t>
      </w:r>
      <w:r w:rsidRPr="00943B40">
        <w:rPr>
          <w:rFonts w:ascii="仿宋_GB2312" w:eastAsia="仿宋_GB2312" w:hint="eastAsia"/>
          <w:spacing w:val="-12"/>
          <w:sz w:val="32"/>
          <w:szCs w:val="32"/>
        </w:rPr>
        <w:t>为</w:t>
      </w:r>
      <w:r>
        <w:rPr>
          <w:rFonts w:ascii="仿宋_GB2312" w:eastAsia="仿宋_GB2312"/>
          <w:spacing w:val="-12"/>
          <w:sz w:val="32"/>
          <w:szCs w:val="32"/>
        </w:rPr>
        <w:t>2</w:t>
      </w:r>
      <w:r w:rsidRPr="00943B40">
        <w:rPr>
          <w:rFonts w:ascii="仿宋_GB2312" w:eastAsia="仿宋_GB2312" w:hint="eastAsia"/>
          <w:spacing w:val="-12"/>
          <w:sz w:val="32"/>
          <w:szCs w:val="32"/>
        </w:rPr>
        <w:t>00μg/kg</w:t>
      </w:r>
      <w:r>
        <w:rPr>
          <w:rFonts w:ascii="仿宋_GB2312" w:eastAsia="仿宋_GB2312" w:hint="eastAsia"/>
          <w:spacing w:val="-12"/>
          <w:sz w:val="32"/>
          <w:szCs w:val="32"/>
        </w:rPr>
        <w:t>。</w:t>
      </w:r>
    </w:p>
    <w:p w:rsidR="00943B40" w:rsidRPr="00943B40" w:rsidRDefault="00943B40" w:rsidP="00943B40">
      <w:pPr>
        <w:autoSpaceDE w:val="0"/>
        <w:autoSpaceDN w:val="0"/>
        <w:adjustRightInd w:val="0"/>
        <w:spacing w:line="336" w:lineRule="auto"/>
        <w:ind w:firstLineChars="200" w:firstLine="594"/>
        <w:jc w:val="left"/>
        <w:rPr>
          <w:rFonts w:ascii="仿宋_GB2312" w:eastAsia="仿宋_GB2312" w:hint="eastAsia"/>
          <w:spacing w:val="-12"/>
          <w:sz w:val="32"/>
          <w:szCs w:val="32"/>
        </w:rPr>
      </w:pPr>
      <w:r w:rsidRPr="00943B40">
        <w:rPr>
          <w:rFonts w:ascii="仿宋_GB2312" w:eastAsia="仿宋_GB2312" w:hint="eastAsia"/>
          <w:b/>
          <w:spacing w:val="-12"/>
          <w:sz w:val="32"/>
          <w:szCs w:val="32"/>
        </w:rPr>
        <w:t>大肠菌群</w:t>
      </w:r>
      <w:r w:rsidRPr="00943B40">
        <w:rPr>
          <w:rFonts w:ascii="仿宋_GB2312" w:eastAsia="仿宋_GB2312" w:hint="eastAsia"/>
          <w:spacing w:val="-12"/>
          <w:sz w:val="32"/>
          <w:szCs w:val="32"/>
        </w:rPr>
        <w:t>并非细菌学分类命名，而是卫生细菌领域的用语，它不代表某一个或某一属细菌，而是指具有某些特性的一组与粪便污染有关的细菌。大肠菌群数的高低，表明了粪便污染的程度，也反映了对人体健康危害性的大小，食品中有粪便污染，则可以推测该食品中存在着肠道致病菌污染的可能性，潜伏着食物中毒和流行病的威胁，必须看作对人体健康具有潜在的危险性。</w:t>
      </w:r>
    </w:p>
    <w:p w:rsidR="00943B40" w:rsidRPr="00943B40" w:rsidRDefault="00943B40" w:rsidP="00943B40">
      <w:pPr>
        <w:autoSpaceDE w:val="0"/>
        <w:autoSpaceDN w:val="0"/>
        <w:adjustRightInd w:val="0"/>
        <w:spacing w:line="336" w:lineRule="auto"/>
        <w:ind w:firstLineChars="200" w:firstLine="594"/>
        <w:jc w:val="left"/>
        <w:rPr>
          <w:rFonts w:ascii="仿宋_GB2312" w:eastAsia="仿宋_GB2312" w:hint="eastAsia"/>
          <w:spacing w:val="-12"/>
          <w:sz w:val="32"/>
          <w:szCs w:val="32"/>
        </w:rPr>
      </w:pPr>
      <w:r w:rsidRPr="00943B40">
        <w:rPr>
          <w:rFonts w:ascii="仿宋_GB2312" w:eastAsia="仿宋_GB2312" w:hint="eastAsia"/>
          <w:b/>
          <w:spacing w:val="-12"/>
          <w:sz w:val="32"/>
          <w:szCs w:val="32"/>
        </w:rPr>
        <w:t>阴离子合成洗涤剂</w:t>
      </w:r>
      <w:r w:rsidRPr="00943B40">
        <w:rPr>
          <w:rFonts w:ascii="仿宋_GB2312" w:eastAsia="仿宋_GB2312" w:hint="eastAsia"/>
          <w:spacing w:val="-12"/>
          <w:sz w:val="32"/>
          <w:szCs w:val="32"/>
        </w:rPr>
        <w:t>（以十二烷基苯磺酸钠计）是洗洁精、洗衣粉、洗衣液等洗涤剂的主要成分，通常为烷基</w:t>
      </w:r>
      <w:proofErr w:type="gramStart"/>
      <w:r w:rsidRPr="00943B40">
        <w:rPr>
          <w:rFonts w:ascii="仿宋_GB2312" w:eastAsia="仿宋_GB2312" w:hint="eastAsia"/>
          <w:spacing w:val="-12"/>
          <w:sz w:val="32"/>
          <w:szCs w:val="32"/>
        </w:rPr>
        <w:t>磺酸钠类物质</w:t>
      </w:r>
      <w:proofErr w:type="gramEnd"/>
      <w:r w:rsidRPr="00943B40">
        <w:rPr>
          <w:rFonts w:ascii="仿宋_GB2312" w:eastAsia="仿宋_GB2312" w:hint="eastAsia"/>
          <w:spacing w:val="-12"/>
          <w:sz w:val="32"/>
          <w:szCs w:val="32"/>
        </w:rPr>
        <w:t>。是一种低毒物质，因其使用方便、易溶解、稳定性好、成本低等优点，在消毒企业中广泛使用，但是如果餐具清洗消毒流程控制不当，会造成洗涤剂在餐具上的残留过量，对人体健康产生不良影响。GB 14934-2016《食品安全国家标准消毒餐（饮）具》规定，采用化学消毒法的餐（饮）具的阴离子合成洗涤剂</w:t>
      </w:r>
      <w:proofErr w:type="gramStart"/>
      <w:r w:rsidRPr="00943B40">
        <w:rPr>
          <w:rFonts w:ascii="仿宋_GB2312" w:eastAsia="仿宋_GB2312" w:hint="eastAsia"/>
          <w:spacing w:val="-12"/>
          <w:sz w:val="32"/>
          <w:szCs w:val="32"/>
        </w:rPr>
        <w:t>应不得</w:t>
      </w:r>
      <w:proofErr w:type="gramEnd"/>
      <w:r w:rsidRPr="00943B40">
        <w:rPr>
          <w:rFonts w:ascii="仿宋_GB2312" w:eastAsia="仿宋_GB2312" w:hint="eastAsia"/>
          <w:spacing w:val="-12"/>
          <w:sz w:val="32"/>
          <w:szCs w:val="32"/>
        </w:rPr>
        <w:t>检出。</w:t>
      </w:r>
    </w:p>
    <w:sectPr w:rsidR="00943B40" w:rsidRPr="00943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QxNTE1NjRiOTg3ZGE4ZTdlNmY1ODNjYmY3YTBhZWMifQ=="/>
  </w:docVars>
  <w:rsids>
    <w:rsidRoot w:val="00EE3440"/>
    <w:rsid w:val="001F2601"/>
    <w:rsid w:val="003735EC"/>
    <w:rsid w:val="004464FD"/>
    <w:rsid w:val="00542B88"/>
    <w:rsid w:val="0070453F"/>
    <w:rsid w:val="0075212F"/>
    <w:rsid w:val="0075347D"/>
    <w:rsid w:val="00795669"/>
    <w:rsid w:val="008A7F51"/>
    <w:rsid w:val="008C4127"/>
    <w:rsid w:val="00943B40"/>
    <w:rsid w:val="00AD44F6"/>
    <w:rsid w:val="00AE38A9"/>
    <w:rsid w:val="00BB3306"/>
    <w:rsid w:val="00E15607"/>
    <w:rsid w:val="00EE3440"/>
    <w:rsid w:val="07725360"/>
    <w:rsid w:val="3A2676D8"/>
    <w:rsid w:val="710C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B0714"/>
  <w15:docId w15:val="{74EAB5D1-89EB-43E3-882E-CA9BDF90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coocaa</cp:lastModifiedBy>
  <cp:revision>7</cp:revision>
  <cp:lastPrinted>2023-11-01T02:16:00Z</cp:lastPrinted>
  <dcterms:created xsi:type="dcterms:W3CDTF">2019-05-17T02:26:00Z</dcterms:created>
  <dcterms:modified xsi:type="dcterms:W3CDTF">2023-11-01T02:17:00Z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68453C53295D441FBB87EB70745D63D3_12</vt:lpwstr>
  </property>
</Properties>
</file>