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eastAsia="方正黑体_GBK" w:cs="宋体"/>
          <w:color w:val="000000" w:themeColor="text1"/>
          <w:sz w:val="32"/>
          <w:szCs w:val="32"/>
          <w14:textFill>
            <w14:solidFill>
              <w14:schemeClr w14:val="tx1"/>
            </w14:solidFill>
          </w14:textFill>
        </w:rPr>
      </w:pPr>
      <w:r>
        <w:rPr>
          <w:rFonts w:ascii="宋体" w:hAnsi="宋体" w:eastAsia="方正黑体_GBK" w:cs="宋体"/>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宋体" w:hAnsi="宋体" w:eastAsia="方正小标宋_GBK"/>
          <w:color w:val="000000" w:themeColor="text1"/>
          <w:sz w:val="44"/>
          <w:szCs w:val="44"/>
          <w14:textFill>
            <w14:solidFill>
              <w14:schemeClr w14:val="tx1"/>
            </w14:solidFill>
          </w14:textFill>
        </w:rPr>
      </w:pPr>
      <w:r>
        <w:rPr>
          <w:rFonts w:ascii="宋体" w:hAnsi="宋体" w:eastAsia="方正小标宋_GBK"/>
          <w:color w:val="000000" w:themeColor="text1"/>
          <w:sz w:val="44"/>
          <w:szCs w:val="44"/>
          <w14:textFill>
            <w14:solidFill>
              <w14:schemeClr w14:val="tx1"/>
            </w14:solidFill>
          </w14:textFill>
        </w:rPr>
        <w:t>本次检验项目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ascii="宋体" w:hAnsi="宋体" w:eastAsia="方正黑体_GBK" w:cs="宋体"/>
          <w:color w:val="000000" w:themeColor="text1"/>
          <w:sz w:val="32"/>
          <w:szCs w:val="32"/>
          <w14:textFill>
            <w14:solidFill>
              <w14:schemeClr w14:val="tx1"/>
            </w14:solidFill>
          </w14:textFill>
        </w:rPr>
      </w:pPr>
      <w:r>
        <w:rPr>
          <w:rFonts w:ascii="宋体" w:hAnsi="宋体" w:eastAsia="方正黑体_GBK" w:cs="宋体"/>
          <w:color w:val="000000" w:themeColor="text1"/>
          <w:sz w:val="32"/>
          <w:szCs w:val="32"/>
          <w14:textFill>
            <w14:solidFill>
              <w14:schemeClr w14:val="tx1"/>
            </w14:solidFill>
          </w14:textFill>
        </w:rPr>
        <w:t>一、粮食加工品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仿宋_GBK" w:cs="宋体"/>
          <w:color w:val="000000" w:themeColor="text1"/>
          <w:sz w:val="32"/>
          <w:szCs w:val="32"/>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抽检依据为</w:t>
      </w:r>
      <w:r>
        <w:rPr>
          <w:rFonts w:ascii="宋体" w:hAnsi="宋体" w:eastAsia="方正仿宋_GBK" w:cs="宋体"/>
          <w:color w:val="000000" w:themeColor="text1"/>
          <w:sz w:val="32"/>
          <w:szCs w:val="32"/>
          <w14:textFill>
            <w14:solidFill>
              <w14:schemeClr w14:val="tx1"/>
            </w14:solidFill>
          </w14:textFill>
        </w:rPr>
        <w:t>《食品安全国家标准 食品添加剂使用标准》（GB 2760</w:t>
      </w:r>
      <w:r>
        <w:rPr>
          <w:rFonts w:hint="eastAsia" w:ascii="宋体" w:hAnsi="宋体" w:eastAsia="方正仿宋_GBK" w:cs="宋体"/>
          <w:color w:val="000000" w:themeColor="text1"/>
          <w:sz w:val="32"/>
          <w:szCs w:val="32"/>
          <w:lang w:eastAsia="zh-CN"/>
          <w14:textFill>
            <w14:solidFill>
              <w14:schemeClr w14:val="tx1"/>
            </w14:solidFill>
          </w14:textFill>
        </w:rPr>
        <w:t>—</w:t>
      </w:r>
      <w:r>
        <w:rPr>
          <w:rFonts w:ascii="宋体" w:hAnsi="宋体" w:eastAsia="方正仿宋_GBK" w:cs="宋体"/>
          <w:color w:val="000000" w:themeColor="text1"/>
          <w:sz w:val="32"/>
          <w:szCs w:val="32"/>
          <w14:textFill>
            <w14:solidFill>
              <w14:schemeClr w14:val="tx1"/>
            </w14:solidFill>
          </w14:textFill>
        </w:rPr>
        <w:t>2014）、《食品安全国家标准 食品中真菌毒素限量》（GB 2761</w:t>
      </w:r>
      <w:r>
        <w:rPr>
          <w:rFonts w:hint="eastAsia" w:ascii="宋体" w:hAnsi="宋体" w:eastAsia="方正仿宋_GBK" w:cs="宋体"/>
          <w:color w:val="000000" w:themeColor="text1"/>
          <w:sz w:val="32"/>
          <w:szCs w:val="32"/>
          <w:lang w:eastAsia="zh-CN"/>
          <w14:textFill>
            <w14:solidFill>
              <w14:schemeClr w14:val="tx1"/>
            </w14:solidFill>
          </w14:textFill>
        </w:rPr>
        <w:t>—</w:t>
      </w:r>
      <w:r>
        <w:rPr>
          <w:rFonts w:ascii="宋体" w:hAnsi="宋体" w:eastAsia="方正仿宋_GBK" w:cs="宋体"/>
          <w:color w:val="000000" w:themeColor="text1"/>
          <w:sz w:val="32"/>
          <w:szCs w:val="32"/>
          <w14:textFill>
            <w14:solidFill>
              <w14:schemeClr w14:val="tx1"/>
            </w14:solidFill>
          </w14:textFill>
        </w:rPr>
        <w:t>2017）、《食品安全国家标准 食品中污染物限量》（GB 2762</w:t>
      </w:r>
      <w:r>
        <w:rPr>
          <w:rFonts w:hint="eastAsia" w:ascii="宋体" w:hAnsi="宋体" w:eastAsia="方正仿宋_GBK" w:cs="宋体"/>
          <w:color w:val="000000" w:themeColor="text1"/>
          <w:sz w:val="32"/>
          <w:szCs w:val="32"/>
          <w:lang w:eastAsia="zh-CN"/>
          <w14:textFill>
            <w14:solidFill>
              <w14:schemeClr w14:val="tx1"/>
            </w14:solidFill>
          </w14:textFill>
        </w:rPr>
        <w:t>—</w:t>
      </w:r>
      <w:r>
        <w:rPr>
          <w:rFonts w:ascii="宋体" w:hAnsi="宋体" w:eastAsia="方正仿宋_GBK" w:cs="宋体"/>
          <w:color w:val="000000" w:themeColor="text1"/>
          <w:sz w:val="32"/>
          <w:szCs w:val="32"/>
          <w14:textFill>
            <w14:solidFill>
              <w14:schemeClr w14:val="tx1"/>
            </w14:solidFill>
          </w14:textFill>
        </w:rPr>
        <w:t>2017）</w:t>
      </w:r>
      <w:r>
        <w:rPr>
          <w:rFonts w:ascii="宋体" w:hAnsi="宋体" w:eastAsia="方正仿宋_GBK" w:cs="宋体"/>
          <w:color w:val="000000" w:themeColor="text1"/>
          <w:sz w:val="32"/>
          <w:szCs w:val="32"/>
          <w:highlight w:val="none"/>
          <w14:textFill>
            <w14:solidFill>
              <w14:schemeClr w14:val="tx1"/>
            </w14:solidFill>
          </w14:textFill>
        </w:rPr>
        <w:t>、《食品安全国家标准 散装即食食品中致病菌限量》（GB 31607</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ascii="宋体" w:hAnsi="宋体" w:eastAsia="方正仿宋_GBK" w:cs="宋体"/>
          <w:color w:val="000000" w:themeColor="text1"/>
          <w:sz w:val="32"/>
          <w:szCs w:val="32"/>
          <w:highlight w:val="none"/>
          <w14:textFill>
            <w14:solidFill>
              <w14:schemeClr w14:val="tx1"/>
            </w14:solidFill>
          </w14:textFill>
        </w:rPr>
        <w:t>2021）、《卫</w:t>
      </w:r>
      <w:r>
        <w:rPr>
          <w:rFonts w:ascii="宋体" w:hAnsi="宋体" w:eastAsia="方正仿宋_GBK" w:cs="宋体"/>
          <w:color w:val="000000" w:themeColor="text1"/>
          <w:sz w:val="32"/>
          <w:szCs w:val="32"/>
          <w14:textFill>
            <w14:solidFill>
              <w14:schemeClr w14:val="tx1"/>
            </w14:solidFill>
          </w14:textFill>
        </w:rPr>
        <w:t>生部等7部门关于撤销食品添加剂过氧化苯甲酰、过氧化钙的公告》（卫生部公告</w:t>
      </w:r>
      <w:r>
        <w:rPr>
          <w:rFonts w:hint="eastAsia" w:ascii="宋体" w:hAnsi="宋体" w:eastAsia="方正仿宋_GBK" w:cs="宋体"/>
          <w:color w:val="000000" w:themeColor="text1"/>
          <w:sz w:val="32"/>
          <w:szCs w:val="32"/>
          <w14:textFill>
            <w14:solidFill>
              <w14:schemeClr w14:val="tx1"/>
            </w14:solidFill>
          </w14:textFill>
        </w:rPr>
        <w:t>〔</w:t>
      </w:r>
      <w:r>
        <w:rPr>
          <w:rFonts w:ascii="宋体" w:hAnsi="宋体" w:eastAsia="方正仿宋_GBK" w:cs="宋体"/>
          <w:color w:val="000000" w:themeColor="text1"/>
          <w:sz w:val="32"/>
          <w:szCs w:val="32"/>
          <w14:textFill>
            <w14:solidFill>
              <w14:schemeClr w14:val="tx1"/>
            </w14:solidFill>
          </w14:textFill>
        </w:rPr>
        <w:t>2011</w:t>
      </w:r>
      <w:r>
        <w:rPr>
          <w:rFonts w:hint="eastAsia" w:ascii="宋体" w:hAnsi="宋体" w:eastAsia="方正仿宋_GBK" w:cs="宋体"/>
          <w:color w:val="000000" w:themeColor="text1"/>
          <w:sz w:val="32"/>
          <w:szCs w:val="32"/>
          <w14:textFill>
            <w14:solidFill>
              <w14:schemeClr w14:val="tx1"/>
            </w14:solidFill>
          </w14:textFill>
        </w:rPr>
        <w:t>〕</w:t>
      </w:r>
      <w:r>
        <w:rPr>
          <w:rFonts w:ascii="宋体" w:hAnsi="宋体" w:eastAsia="方正仿宋_GBK" w:cs="宋体"/>
          <w:color w:val="000000" w:themeColor="text1"/>
          <w:sz w:val="32"/>
          <w:szCs w:val="32"/>
          <w14:textFill>
            <w14:solidFill>
              <w14:schemeClr w14:val="tx1"/>
            </w14:solidFill>
          </w14:textFill>
        </w:rPr>
        <w:t>年第4号）等标准及产品明示标准和质量要求。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1.小麦粉：镉（以Cd计）、苯并[a]芘、玉米赤霉烯酮、脱氧雪腐镰刀菌烯醇、赭曲霉毒素A、黄曲霉毒素B</w:t>
      </w:r>
      <w:r>
        <w:rPr>
          <w:rFonts w:hint="eastAsia" w:ascii="宋体" w:hAnsi="宋体" w:eastAsia="方正仿宋_GBK" w:cs="宋体"/>
          <w:color w:val="000000" w:themeColor="text1"/>
          <w:sz w:val="32"/>
          <w:szCs w:val="32"/>
          <w:vertAlign w:val="subscript"/>
          <w:lang w:eastAsia="zh-CN"/>
          <w14:textFill>
            <w14:solidFill>
              <w14:schemeClr w14:val="tx1"/>
            </w14:solidFill>
          </w14:textFill>
        </w:rPr>
        <w:t>1</w:t>
      </w:r>
      <w:r>
        <w:rPr>
          <w:rFonts w:hint="eastAsia" w:ascii="宋体" w:hAnsi="宋体" w:eastAsia="方正仿宋_GBK" w:cs="宋体"/>
          <w:color w:val="000000" w:themeColor="text1"/>
          <w:sz w:val="32"/>
          <w:szCs w:val="32"/>
          <w:lang w:eastAsia="zh-CN"/>
          <w14:textFill>
            <w14:solidFill>
              <w14:schemeClr w14:val="tx1"/>
            </w14:solidFill>
          </w14:textFill>
        </w:rPr>
        <w:t>、偶氮甲酰胺、过氧化苯甲酰。</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2.大米：铅（以Pb计）、镉（以Cd计）、</w:t>
      </w:r>
      <w:r>
        <w:rPr>
          <w:rFonts w:hint="eastAsia" w:ascii="宋体" w:hAnsi="宋体" w:eastAsia="方正仿宋_GBK" w:cs="宋体"/>
          <w:color w:val="000000" w:themeColor="text1"/>
          <w:sz w:val="32"/>
          <w:szCs w:val="32"/>
          <w:lang w:val="en-US" w:eastAsia="zh-CN"/>
          <w14:textFill>
            <w14:solidFill>
              <w14:schemeClr w14:val="tx1"/>
            </w14:solidFill>
          </w14:textFill>
        </w:rPr>
        <w:t>无机砷(以As计）、苯并[a]芘、</w:t>
      </w:r>
      <w:r>
        <w:rPr>
          <w:rFonts w:hint="eastAsia" w:ascii="宋体" w:hAnsi="宋体" w:eastAsia="方正仿宋_GBK" w:cs="宋体"/>
          <w:color w:val="000000" w:themeColor="text1"/>
          <w:sz w:val="32"/>
          <w:szCs w:val="32"/>
          <w:lang w:eastAsia="zh-CN"/>
          <w14:textFill>
            <w14:solidFill>
              <w14:schemeClr w14:val="tx1"/>
            </w14:solidFill>
          </w14:textFill>
        </w:rPr>
        <w:t>黄曲霉毒素B</w:t>
      </w:r>
      <w:r>
        <w:rPr>
          <w:rFonts w:hint="eastAsia" w:ascii="宋体" w:hAnsi="宋体" w:eastAsia="方正仿宋_GBK" w:cs="宋体"/>
          <w:color w:val="000000" w:themeColor="text1"/>
          <w:sz w:val="32"/>
          <w:szCs w:val="32"/>
          <w:vertAlign w:val="subscript"/>
          <w:lang w:eastAsia="zh-CN"/>
          <w14:textFill>
            <w14:solidFill>
              <w14:schemeClr w14:val="tx1"/>
            </w14:solidFill>
          </w14:textFill>
        </w:rPr>
        <w:t>1</w:t>
      </w:r>
      <w:r>
        <w:rPr>
          <w:rFonts w:hint="eastAsia" w:ascii="宋体" w:hAnsi="宋体" w:eastAsia="方正仿宋_GBK" w:cs="宋体"/>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3.挂面：</w:t>
      </w:r>
      <w:r>
        <w:rPr>
          <w:rFonts w:hint="eastAsia" w:ascii="宋体" w:hAnsi="宋体" w:eastAsia="方正仿宋_GBK" w:cs="宋体"/>
          <w:color w:val="000000" w:themeColor="text1"/>
          <w:sz w:val="32"/>
          <w:szCs w:val="32"/>
          <w:lang w:eastAsia="zh-CN"/>
          <w14:textFill>
            <w14:solidFill>
              <w14:schemeClr w14:val="tx1"/>
            </w14:solidFill>
          </w14:textFill>
        </w:rPr>
        <w:t>铅（以Pb计）、黄曲霉毒素B</w:t>
      </w:r>
      <w:r>
        <w:rPr>
          <w:rFonts w:hint="eastAsia" w:ascii="宋体" w:hAnsi="宋体" w:eastAsia="方正仿宋_GBK" w:cs="宋体"/>
          <w:color w:val="000000" w:themeColor="text1"/>
          <w:sz w:val="32"/>
          <w:szCs w:val="32"/>
          <w:vertAlign w:val="subscript"/>
          <w:lang w:eastAsia="zh-CN"/>
          <w14:textFill>
            <w14:solidFill>
              <w14:schemeClr w14:val="tx1"/>
            </w14:solidFill>
          </w14:textFill>
        </w:rPr>
        <w:t>1</w:t>
      </w:r>
      <w:r>
        <w:rPr>
          <w:rFonts w:hint="eastAsia" w:ascii="宋体" w:hAnsi="宋体" w:eastAsia="方正仿宋_GBK" w:cs="宋体"/>
          <w:color w:val="000000" w:themeColor="text1"/>
          <w:sz w:val="32"/>
          <w:szCs w:val="32"/>
          <w:lang w:eastAsia="zh-CN"/>
          <w14:textFill>
            <w14:solidFill>
              <w14:schemeClr w14:val="tx1"/>
            </w14:solidFill>
          </w14:textFill>
        </w:rPr>
        <w:t>（限配料中含玉米（粉）的挂面检测）、脱氢乙酸及其钠盐（以脱氢乙酸计）。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eastAsia" w:ascii="宋体" w:hAnsi="宋体" w:eastAsia="方正仿宋_GBK" w:cs="宋体"/>
          <w:color w:val="000000" w:themeColor="text1"/>
          <w:sz w:val="32"/>
          <w:szCs w:val="32"/>
          <w:lang w:eastAsia="zh-CN"/>
          <w14:textFill>
            <w14:solidFill>
              <w14:schemeClr w14:val="tx1"/>
            </w14:solidFill>
          </w14:textFill>
        </w:rPr>
        <w:t>.其他谷物粉类制成品：黄曲霉毒素B</w:t>
      </w:r>
      <w:r>
        <w:rPr>
          <w:rFonts w:hint="eastAsia" w:ascii="宋体" w:hAnsi="宋体" w:eastAsia="方正仿宋_GBK" w:cs="宋体"/>
          <w:color w:val="000000" w:themeColor="text1"/>
          <w:sz w:val="32"/>
          <w:szCs w:val="32"/>
          <w:vertAlign w:val="subscript"/>
          <w:lang w:eastAsia="zh-CN"/>
          <w14:textFill>
            <w14:solidFill>
              <w14:schemeClr w14:val="tx1"/>
            </w14:solidFill>
          </w14:textFill>
        </w:rPr>
        <w:t>1</w:t>
      </w:r>
      <w:r>
        <w:rPr>
          <w:rFonts w:hint="eastAsia" w:ascii="宋体" w:hAnsi="宋体" w:eastAsia="方正仿宋_GBK" w:cs="宋体"/>
          <w:color w:val="000000" w:themeColor="text1"/>
          <w:sz w:val="32"/>
          <w:szCs w:val="32"/>
          <w:lang w:eastAsia="zh-CN"/>
          <w14:textFill>
            <w14:solidFill>
              <w14:schemeClr w14:val="tx1"/>
            </w14:solidFill>
          </w14:textFill>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门氏菌[限非定量包装的即食食品（不含餐饮服务中的食品）检测]、金黄色葡萄球菌[限非定量包装的即食食品（不含餐饮服务中的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eastAsia" w:ascii="宋体" w:hAnsi="宋体" w:eastAsia="方正仿宋_GBK" w:cs="宋体"/>
          <w:color w:val="000000" w:themeColor="text1"/>
          <w:sz w:val="32"/>
          <w:szCs w:val="32"/>
          <w:lang w:eastAsia="zh-CN"/>
          <w14:textFill>
            <w14:solidFill>
              <w14:schemeClr w14:val="tx1"/>
            </w14:solidFill>
          </w14:textFill>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非定量包装的即食食品（不含餐饮服务中的食品）检测]、金黄色葡萄球菌[限非定量包装的即食食品（不含餐饮服务中的食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14:textFill>
            <w14:solidFill>
              <w14:schemeClr w14:val="tx1"/>
            </w14:solidFill>
          </w14:textFill>
        </w:rPr>
      </w:pPr>
      <w:bookmarkStart w:id="0" w:name="_Toc17926"/>
      <w:r>
        <w:rPr>
          <w:rFonts w:hint="eastAsia" w:ascii="宋体" w:hAnsi="宋体" w:eastAsia="方正黑体_GBK" w:cs="宋体"/>
          <w:color w:val="000000" w:themeColor="text1"/>
          <w:sz w:val="32"/>
          <w:szCs w:val="32"/>
          <w:lang w:val="en-US" w:eastAsia="zh-CN"/>
          <w14:textFill>
            <w14:solidFill>
              <w14:schemeClr w14:val="tx1"/>
            </w14:solidFill>
          </w14:textFill>
        </w:rPr>
        <w:t>二</w:t>
      </w:r>
      <w:r>
        <w:rPr>
          <w:rFonts w:hint="eastAsia" w:ascii="宋体" w:hAnsi="宋体" w:eastAsia="方正黑体_GBK" w:cs="宋体"/>
          <w:color w:val="000000" w:themeColor="text1"/>
          <w:sz w:val="32"/>
          <w:szCs w:val="32"/>
          <w14:textFill>
            <w14:solidFill>
              <w14:schemeClr w14:val="tx1"/>
            </w14:solidFill>
          </w14:textFill>
        </w:rPr>
        <w:t>、调味品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highlight w:val="none"/>
          <w:lang w:eastAsia="zh-CN"/>
          <w14:textFill>
            <w14:solidFill>
              <w14:schemeClr w14:val="tx1"/>
            </w14:solidFill>
          </w14:textFill>
        </w:rPr>
        <w:t>抽检依据为《食品安全国家标准 酱油》（GB 2717—2018）、《</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酿造酱油</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GB/T 18186—2000</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食品添加剂使用标准》（GB 2760—2014）、《食品安全国家标准 食醋》（GB 2719—2018）、《</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酿造食醋</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GB/T 18187—2000</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食品中污染物限量》（GB 2762—2017）、《食品安全国家标准 散装即食食品中致病菌限量》（</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31607</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2021</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食品中农药最大残留限量》（GB 276</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3</w:t>
      </w:r>
      <w:r>
        <w:rPr>
          <w:rFonts w:hint="eastAsia" w:ascii="宋体" w:hAnsi="宋体" w:eastAsia="方正仿宋_GBK" w:cs="宋体"/>
          <w:color w:val="000000" w:themeColor="text1"/>
          <w:sz w:val="32"/>
          <w:szCs w:val="32"/>
          <w:highlight w:val="none"/>
          <w:lang w:eastAsia="zh-CN"/>
          <w14:textFill>
            <w14:solidFill>
              <w14:schemeClr w14:val="tx1"/>
            </w14:solidFill>
          </w14:textFill>
        </w:rPr>
        <w:t>—20</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21</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《鸡精调味料》（SN/T 10371-2003）、《鸡粉调味料 》（SB/T 10415—2007）、</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食品安全国家标准 味精</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2720—2015</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食用盐碘含量》（</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26878—2011</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食用盐》（</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2721—2015</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食品中</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致病菌</w:t>
      </w:r>
      <w:r>
        <w:rPr>
          <w:rFonts w:hint="eastAsia" w:ascii="宋体" w:hAnsi="宋体" w:eastAsia="方正仿宋_GBK" w:cs="宋体"/>
          <w:color w:val="000000" w:themeColor="text1"/>
          <w:sz w:val="32"/>
          <w:szCs w:val="32"/>
          <w:highlight w:val="none"/>
          <w:lang w:eastAsia="zh-CN"/>
          <w14:textFill>
            <w14:solidFill>
              <w14:schemeClr w14:val="tx1"/>
            </w14:solidFill>
          </w14:textFill>
        </w:rPr>
        <w:t>限量》（GB 2</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9921</w:t>
      </w:r>
      <w:r>
        <w:rPr>
          <w:rFonts w:hint="eastAsia" w:ascii="宋体" w:hAnsi="宋体" w:eastAsia="方正仿宋_GBK" w:cs="宋体"/>
          <w:color w:val="000000" w:themeColor="text1"/>
          <w:sz w:val="32"/>
          <w:szCs w:val="32"/>
          <w:highlight w:val="none"/>
          <w:lang w:eastAsia="zh-CN"/>
          <w14:textFill>
            <w14:solidFill>
              <w14:schemeClr w14:val="tx1"/>
            </w14:solidFill>
          </w14:textFill>
        </w:rPr>
        <w:t>—20</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13</w:t>
      </w:r>
      <w:r>
        <w:rPr>
          <w:rFonts w:hint="eastAsia" w:ascii="宋体" w:hAnsi="宋体" w:eastAsia="方正仿宋_GBK" w:cs="宋体"/>
          <w:color w:val="000000" w:themeColor="text1"/>
          <w:sz w:val="32"/>
          <w:szCs w:val="32"/>
          <w:highlight w:val="none"/>
          <w:lang w:eastAsia="zh-CN"/>
          <w14:textFill>
            <w14:solidFill>
              <w14:schemeClr w14:val="tx1"/>
            </w14:solidFill>
          </w14:textFill>
        </w:rPr>
        <w:t xml:space="preserve">）、《食品安全国家标准 </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预包装</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食品中</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致病菌</w:t>
      </w:r>
      <w:r>
        <w:rPr>
          <w:rFonts w:hint="eastAsia" w:ascii="宋体" w:hAnsi="宋体" w:eastAsia="方正仿宋_GBK" w:cs="宋体"/>
          <w:color w:val="000000" w:themeColor="text1"/>
          <w:sz w:val="32"/>
          <w:szCs w:val="32"/>
          <w:highlight w:val="none"/>
          <w:lang w:eastAsia="zh-CN"/>
          <w14:textFill>
            <w14:solidFill>
              <w14:schemeClr w14:val="tx1"/>
            </w14:solidFill>
          </w14:textFill>
        </w:rPr>
        <w:t>限量》（GB 2</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9921</w:t>
      </w:r>
      <w:r>
        <w:rPr>
          <w:rFonts w:hint="eastAsia" w:ascii="宋体" w:hAnsi="宋体" w:eastAsia="方正仿宋_GBK" w:cs="宋体"/>
          <w:color w:val="000000" w:themeColor="text1"/>
          <w:sz w:val="32"/>
          <w:szCs w:val="32"/>
          <w:highlight w:val="none"/>
          <w:lang w:eastAsia="zh-CN"/>
          <w14:textFill>
            <w14:solidFill>
              <w14:schemeClr w14:val="tx1"/>
            </w14:solidFill>
          </w14:textFill>
        </w:rPr>
        <w:t>—20</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21</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中可能违法添加的非食用物质和易滥用的食品添加剂品种名单（第一批）》（食品整治办〔2008〕3号）、《食品中可能违法添加的非食用物质和易滥用的食品添加剂品种名单（第五批）》（整顿办函〔2011〕1号）等标准及产品明示标准</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或</w:t>
      </w:r>
      <w:r>
        <w:rPr>
          <w:rFonts w:hint="eastAsia" w:ascii="宋体" w:hAnsi="宋体" w:eastAsia="方正仿宋_GBK" w:cs="宋体"/>
          <w:color w:val="000000" w:themeColor="text1"/>
          <w:sz w:val="32"/>
          <w:szCs w:val="32"/>
          <w:highlight w:val="none"/>
          <w:lang w:eastAsia="zh-CN"/>
          <w14:textFill>
            <w14:solidFill>
              <w14:schemeClr w14:val="tx1"/>
            </w14:solidFill>
          </w14:textFill>
        </w:rPr>
        <w:t>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1.酱油：氨基酸态氮、全氮（以氮计）（仅产品明示标准和质量要求有限量规定时检测）、铵盐（以占氨基酸态氮的百分比计）（仅产品明示标准和质量要求有限量规定时检测）、苯甲酸及其钠盐（以苯甲酸计）（</w:t>
      </w:r>
      <w:r>
        <w:rPr>
          <w:rFonts w:hint="eastAsia" w:ascii="宋体" w:hAnsi="宋体" w:eastAsia="方正仿宋_GBK" w:cs="宋体"/>
          <w:color w:val="000000" w:themeColor="text1"/>
          <w:sz w:val="32"/>
          <w:szCs w:val="32"/>
          <w:lang w:val="en-US" w:eastAsia="zh-CN"/>
          <w14:textFill>
            <w14:solidFill>
              <w14:schemeClr w14:val="tx1"/>
            </w14:solidFill>
          </w14:textFill>
        </w:rPr>
        <w:t>零添加产品需考虑发酵本底值</w:t>
      </w:r>
      <w:r>
        <w:rPr>
          <w:rFonts w:hint="eastAsia" w:ascii="宋体" w:hAnsi="宋体" w:eastAsia="方正仿宋_GBK" w:cs="宋体"/>
          <w:color w:val="000000" w:themeColor="text1"/>
          <w:sz w:val="32"/>
          <w:szCs w:val="32"/>
          <w:lang w:eastAsia="zh-CN"/>
          <w14:textFill>
            <w14:solidFill>
              <w14:schemeClr w14:val="tx1"/>
            </w14:solidFill>
          </w14:textFill>
        </w:rPr>
        <w:t>）、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w:t>
      </w:r>
      <w:r>
        <w:rPr>
          <w:rFonts w:hint="eastAsia" w:ascii="宋体" w:hAnsi="宋体" w:eastAsia="方正仿宋_GBK" w:cs="宋体"/>
          <w:color w:val="000000" w:themeColor="text1"/>
          <w:sz w:val="32"/>
          <w:szCs w:val="32"/>
          <w:lang w:val="en-US" w:eastAsia="zh-CN"/>
          <w14:textFill>
            <w14:solidFill>
              <w14:schemeClr w14:val="tx1"/>
            </w14:solidFill>
          </w14:textFill>
        </w:rPr>
        <w:t>三氯蔗糖、</w:t>
      </w:r>
      <w:r>
        <w:rPr>
          <w:rFonts w:hint="eastAsia" w:ascii="宋体" w:hAnsi="宋体" w:eastAsia="方正仿宋_GBK" w:cs="宋体"/>
          <w:color w:val="000000" w:themeColor="text1"/>
          <w:sz w:val="32"/>
          <w:szCs w:val="32"/>
          <w:lang w:eastAsia="zh-CN"/>
          <w14:textFill>
            <w14:solidFill>
              <w14:schemeClr w14:val="tx1"/>
            </w14:solidFill>
          </w14:textFill>
        </w:rPr>
        <w:t>菌落总数、大肠菌群。</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2.食醋：总酸（以乙酸计）、不挥发酸（以乳酸计）（限产品明示标准和质量要求有限量规定时检测）、苯甲酸及其钠盐（以苯甲酸计）（</w:t>
      </w:r>
      <w:r>
        <w:rPr>
          <w:rFonts w:hint="eastAsia" w:ascii="宋体" w:hAnsi="宋体" w:eastAsia="方正仿宋_GBK" w:cs="宋体"/>
          <w:color w:val="000000" w:themeColor="text1"/>
          <w:sz w:val="32"/>
          <w:szCs w:val="32"/>
          <w:lang w:val="en-US" w:eastAsia="zh-CN"/>
          <w14:textFill>
            <w14:solidFill>
              <w14:schemeClr w14:val="tx1"/>
            </w14:solidFill>
          </w14:textFill>
        </w:rPr>
        <w:t>零添加产品需考虑发酵本底值</w:t>
      </w:r>
      <w:r>
        <w:rPr>
          <w:rFonts w:hint="eastAsia" w:ascii="宋体" w:hAnsi="宋体" w:eastAsia="方正仿宋_GBK" w:cs="宋体"/>
          <w:color w:val="000000" w:themeColor="text1"/>
          <w:sz w:val="32"/>
          <w:szCs w:val="32"/>
          <w:lang w:eastAsia="zh-CN"/>
          <w14:textFill>
            <w14:solidFill>
              <w14:schemeClr w14:val="tx1"/>
            </w14:solidFill>
          </w14:textFill>
        </w:rPr>
        <w:t>）、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三氯蔗糖、菌落总数。</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eastAsia" w:ascii="宋体" w:hAnsi="宋体" w:eastAsia="方正仿宋_GBK" w:cs="宋体"/>
          <w:color w:val="000000" w:themeColor="text1"/>
          <w:sz w:val="32"/>
          <w:szCs w:val="32"/>
          <w:lang w:eastAsia="zh-CN"/>
          <w14:textFill>
            <w14:solidFill>
              <w14:schemeClr w14:val="tx1"/>
            </w14:solidFill>
          </w14:textFill>
        </w:rPr>
        <w:t>.辣椒、花椒、辣椒粉、花椒粉：铅（以Pb计）、罗丹明B（辣椒、辣椒粉按 SN/T 2430 检测，花椒、花椒粉按 BJS 201905 检测）、苏丹红I、苏丹红II、苏丹红III、苏丹红IV、脱氢乙酸及其钠盐（以脱氢乙酸计）、二氧化硫残留量、沙门氏菌。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eastAsia" w:ascii="宋体" w:hAnsi="宋体" w:eastAsia="方正仿宋_GBK" w:cs="宋体"/>
          <w:color w:val="000000" w:themeColor="text1"/>
          <w:sz w:val="32"/>
          <w:szCs w:val="32"/>
          <w:lang w:eastAsia="zh-CN"/>
          <w14:textFill>
            <w14:solidFill>
              <w14:schemeClr w14:val="tx1"/>
            </w14:solidFill>
          </w14:textFill>
        </w:rPr>
        <w:t>.鸡粉、鸡精调味料: 谷氨酸钠（限产品明示标准或质量要求有限量规定时检测）、呈味核苷酸二钠（限产品明示标准或质量要求有限量规定时检测）、铅（以Pb计）、糖精钠（以糖精计）、甜蜜素（以环己基氨基磺酸计）、菌落总数（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质量要求有限量规定时检测）、大肠菌群（限产品明示标准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eastAsia" w:ascii="宋体" w:hAnsi="宋体" w:eastAsia="方正仿宋_GBK" w:cs="宋体"/>
          <w:color w:val="000000" w:themeColor="text1"/>
          <w:sz w:val="32"/>
          <w:szCs w:val="32"/>
          <w:lang w:eastAsia="zh-CN"/>
          <w14:textFill>
            <w14:solidFill>
              <w14:schemeClr w14:val="tx1"/>
            </w14:solidFill>
          </w14:textFill>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二氧化硫残留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eastAsia" w:ascii="宋体" w:hAnsi="宋体" w:eastAsia="方正仿宋_GBK" w:cs="宋体"/>
          <w:color w:val="000000" w:themeColor="text1"/>
          <w:sz w:val="32"/>
          <w:szCs w:val="32"/>
          <w:lang w:eastAsia="zh-CN"/>
          <w14:textFill>
            <w14:solidFill>
              <w14:schemeClr w14:val="tx1"/>
            </w14:solidFill>
          </w14:textFill>
        </w:rPr>
        <w:t>.辣椒酱：苯甲酸及其钠盐（以苯甲酸计）、山梨酸及其钾盐（以山梨酸计）、脱氢乙酸及其钠盐（以脱氢乙酸计）、防腐剂混合使用时各自用量占其最大使用量的比例之和、甜蜜素（以环己基氨基磺酸计）、二氧化硫残留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w:t>
      </w:r>
      <w:r>
        <w:rPr>
          <w:rFonts w:hint="eastAsia" w:ascii="宋体" w:hAnsi="宋体" w:eastAsia="方正仿宋_GBK" w:cs="宋体"/>
          <w:color w:val="000000" w:themeColor="text1"/>
          <w:sz w:val="32"/>
          <w:szCs w:val="32"/>
          <w:lang w:eastAsia="zh-CN"/>
          <w14:textFill>
            <w14:solidFill>
              <w14:schemeClr w14:val="tx1"/>
            </w14:solidFill>
          </w14:textFill>
        </w:rPr>
        <w:t>.火锅底料、麻辣烫底料：铅（以Pb计）、罂粟碱、吗啡、可待因、那可丁、苯甲酸及其钠盐（以苯甲酸计）、山梨酸及其钾盐（以山梨酸计）、脱氢乙酸及其钠盐（以脱氢乙酸计）、防腐剂混合使用时各自用量占其最大使用量的比例之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8</w:t>
      </w:r>
      <w:r>
        <w:rPr>
          <w:rFonts w:hint="eastAsia" w:ascii="宋体" w:hAnsi="宋体" w:eastAsia="方正仿宋_GBK" w:cs="宋体"/>
          <w:color w:val="000000" w:themeColor="text1"/>
          <w:sz w:val="32"/>
          <w:szCs w:val="32"/>
          <w:lang w:eastAsia="zh-CN"/>
          <w14:textFill>
            <w14:solidFill>
              <w14:schemeClr w14:val="tx1"/>
            </w14:solidFill>
          </w14:textFill>
        </w:rPr>
        <w:t>.其他半固体调味料：铅（以Pb计）、罗丹明B、罂粟碱、吗啡、可待因、那可丁、苯甲酸及其钠盐（以苯甲酸计）、山梨酸及其钾盐（以山梨酸计）、脱氢乙酸及其钠盐（以脱氢乙酸计）、防腐剂混合使用时各自用量占其最大使用量的比例之和、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9</w:t>
      </w:r>
      <w:r>
        <w:rPr>
          <w:rFonts w:hint="eastAsia" w:ascii="宋体" w:hAnsi="宋体" w:eastAsia="方正仿宋_GBK" w:cs="宋体"/>
          <w:color w:val="000000" w:themeColor="text1"/>
          <w:sz w:val="32"/>
          <w:szCs w:val="32"/>
          <w:lang w:eastAsia="zh-CN"/>
          <w14:textFill>
            <w14:solidFill>
              <w14:schemeClr w14:val="tx1"/>
            </w14:solidFill>
          </w14:textFill>
        </w:rPr>
        <w:t>.其他液体调味料：苯甲酸及其钠盐（以苯甲酸计）、山梨酸及其钾盐（以山梨酸计）、脱氢乙酸及其钠盐（以脱氢乙酸计）、防腐剂混合使用时各自用量占其最大使用量的比例之和、糖精钠（以糖精计）、甜蜜素（以环己基氨基磺酸计）、菌落总数（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质量要求有限量规定时检测）、大肠菌群（限产品明示标准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0</w:t>
      </w:r>
      <w:r>
        <w:rPr>
          <w:rFonts w:hint="eastAsia" w:ascii="宋体" w:hAnsi="宋体" w:eastAsia="方正仿宋_GBK" w:cs="宋体"/>
          <w:color w:val="000000" w:themeColor="text1"/>
          <w:sz w:val="32"/>
          <w:szCs w:val="32"/>
          <w:lang w:eastAsia="zh-CN"/>
          <w14:textFill>
            <w14:solidFill>
              <w14:schemeClr w14:val="tx1"/>
            </w14:solidFill>
          </w14:textFill>
        </w:rPr>
        <w:t>.味精：谷氨酸钠、铅（以Pb计）。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1</w:t>
      </w:r>
      <w:r>
        <w:rPr>
          <w:rFonts w:hint="eastAsia" w:ascii="宋体" w:hAnsi="宋体" w:eastAsia="方正仿宋_GBK" w:cs="宋体"/>
          <w:color w:val="000000" w:themeColor="text1"/>
          <w:sz w:val="32"/>
          <w:szCs w:val="32"/>
          <w:lang w:eastAsia="zh-CN"/>
          <w14:textFill>
            <w14:solidFill>
              <w14:schemeClr w14:val="tx1"/>
            </w14:solidFill>
          </w14:textFill>
        </w:rPr>
        <w:t>.普通食用盐：氯化钠、钡（以Ba计）、碘（以I计）、铅（以Pb计）、总砷（以As计）、镉（以Cd计）、总汞（以Hg计）、亚铁氰化钾/亚铁氰化钠（以亚铁氰根计）。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eastAsia" w:ascii="宋体" w:hAnsi="宋体" w:eastAsia="方正仿宋_GBK" w:cs="宋体"/>
          <w:color w:val="000000" w:themeColor="text1"/>
          <w:sz w:val="32"/>
          <w:szCs w:val="32"/>
          <w:lang w:eastAsia="zh-CN"/>
          <w14:textFill>
            <w14:solidFill>
              <w14:schemeClr w14:val="tx1"/>
            </w14:solidFill>
          </w14:textFill>
        </w:rPr>
        <w:t>.低钠食用盐：氯化钾、钡（以Ba计）、碘（以I计）、铅（以Pb计）、总砷（以As计）、镉（以Cd计）、总汞（以Hg计）、亚铁氰化钾/亚铁氰化钠（以亚铁氰根计）。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13.食品生产加工用盐：铅（以 Pb 计）、</w:t>
      </w:r>
      <w:r>
        <w:rPr>
          <w:rFonts w:hint="eastAsia" w:ascii="宋体" w:hAnsi="宋体" w:eastAsia="方正仿宋_GBK" w:cs="宋体"/>
          <w:color w:val="000000" w:themeColor="text1"/>
          <w:sz w:val="32"/>
          <w:szCs w:val="32"/>
          <w:lang w:eastAsia="zh-CN"/>
          <w14:textFill>
            <w14:solidFill>
              <w14:schemeClr w14:val="tx1"/>
            </w14:solidFill>
          </w14:textFill>
        </w:rPr>
        <w:t>总砷（以As计）、镉（以Cd计）、总汞（以Hg计）、亚铁氰化钾/亚铁氰化钠（以亚铁氰根计）、亚硝酸盐（以 NaNO</w:t>
      </w:r>
      <w:r>
        <w:rPr>
          <w:rFonts w:hint="eastAsia" w:ascii="宋体" w:hAnsi="宋体" w:eastAsia="方正仿宋_GBK" w:cs="宋体"/>
          <w:color w:val="000000" w:themeColor="text1"/>
          <w:sz w:val="32"/>
          <w:szCs w:val="32"/>
          <w:vertAlign w:val="subscript"/>
          <w:lang w:eastAsia="zh-CN"/>
          <w14:textFill>
            <w14:solidFill>
              <w14:schemeClr w14:val="tx1"/>
            </w14:solidFill>
          </w14:textFill>
        </w:rPr>
        <w:t>2</w:t>
      </w:r>
      <w:r>
        <w:rPr>
          <w:rFonts w:hint="eastAsia" w:ascii="宋体" w:hAnsi="宋体" w:eastAsia="方正仿宋_GBK" w:cs="宋体"/>
          <w:color w:val="000000" w:themeColor="text1"/>
          <w:sz w:val="32"/>
          <w:szCs w:val="32"/>
          <w:lang w:eastAsia="zh-CN"/>
          <w14:textFill>
            <w14:solidFill>
              <w14:schemeClr w14:val="tx1"/>
            </w14:solidFill>
          </w14:textFill>
        </w:rPr>
        <w:t xml:space="preserve"> 计）（限产品明示标准或质量要求有限量规定时检测）</w:t>
      </w:r>
      <w:r>
        <w:rPr>
          <w:rFonts w:hint="eastAsia" w:ascii="宋体"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三、肉制品</w:t>
      </w:r>
      <w:bookmarkEnd w:id="0"/>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食品中可能违法添加的非食用物质和易滥用的食品添加剂品种名单（第五批）》（整顿办函〔2011〕1号）、《食品中可能违法添加的非食用物质和易滥用的食品添加剂品种名单（第一批）》（食品整治办〔2008〕3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w:t>
      </w:r>
      <w:r>
        <w:rPr>
          <w:rFonts w:hint="eastAsia" w:ascii="宋体" w:hAnsi="宋体" w:eastAsia="方正仿宋_GBK" w:cs="宋体"/>
          <w:color w:val="000000" w:themeColor="text1"/>
          <w:sz w:val="32"/>
          <w:szCs w:val="32"/>
          <w:lang w:eastAsia="zh-CN"/>
          <w14:textFill>
            <w14:solidFill>
              <w14:schemeClr w14:val="tx1"/>
            </w14:solidFill>
          </w14:textFill>
        </w:rPr>
        <w:t>.腌腊肉制品：过氧化值（以脂肪计）、铅（以 Pb计）（限生产日期在 2023 年 6 月 30 日（含）之后的食品检测）、总砷（以As计）、亚硝酸盐（以亚硝酸钠计）、苯甲酸及其钠盐（以苯甲酸计）、山梨酸及其钾盐（以山梨酸计）、胭脂红、氯霉素。</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eastAsia" w:ascii="宋体" w:hAnsi="宋体" w:eastAsia="方正仿宋_GBK" w:cs="宋体"/>
          <w:color w:val="000000" w:themeColor="text1"/>
          <w:sz w:val="32"/>
          <w:szCs w:val="32"/>
          <w:lang w:eastAsia="zh-CN"/>
          <w14:textFill>
            <w14:solidFill>
              <w14:schemeClr w14:val="tx1"/>
            </w14:solidFill>
          </w14:textFill>
        </w:rPr>
        <w:t>.酱卤肉制品：铅（以Pb计）、镉（以Cd计）、铬（以Cr计）、总砷（以As计）、亚硝酸盐（以亚硝酸钠计）、苯甲酸及其钠盐（以苯甲酸计）、山梨酸及其钾盐（以山梨酸计）、脱氢乙酸及其钠盐（以脱氢乙酸计）、纳他霉素、防腐剂混合使用时各自用量占其最大使用量的比例之和、胭脂红、糖精钠（以糖精计）、氯霉素、酸性橙II、菌落总数（仅限预包装食品检测）、大肠菌群（仅限预包装食品检测）、沙门氏菌[仅限预包装食品及生产日期在2022年3月7日（含）之后的预先包装但需要计量称重的食品检测]、金黄色葡萄球菌[仅限预包装食品及生产日期在2022年3月7日（含）之后的预先包装但需要计量称重的食品检测]、单核细胞增生李斯特氏菌[仅限预包装食品及生产日期在2022年3月7日（含）之后的预先包装但需要计量称重的食品检测]、致泻大肠埃希氏菌[仅限生产日期在2021年11月22日（含）之后的预包装牛肉制品及生产日期在2022年3月7日（含）之后的预先包装但需要计量称重的牛肉制品检测]、商业无菌（限罐头工艺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eastAsia" w:ascii="宋体" w:hAnsi="宋体" w:eastAsia="方正仿宋_GBK" w:cs="宋体"/>
          <w:color w:val="000000" w:themeColor="text1"/>
          <w:sz w:val="32"/>
          <w:szCs w:val="32"/>
          <w:lang w:eastAsia="zh-CN"/>
          <w14:textFill>
            <w14:solidFill>
              <w14:schemeClr w14:val="tx1"/>
            </w14:solidFill>
          </w14:textFill>
        </w:rPr>
        <w:t>熏烧烤肉制品：铅（以Pb计）（限生产日期在2023年6月30日（含）之后的食品检测）、苯并[a]芘、亚硝酸盐（以亚硝酸钠计）、苯甲酸及其钠盐（以苯甲酸计）、山梨酸及其钾盐（以山梨酸计）、纳他霉素、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 年11月22日（含）之后的预包装牛肉制品及生产日期在2022</w:t>
      </w:r>
    </w:p>
    <w:p>
      <w:pPr>
        <w:keepNext w:val="0"/>
        <w:keepLines w:val="0"/>
        <w:pageBreakBefore w:val="0"/>
        <w:kinsoku/>
        <w:wordWrap/>
        <w:overflowPunct/>
        <w:topLinePunct w:val="0"/>
        <w:bidi w:val="0"/>
        <w:snapToGrid/>
        <w:spacing w:line="590" w:lineRule="exact"/>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1" w:name="_Toc5686"/>
      <w:r>
        <w:rPr>
          <w:rFonts w:hint="eastAsia" w:ascii="宋体" w:hAnsi="宋体" w:eastAsia="方正黑体_GBK" w:cs="宋体"/>
          <w:color w:val="000000" w:themeColor="text1"/>
          <w:sz w:val="32"/>
          <w:szCs w:val="32"/>
          <w:lang w:val="en-US" w:eastAsia="zh-CN"/>
          <w14:textFill>
            <w14:solidFill>
              <w14:schemeClr w14:val="tx1"/>
            </w14:solidFill>
          </w14:textFill>
        </w:rPr>
        <w:t>四、乳制品</w:t>
      </w:r>
    </w:p>
    <w:p>
      <w:pPr>
        <w:keepNext w:val="0"/>
        <w:keepLines w:val="0"/>
        <w:pageBreakBefore w:val="0"/>
        <w:kinsoku/>
        <w:wordWrap/>
        <w:overflowPunct/>
        <w:topLinePunct w:val="0"/>
        <w:bidi w:val="0"/>
        <w:snapToGrid/>
        <w:spacing w:line="590" w:lineRule="exact"/>
        <w:ind w:firstLine="640" w:firstLineChars="200"/>
        <w:textAlignment w:val="auto"/>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灭菌乳》（GB 25190-2010）、《食品安全国家标准 调制乳》（GB 25191—2010）、《食品安全国家标准 发酵乳》（GB 19302—2010）、《食品安全国家标准 乳粉》（GB 19644—2010）、《食品安全国家标准 巴氏杀菌乳》（GB 19645—2010）、《食品安全国家标准 预包装食品中致病菌限量》（GB 29921—2021）、《关于三聚氰胺在食品中的限量值的公告》（卫生部、工业和信息化部、农业部、工商总局、质检总局公告2011年第10号）等标准及产品明示标准和指标的要求。</w:t>
      </w:r>
    </w:p>
    <w:p>
      <w:pPr>
        <w:keepNext w:val="0"/>
        <w:keepLines w:val="0"/>
        <w:pageBreakBefore w:val="0"/>
        <w:kinsoku/>
        <w:wordWrap/>
        <w:overflowPunct/>
        <w:topLinePunct w:val="0"/>
        <w:bidi w:val="0"/>
        <w:snapToGrid/>
        <w:spacing w:line="590" w:lineRule="exact"/>
        <w:ind w:firstLine="640" w:firstLineChars="200"/>
        <w:textAlignment w:val="auto"/>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1.液体乳（灭菌乳）：蛋白质、非脂乳固体、酸度、脂肪（限全脂产品检测）、三聚氰胺、丙二醇、商业无菌。</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2.液体乳（巴氏杀菌乳）：蛋白质、酸度、三聚氰胺、丙二醇、沙门氏菌、金黄色葡萄球菌、菌落总数、大肠菌群。</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3.液体乳（调制乳）：蛋白质、三聚氰胺、商业无菌（限采用灭菌工艺生产的调制乳检测）、菌落总数（限非灭菌工艺生产的其他调制乳检测）、大肠菌群（限非灭菌工艺生产的其他调制乳检测）。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液体乳（发酵乳）的检验项目包括：脂肪（限全脂产品检测）、蛋白质、酸度、乳酸菌数（限发酵后未经热处理的产品检测）、山梨酸及其钾盐、三聚氰胺、金黄色葡萄球菌、大肠菌群、酵母、霉菌、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5.乳粉（全脂乳粉、脱脂乳粉、部分脱脂乳粉、调制乳粉）：蛋白质、三聚氰胺、菌落总数[不适用于添加活性菌种（好氧和兼性厌氧益生菌）的产品]、大肠菌群。</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五、饮料</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食品中真菌毒素限量》（GB 2761—2017）、《食品安全国家标准 食品中污染物限量》（GB 2762—2017）、《食品安全国家标准 饮料》（GB 7101—2015）、《食品安全国家标准 食品工业用浓缩液（汁、浆）》（GB 17325—2015）、《食品安全国家标准 包装饮用水》（GB 19298—2014）、《关于三聚氰胺在食品中的限量值的公告》（卫生部、工业和信息化部、农业部、工商总局、质检总局公告2011年 第10号）等标准及产品明示标准和质量要求。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1.其他类饮用水：耗氧量（以O</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计）、铅（以Pb计）[限生产日期在2023年6月30日（含）之后的产品检测]、总砷（以As计）[限生产日期在2023年6月30日（含）之后的产品检测]、镉（以Cd计）[限生产日期在2023年6月30日（含）之后的产品检测]、亚硝酸盐（以NO</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-计）、余氯（游离氯）、溴酸盐、三氯甲烷、大肠菌群、铜绿假单胞菌。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果蔬汁类及其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限预包装食品检测、不适用于添加了需氧和兼性厌氧菌种的活菌（未杀菌）型饮料、执行GB 17325的产品除外]、大肠菌群（限预包装食品检测）、霉菌（限预包装食品检测、执行GB 17325的产品除外）、酵母（限预包装食品检测、执行GB 17325的产品除外）。</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highlight w:val="none"/>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3.蛋白饮料：蛋白质、三聚氰胺（限配料中含乳的产品检测）、脱氢乙酸及其钠盐（以脱氢乙酸计）、菌落总数[不适用于添加了需氧和兼性厌氧菌种的活菌（未杀菌）型饮料]</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（限预包装食品检测）、大肠菌群（限预包装食品检测）。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碳酸饮料（汽水）：二氧化碳气容量（从大包装中分装的样品不检测）、苯甲酸及其钠盐（以苯甲酸计）、山梨酸及其钾盐（以山梨酸计）、防腐剂混合使用时各自用量占其最大使用量比例之和、甜蜜素（以环己基氨基磺酸计）、菌落总数（从大包装中分装的样品不检测）、霉菌（限预包装食品检测）、酵母（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5.茶饮料：茶多酚（奶茶饮料不检测）、咖啡因、脱氢乙酸及其钠盐（以脱氢乙酸计）、菌落总数[限预包装食品检测，不适用于添加了需氧和兼性厌氧菌种的活菌（未杀菌）型饮料]。</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固体饮料：蛋白质（限蛋白固体饮料检测）、铅（以Pb计）、苯甲酸及其钠盐（以苯甲酸计）、山梨酸及其钾盐（以山梨酸计）、防腐剂混合使用时各自用量占其最大使用量比例之和、糖精钠（以糖精计）、合成着色剂（苋菜红、胭脂红、柠檬黄、日落黄、亮蓝）（视产品具体色泽而定）、相同色泽着色剂混合使用时各自用量占其最大使用量的比例之和、菌落总数[不适用于添加了需氧和兼性厌氧菌种的活菌（未杀菌）型饮料]（限预包装食品检测）、大肠菌群（限预包装食品检测）、霉菌（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w:t>
      </w:r>
    </w:p>
    <w:bookmarkEnd w:id="1"/>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2" w:name="_Toc6250"/>
      <w:bookmarkStart w:id="3" w:name="_Toc14033"/>
      <w:r>
        <w:rPr>
          <w:rFonts w:hint="eastAsia" w:ascii="宋体" w:hAnsi="宋体" w:eastAsia="方正黑体_GBK" w:cs="宋体"/>
          <w:color w:val="000000" w:themeColor="text1"/>
          <w:sz w:val="32"/>
          <w:szCs w:val="32"/>
          <w:lang w:val="en-US" w:eastAsia="zh-CN"/>
          <w14:textFill>
            <w14:solidFill>
              <w14:schemeClr w14:val="tx1"/>
            </w14:solidFill>
          </w14:textFill>
        </w:rPr>
        <w:t>六、糖果制品</w:t>
      </w:r>
      <w:bookmarkEnd w:id="2"/>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食品中污染物限量》（GB 2762—2017）、《食品安全国家标准 糖果》（GB 17399—2016）、《食品安全国家标准 预包装食品中致病菌限量》（GB 29921—2021）、《食品安全国家标准 散装即食食品中致病菌限量》（GB 31607—2021）、《食品安全国家标准 果冻》（GB 19299—2015）等标准及产品明示标准和质量要求。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1.糖果：铅（以Pb计）、糖精钠（以糖精计）、合成着色剂（柠檬黄、苋菜红、胭脂红、日落黄）[合成着色剂检测项目视具体色泽确定；硬糖（如硬质糖果、压片糖果、硬质型奶糖等）、淀粉软糖检验方法采用GB 5009.35；其他类型糖果仅检测日落黄，检验方法采用SN/T 1743]、相同色泽着色剂混合使用时各自用量占其最大使用量的比例之和、二氧化硫残留量、菌落总数[不适用于添加活性菌种（好氧和兼性厌氧益生菌）的产品]、大肠菌群。</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2.巧克力及巧克力制品、代可可脂巧克力及代可可脂巧克力制品：铅（以Pb计）、沙门氏菌[预包装食品按GB 29921判定。预先包装但需要计量称重的散装即食食品限生产日期在2022年3月7日（含）之后的产品检测并按GB 31607判定]。</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3.果冻：铅（以Pb计）、山梨酸及其钾盐（以山梨酸计）、苯甲酸及其钠盐（以苯甲酸计）、糖精钠（以糖精计）、甜蜜素（以环己基氨基磺酸计）、菌落总数、大肠菌群、霉菌、酵母。</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4" w:name="_Toc11914"/>
      <w:r>
        <w:rPr>
          <w:rFonts w:hint="eastAsia" w:ascii="宋体" w:hAnsi="宋体" w:eastAsia="方正黑体_GBK" w:cs="宋体"/>
          <w:color w:val="000000" w:themeColor="text1"/>
          <w:sz w:val="32"/>
          <w:szCs w:val="32"/>
          <w:lang w:val="en-US" w:eastAsia="zh-CN"/>
          <w14:textFill>
            <w14:solidFill>
              <w14:schemeClr w14:val="tx1"/>
            </w14:solidFill>
          </w14:textFill>
        </w:rPr>
        <w:t>七、茶叶及相关制品</w:t>
      </w:r>
      <w:bookmarkEnd w:id="4"/>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食品中污染物限量》（GB 2762—2017）、《食品安全国家标准 食品中农药最大残留限量》（GB 2763—2021）等标准及产品明示标准和质量要求。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1.茶叶：铅（以Pb计）、草甘膦、吡虫啉、乙酰甲胺磷、联苯菊酯、灭多威、三氯杀螨醇、氰戊菊酯和S-氰戊菊酯、甲拌磷、克百威、水胺硫磷、氧乐果、毒死蜱、啶虫脒、多菌灵、茚虫威、呋虫胺。</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2.含茶制品：铅（以Pb计）、菌落总数、大肠菌群、霉菌。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3.代用茶：铅（以Pb计）、二氧化硫残留量、啶虫脒、克百威、炔螨特、毒死蜱、吡虫啉、霉菌。</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八、酒类</w:t>
      </w:r>
      <w:bookmarkEnd w:id="3"/>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食品中真菌毒素限量》（GB 2761—2017）、《食品安全国家标准 食品中污染物限量》（GB 2762—2017）、《食品安全国家标准 蒸馏酒及其配制酒》（GB 2757—2012）等标准及产品明示标准和质量要求。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1.白酒：酒精度、铅（以Pb计）[生产日期在2013年2月1日之前的产品依据GB 2757-1981判定，生产日期在2013年6月1日（含）之后的产品依据GB 2762判定]、甲醇、氰化物（以HCN计）、糖精钠（以糖精计）、甜蜜素（以环己基氨基磺酸计）、三氯蔗糖。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bookmarkStart w:id="5" w:name="_Toc32056"/>
      <w:r>
        <w:rPr>
          <w:rFonts w:hint="eastAsia" w:ascii="宋体" w:hAnsi="宋体" w:eastAsia="方正仿宋_GBK" w:cs="宋体"/>
          <w:color w:val="000000" w:themeColor="text1"/>
          <w:sz w:val="32"/>
          <w:szCs w:val="32"/>
          <w:lang w:val="en-US" w:eastAsia="zh-CN"/>
          <w14:textFill>
            <w14:solidFill>
              <w14:schemeClr w14:val="tx1"/>
            </w14:solidFill>
          </w14:textFill>
        </w:rPr>
        <w:t>2.葡萄酒：酒精度、甲醇、苯甲酸及其钠盐（以苯甲酸计）（若检出苯甲酸但≤50mg/L，依据GB/T 15037-2006产品发酵过程中自然产生的苯甲酸含量判定）、山梨酸及其钾盐（以山梨酸计）、糖精钠（以糖精计）、二氧化硫残留量、甜蜜素（以环己基氨基磺酸计）、三氯蔗糖。</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九、蔬菜制品</w:t>
      </w:r>
      <w:bookmarkEnd w:id="5"/>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食品中污染物限量》（GB 2762—2017）、《食品安全国家标准 酱腌菜》（GB 2714—2015）等标准及产品明示标准和质量要求。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ind w:firstLine="640" w:firstLineChars="200"/>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1.酱腌菜：铅（以Pb计）、亚硝酸盐（以NaNO</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计）[生产日期在2023年6月30日之前的产品依据GB 2762-2017判定（限腌渍蔬菜检测）；生产日期在2023年6月30日（含）之后的产品依据GB 2762-2022判定]、苯甲酸及其钠盐（以苯甲酸计）、山梨酸及其钾盐（以山梨酸计）、脱氢乙酸及其钠盐（以脱氢乙酸计）、糖精钠（以糖精计）、甜蜜素（以环己基氨基磺酸计）（限腌渍的蔬菜检测）、阿斯巴甜、二氧化硫残留量、大肠菌群（不适用于非灭菌发酵型产品）、防腐剂混合使用时各自用量占其最大使用量比例之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2.蔬菜干制品：铅（以Pb计）、苯甲酸及其钠盐（以苯甲酸计）、山梨酸及其钾盐（以山梨酸计）、二氧化硫残留量。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3.其他蔬菜制品：铅（以Pb计）、苯甲酸及其钠盐（以苯甲酸计）、山梨酸及其钾盐（以山梨酸计）、二氧化硫残留量（以食用菌为主要原料的产品除外）。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4.干制食用菌：铅（以Pb计）[生产日期在2023年6月30日之前的产品依据GB 2762-2017判定（含松茸产品不检测）；生产日期在2023年6月30日（含）之后的产品依据GB 2762-2022判定]、总砷（以As计）[限生产日期在2023年6月30日之前的产品检测（含松茸产品不检测）]、镉（以Cd计）[生产日期在2023年6月30日之前的产品依据GB 2762-2017判定（含松茸和姬松茸的产品不检测）；生产日期在2023年6月30日（含）之后的产品依据GB 2762-2022判定]、总汞（以Hg计）[限生产日期在2023年6月30日之前的产品检测（含松茸产品不检测）]、甲基汞（以Hg计）[限生产日期在2023年6月30日（含）之后的产品检测]。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6" w:name="_Toc25794"/>
      <w:r>
        <w:rPr>
          <w:rFonts w:hint="eastAsia" w:ascii="宋体" w:hAnsi="宋体" w:eastAsia="方正黑体_GBK" w:cs="宋体"/>
          <w:color w:val="000000" w:themeColor="text1"/>
          <w:sz w:val="32"/>
          <w:szCs w:val="32"/>
          <w:lang w:val="en-US" w:eastAsia="zh-CN"/>
          <w14:textFill>
            <w14:solidFill>
              <w14:schemeClr w14:val="tx1"/>
            </w14:solidFill>
          </w14:textFill>
        </w:rPr>
        <w:t>十、炒货食品及坚果制品</w:t>
      </w:r>
      <w:bookmarkEnd w:id="6"/>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食品中真菌毒素限量》（GB 2761—2017）、《食品安全国家标准 食品中污染物限量》（GB 2762—2017）、《食品安全国家标准 坚果与籽类食品》（GB 19300—2014）等标准及产品明示标准和质量要求。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楷体_GBK" w:cs="宋体"/>
          <w:color w:val="000000" w:themeColor="text1"/>
          <w:sz w:val="32"/>
          <w:szCs w:val="32"/>
          <w:highlight w:val="none"/>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炒货食品及坚果制品：酸价（以脂肪计）（脂肪含量低的蚕豆、板栗类食品不作要求，经过油炸的蚕豆类食品除外）、过氧化值（以脂肪计）（脂肪含量低的蚕豆、板栗类食品不作要求，经过油炸的蚕豆类食品除外）、铅（以Pb计）、黄曲霉毒素B</w:t>
      </w:r>
      <w:bookmarkStart w:id="10" w:name="_GoBack"/>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1</w:t>
      </w:r>
      <w:bookmarkEnd w:id="10"/>
      <w:r>
        <w:rPr>
          <w:rFonts w:hint="eastAsia" w:ascii="宋体" w:hAnsi="宋体" w:eastAsia="方正仿宋_GBK" w:cs="宋体"/>
          <w:color w:val="000000" w:themeColor="text1"/>
          <w:sz w:val="32"/>
          <w:szCs w:val="32"/>
          <w:lang w:val="en-US" w:eastAsia="zh-CN"/>
          <w14:textFill>
            <w14:solidFill>
              <w14:schemeClr w14:val="tx1"/>
            </w14:solidFill>
          </w14:textFill>
        </w:rPr>
        <w:t>（除豆类食品外的产品检测）、苯甲酸及其钠盐（以苯甲酸计）（限瓜子类食品检测；限花生制品检测）、山梨酸及其钾盐（以山梨酸计）（限瓜子类食品检测；限花生制品检测）、脱氢乙酸及其钠盐（以脱氢乙酸计）（限花生制品检测）、糖精钠（以糖精计）、甜蜜素（以环己基氨基磺酸计）、大肠菌群、霉菌（限烘炒工艺加工的熟制产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7" w:name="_Toc16025"/>
      <w:r>
        <w:rPr>
          <w:rFonts w:hint="eastAsia" w:ascii="宋体" w:hAnsi="宋体" w:eastAsia="方正黑体_GBK" w:cs="宋体"/>
          <w:color w:val="000000" w:themeColor="text1"/>
          <w:sz w:val="32"/>
          <w:szCs w:val="32"/>
          <w:lang w:val="en-US" w:eastAsia="zh-CN"/>
          <w14:textFill>
            <w14:solidFill>
              <w14:schemeClr w14:val="tx1"/>
            </w14:solidFill>
          </w14:textFill>
        </w:rPr>
        <w:t>十一、水产制品</w:t>
      </w:r>
      <w:bookmarkEnd w:id="7"/>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食品添加剂使用标准》（GB2760—2014）、《食品安全国家标准食品中污染物限量》（GB2762—2017）、《食品安全国家标准散装即食食品中致病菌限量》（GB31607—2021）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熟制动物性水产制品：铅（以Pb计）[限生产日期在2023年6月30日（含）之后的产品检测]、镉（以Cd计）[仅鱼类制品检测]、多氯联苯[限生产日期在2023年6月30日（含）之后的鱼类、贝类产品检测]、苯甲酸及其钠盐（以苯甲酸计）、山梨酸及其钾盐（以山梨酸计）、糖精钠（以糖精计）、脱氢乙酸及其钠盐（以脱氢乙酸计）、沙门氏菌[限生产日期在2022年3月7日（含）之后的预先包装但需要计量称重的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其他水产制品：铅（以Pb计）、苯甲酸及其钠盐（以苯甲酸计）、山梨酸及其钾盐（以山梨酸计）、脱氢乙酸及其钠盐（以脱氢乙酸计）、防腐剂混合使用时各自用量占其最大使用量的比例之和、沙门氏菌[限生产日期在2022年3月7日（含）之后的预先包装但需要计量称重的即食食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十二、糕点</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糕点：酸价（以脂肪计）（KOH）（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除面包外的产品检测）、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生产日期在2021年11月22日之前的预包装食品按GB 29921-2013判定，生产日期在2021年11月22日（含）之后的预包装食品按GB 29921-2021判定；生产日期在2022年3月7日（含）之后的预先包装但需要计量称重的散装即食食品按GB 31607-2021判定]、沙门氏菌[预包装食品及生产日期在2022年3月7日（含）之后的预先包装但需要计量称重的散装即食食品检测。生产日期在2021年11月22日之前的预包装食品按GB 29921-2013判定，生产日期在2021年11月22日（含）之后的预包装食品按GB 29921-2021判定；生产日期在2022年3月7日（含）之后的预先包装但需要计量称重的散装即食食品按GB 31607-2021判定]、霉菌（不适用于添加了霉菌成熟干酪的产品）。</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8" w:name="_Toc11656"/>
      <w:r>
        <w:rPr>
          <w:rFonts w:hint="eastAsia" w:ascii="宋体" w:hAnsi="宋体" w:eastAsia="方正黑体_GBK" w:cs="宋体"/>
          <w:color w:val="000000" w:themeColor="text1"/>
          <w:sz w:val="32"/>
          <w:szCs w:val="32"/>
          <w:lang w:val="en-US" w:eastAsia="zh-CN"/>
          <w14:textFill>
            <w14:solidFill>
              <w14:schemeClr w14:val="tx1"/>
            </w14:solidFill>
          </w14:textFill>
        </w:rPr>
        <w:t>十三、餐饮食品</w:t>
      </w:r>
      <w:bookmarkEnd w:id="8"/>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消毒餐（饮）具》（GB 14934—2016）、《食品安全国家标准 食品中真菌毒素限量》（GB 2761—2017）、《全国食品安全整顿工作办公室关于印发&lt;食品中可能违法添加的非食用物质和易滥用的食品添加剂品种名单（第五批）&gt;的通知》（整顿办函〔2011〕1号）等标准及产品明示标准和质量要求。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1.馒头花卷（自制）：苯甲酸及其钠盐（以苯甲酸计）、山梨酸及其钾盐（以山梨酸计）、糖精钠（以糖精计）。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US" w:eastAsia="zh-CN"/>
          <w14:textFill>
            <w14:solidFill>
              <w14:schemeClr w14:val="tx1"/>
            </w14:solidFill>
          </w14:textFill>
        </w:rPr>
        <w:t>.火锅麻辣烫底料（自制）：罂粟碱、吗啡、可待因、那可丁。</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US" w:eastAsia="zh-CN"/>
          <w14:textFill>
            <w14:solidFill>
              <w14:schemeClr w14:val="tx1"/>
            </w14:solidFill>
          </w14:textFill>
        </w:rPr>
        <w:t>.生食动物性水产品（自制）：铝的残留量（以即食海蜇中的Al计）</w:t>
      </w:r>
      <w:r>
        <w:rPr>
          <w:rFonts w:hint="eastAsia" w:ascii="宋体" w:hAnsi="宋体" w:eastAsia="方正仿宋_GBK" w:cs="宋体"/>
          <w:color w:val="000000" w:themeColor="text1"/>
          <w:sz w:val="32"/>
          <w:szCs w:val="32"/>
          <w:lang w:val="en-US" w:eastAsia="zh-CN"/>
          <w14:textFill>
            <w14:solidFill>
              <w14:schemeClr w14:val="tx1"/>
            </w14:solidFill>
          </w14:textFill>
        </w:rPr>
        <w:t>（限腌制水产品海蜇检测）</w:t>
      </w:r>
      <w:r>
        <w:rPr>
          <w:rFonts w:hint="default" w:ascii="宋体"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4.花生制品（自制）（指餐饮加工自制的花生菜品，不包括花生酱）：黄曲霉毒素B</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 复用餐饮具（集中清洗消毒服务单位消毒）：阴离子合成洗涤剂（以十二烷基苯磺酸钠计）（限采用化学消毒法的餐饮具检测。化学洗涤剂、消毒剂对餐饮具进行清洗消毒的方式均属于化学消毒法）、大肠菌群。</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9" w:name="_Toc2877"/>
      <w:r>
        <w:rPr>
          <w:rFonts w:hint="eastAsia" w:ascii="宋体" w:hAnsi="宋体" w:eastAsia="方正黑体_GBK" w:cs="宋体"/>
          <w:color w:val="000000" w:themeColor="text1"/>
          <w:sz w:val="32"/>
          <w:szCs w:val="32"/>
          <w:lang w:val="en-US" w:eastAsia="zh-CN"/>
          <w14:textFill>
            <w14:solidFill>
              <w14:schemeClr w14:val="tx1"/>
            </w14:solidFill>
          </w14:textFill>
        </w:rPr>
        <w:t>十四、食用农产品</w:t>
      </w:r>
      <w:bookmarkEnd w:id="9"/>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鲜（冻）畜、禽产品》（GB 2707—2016）、《食品安全国家标准 鲜、冻动物性水产品》（GB 2733—2015）、《食品安全国家标准 食品中真菌毒素限量》（GB 2761—2017）、《食品安全国家标准 食品中污染物限量》（GB 2762—2017）、《食品安全国家标准 食品添加剂使用标准》（GB 2760—2014）、《食品安全国家标准 食品中农药最大残留限量》（GB 2763—2021）、《关于豆芽生产过程中禁止使用6-苄基腺嘌呤等物质的公告》（原国家食品药品监督管理总局、农业部、国家卫生和计划生育委员会公告2015年第11号）、《豆芽卫生标准》（GB 22556—2008）、《食品安全国家标准 坚果与籽类食品》（GB 19300—2014）、《食品安全国家标准 食品中兽药最大残留限量》（GB 31650—2019）、《食品动物中禁止使用的药品及其他化合物清单》（农业农村部公告第250号）、《全国食品安全整顿工作办公室关于印发&lt;食品中可能违法添加的非食用物质和易滥用的食品添加剂品种名单（第四批）&gt;的通知》（整顿办函〔2010〕50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猪肉：挥发性盐基氮、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喹乙醇、恩诺沙星、替米考星、磺胺类（总量）、甲氧苄啶、氟苯尼考、多西环素、土霉素、地塞米松、甲硝唑、氯丙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牛肉：挥发性盐基氮、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氟苯尼考、多西环素、土霉素、地塞米松、林可霉素、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羊肉：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氟苯尼考、林可霉素、环丙氨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其他畜肉：呋喃唑酮代谢物、氯霉素、五氯酚酸钠（以五氯酚计）、克伦特罗[2023年2月1日（含）起按农业农村部公告第250号判定]、莱克多巴胺[2023年2月1日（含）起按农业农村部公告第250号判定]、沙丁胺醇[2023年2月1日（含）起按农业农村部公告第250号判定]、氧氟沙星[限生产日期在2023年2月1日（含）之后的兔肉检测]、恩诺沙星。</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鸡肉：挥发性盐基氮、呋喃唑酮代谢物、呋喃西林代谢物、呋喃它酮代谢物、氯霉素、五氯酚酸钠（以五氯酚计）、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土霉素、金霉素、甲硝唑、尼卡巴嗪、环丙氨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鸭肉：呋喃唑酮代谢物、呋喃妥因代谢物、氯霉素、五氯酚酸钠（以五氯酚计）、氧氟沙星[限生产日期在2023年2月1日（含）之后的产品检测]、恩诺沙星、磺胺类（总量）、甲氧苄啶、氟苯尼考、多西环素、土霉素、甲硝唑、环丙氨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其他禽肉：呋喃唑酮代谢物、氯霉素、五氯酚酸钠（以五氯酚计）、氧氟沙星[限生产日期在2023年2月1日（含）之后的产品检测]、诺氟沙星[限生产日期在2023年2月1日（含）之后的产品检测]、恩诺沙星、氟苯尼考、多西环素、土霉素、甲硝唑、环丙氨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8.猪肝：镉（以Cd计）、呋喃唑酮代谢物、呋喃西林代谢物、呋喃妥因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多西环素、氯丙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9.牛肝：克伦特罗[2023年2月1日（含）起按农业农村部公告第250号判定]、莱克多巴胺[2023年2月1日（含）起按农业农村部公告第250号判定]、沙丁胺醇[2023年2月1日（含）起按农业农村部公告第250号判定]。</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10.羊肝：克伦特罗[2023年2月1日（含）起按农业农村部公告第250号判定]、莱克多巴胺[2023年2月1日（含）起按农业农村部公告第250号判定]、沙丁胺醇[2023年2月1日（含）起按农业农村部公告第250号判定]、磺胺类（总量）、环丙氨嗪。</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11.猪肾：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12.牛肾：克伦特罗[2023年2月1日（含）起按农业农村部公告第250号判定]、莱克多巴胺[2023年2月1日（含）起按农业农村部公告第250号判定]、沙丁胺醇[2023年2月1日（含）起按农业农村部公告第250号判定]、恩诺沙星。</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13.羊肾：镉（以Cd计）、克伦特罗[2023年2月1日（含）起按农业农村部公告第250号判定]、莱克多巴胺[2023年2月1日（含）起按农业农村部公告第250号判定]、沙丁胺醇[2023年2月1日（含）起按农业农村部公告第250号判定]、恩诺沙星、环丙氨嗪。</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14.其他畜副产品：呋喃西林代谢物、氯霉素、五氯酚酸钠（以五氯酚计）、克伦特罗[2023年2月1日（含）起，仅检测内脏；2023年2月1日（含）起按农业农村部公告第250号判定]、莱克多巴胺[2023年2月1日（含）起，仅检测内脏；2023年2月1日（含）起按农业农村部公告第250号判定]、沙丁胺醇[2023年2月1日（含）起，仅检测内脏；2023年2月1日（含）起按农业农村部公告第250号判定]、氧氟沙星[限生产日期在2023年2月1日（含）之后的兔的肝、肾、脂肪检测]、诺氟沙星[限生产日期在2023年2月1日（含）之后的兔的肝、肾、脂肪检测]、磺胺类（总量）(限肝、肾、脂肪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15.鸡肝：呋喃唑酮代谢物、呋喃西林代谢物、氯霉素、五氯酚酸钠（以五氯酚计）、氧氟沙星[限生产日期在2023年2月1日（含）之后的产品检测]、恩诺沙星、环丙氨嗪。</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16.其他禽副产品：呋喃唑酮代谢物、呋喃西林代谢物、氯霉素、五氯酚酸钠（以五氯酚计）、氧氟沙星[限生产日期在2023年2月1日（含）之后的肝、肾、脂肪检测]、诺氟沙星[限生产日期在2023年2月1日（含）之后的肝、肾、脂肪检测]、恩诺沙星（限肝、肾检测）、环丙氨嗪（限肝、脂肪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18.豆芽：铅（以Pb计）、总汞（以Hg计）、4-氯苯氧乙酸钠（以4-氯苯氧乙酸计）、6-苄基腺嘌呤（6-BA）、亚硫酸盐（以SO</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19.鲜食用菌：镉（以Cd计）[生产日期在2023年6月30日之前的产品（松茸和姬松茸除外）依据GB 2762-2017判定；生产日期在2023年6月30日（含）之后的产品依据GB 2762-2022判定]、总砷（以As计）[限生产日期在2023年6月30日之前的产品（松茸除外）检测]、百菌清[蘑菇类（鲜）检测]、甲氨基阿维菌素苯甲酸盐[蘑菇类（鲜）检测]、氯氰菊酯和高效氯氰菊酯[蘑菇类（鲜）检测]、氯氟氰菊酯和高效氯氟氰菊酯[蘑菇类（鲜）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20.韭菜：铅（以Pb计）、镉（以Cd计）、阿维菌素、敌敌畏、啶虫脒、毒死蜱、多菌灵、二甲戊灵、氟虫腈、腐霉利、甲胺磷、甲拌磷、甲基异柳磷、克百威、乐果、六六六、氯氟氰菊酯和高效氯氟氰菊酯、氯氰菊酯和高效氯氰菊酯、三唑磷、水胺硫磷、辛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21.葱：铅（以Pb计）、镉（以Cd计）、毒死蜱、甲拌磷、甲基异柳磷、克百威、氯氟氰菊酯和高效氯氟氰菊酯、噻虫嗪、三唑磷、水胺硫磷、戊唑醇、氧乐果。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22.结球甘蓝：苯醚甲环唑、毒死蜱、甲胺磷、甲基异柳磷、克百威、乐果、灭线磷、噻虫嗪、三唑磷、氧乐果、乙酰甲胺磷。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23.菜薹：镉（以Cd计）、吡虫啉、啶虫脒、毒死蜱、氟虫腈、甲拌磷、联苯菊酯。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24.菠菜：铅（以Pb计）、镉（以Cd计）、铬（以Cr计）、阿维菌素、毒死蜱、氟虫腈、腐霉利、甲氨基阿维菌素苯甲酸盐、甲拌磷、克百威、乐果、六六六、氯氟氰菊酯和高效氯氟氰菊酯、氯氰菊酯和高效氯氰菊酯、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25</w:t>
      </w:r>
      <w:r>
        <w:rPr>
          <w:rFonts w:hint="default" w:ascii="宋体" w:hAnsi="宋体" w:eastAsia="方正仿宋_GBK" w:cs="宋体"/>
          <w:color w:val="000000" w:themeColor="text1"/>
          <w:sz w:val="32"/>
          <w:szCs w:val="32"/>
          <w:lang w:val="en-US" w:eastAsia="zh-CN"/>
          <w14:textFill>
            <w14:solidFill>
              <w14:schemeClr w14:val="tx1"/>
            </w14:solidFill>
          </w14:textFill>
        </w:rPr>
        <w:t>.大白菜：镉（以Cd计）、阿维菌素、吡虫啉、敌敌畏</w:t>
      </w:r>
      <w:r>
        <w:rPr>
          <w:rFonts w:hint="eastAsia" w:ascii="宋体" w:hAnsi="宋体" w:eastAsia="方正仿宋_GBK" w:cs="宋体"/>
          <w:color w:val="000000" w:themeColor="text1"/>
          <w:sz w:val="32"/>
          <w:szCs w:val="32"/>
          <w:lang w:val="en-US" w:eastAsia="zh-CN"/>
          <w14:textFill>
            <w14:solidFill>
              <w14:schemeClr w14:val="tx1"/>
            </w14:solidFill>
          </w14:textFill>
        </w:rPr>
        <w:t>、</w:t>
      </w:r>
      <w:r>
        <w:rPr>
          <w:rFonts w:hint="default" w:ascii="宋体" w:hAnsi="宋体" w:eastAsia="方正仿宋_GBK" w:cs="宋体"/>
          <w:color w:val="000000" w:themeColor="text1"/>
          <w:sz w:val="32"/>
          <w:szCs w:val="32"/>
          <w:lang w:val="en-US" w:eastAsia="zh-CN"/>
          <w14:textFill>
            <w14:solidFill>
              <w14:schemeClr w14:val="tx1"/>
            </w14:solidFill>
          </w14:textFill>
        </w:rPr>
        <w:t>啶虫脒、毒死蜱、氟虫腈、甲胺磷、甲拌磷、乐果、水胺硫磷、氧乐果、乙酰甲胺磷、唑虫酰胺。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26.普通白菜（小白菜、小油菜、青菜）：铅（以Pb计）、镉（以Cd计）、阿维菌素、吡虫啉、敌敌畏、啶虫脒、毒死蜱、氟虫腈、甲氨基阿维菌素苯甲酸盐、甲胺磷、甲拌磷、甲基异柳磷、克百威、氯氟氰菊酯高效氯氟氰菊酯、氯氰菊酯高效氯氰菊酯、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27.芹菜：铅（以Pb计）、镉（以Cd计）、阿维菌素、百菌清、苯醚甲环唑、敌敌畏、啶虫脒、毒死蜱、二甲戊灵、氟虫腈、甲拌磷、甲基异柳磷、腈菌唑、克百威、乐果、氯氟氰菊酯和高效氯氟氰菊酯、氯氰菊酯和高效氯氰菊酯、马拉硫磷、灭蝇胺、噻虫胺、噻虫嗪、三氯杀螨醇、水胺硫磷、辛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28.油麦菜：阿维菌素、吡虫啉、啶虫脒、毒死蜱、氟虫腈、甲氨基阿维菌素苯甲酸盐、甲胺磷、甲拌磷、腈菌唑、克百威、氯氟氰菊酯高效氯氟氰菊酯、灭多威、噻虫嗪、三氯杀螨醇、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29.茄子：镉（以Cd计）、毒死蜱、氟虫腈、甲氨基阿维菌素苯甲酸盐、甲胺磷、甲拌磷、甲氰菊酯、克百威、噻虫胺、噻虫嗪、霜霉威和霜霉威盐酸盐、水胺硫磷、氧乐果。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30.辣椒：铅（以Pb计）、镉（以Cd计）、倍硫磷、吡虫啉、吡唑醚菌酯、丙溴磷、敌敌畏、啶虫脒、毒死蜱、氟虫腈、甲氨基阿维菌素苯甲酸盐、甲胺磷、甲拌磷、克百威、乐果、联苯菊酯、氯氟氰菊酯高效氯氟氰菊酯、氯氰菊酯高效氯氰菊酯、噻虫胺、噻虫嗪、三唑磷、杀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31.番茄：镉（以Cd计）、敌敌畏、毒死蜱、腐霉利、甲拌磷、氯氟氰菊酯高效氯氟氰菊酯、烯酰吗啉、氧乐果、乙酰甲胺磷。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32.</w:t>
      </w:r>
      <w:r>
        <w:rPr>
          <w:rFonts w:hint="default" w:ascii="宋体" w:hAnsi="宋体" w:eastAsia="方正仿宋_GBK" w:cs="宋体"/>
          <w:color w:val="000000" w:themeColor="text1"/>
          <w:sz w:val="32"/>
          <w:szCs w:val="32"/>
          <w:lang w:val="en-US" w:eastAsia="zh-CN"/>
          <w14:textFill>
            <w14:solidFill>
              <w14:schemeClr w14:val="tx1"/>
            </w14:solidFill>
          </w14:textFill>
        </w:rPr>
        <w:t>甜椒：铅（以Pb计）、镉（以Cd计）、阿维菌素、吡虫啉、吡唑醚菌酯</w:t>
      </w:r>
      <w:r>
        <w:rPr>
          <w:rFonts w:hint="eastAsia" w:ascii="宋体" w:hAnsi="宋体" w:eastAsia="方正仿宋_GBK" w:cs="宋体"/>
          <w:color w:val="000000" w:themeColor="text1"/>
          <w:sz w:val="32"/>
          <w:szCs w:val="32"/>
          <w:lang w:val="en-US" w:eastAsia="zh-CN"/>
          <w14:textFill>
            <w14:solidFill>
              <w14:schemeClr w14:val="tx1"/>
            </w14:solidFill>
          </w14:textFill>
        </w:rPr>
        <w:t>、啶虫脒、毒死蜱、氟虫腈、氯氟氰菊酯和高效氯氟氰菊酯、噻虫胺、噻虫嗪、水胺硫磷、氧乐果</w:t>
      </w:r>
      <w:r>
        <w:rPr>
          <w:rFonts w:hint="default" w:ascii="宋体"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33.黄瓜：阿维菌素、哒螨灵、敌敌畏、毒死蜱、腐霉利、甲氨基阿维菌素苯甲酸盐、甲拌磷、克百威、乐果、噻虫嗪、氧乐果、乙螨唑、乙酰甲胺磷、异丙威。</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34.豇豆：阿维菌素、倍硫磷、啶虫脒、毒死蜱、氟虫腈、甲氨基阿维菌素苯甲酸盐、甲胺磷、甲拌磷、甲基异柳磷、克百威、乐果、氯氟氰菊酯和高效氯氟氰菊酯、氯氰菊酯和高效氯氰菊酯、氯唑磷、灭多威、灭蝇胺、噻虫胺、噻虫嗪、三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35.菜豆：吡虫啉、毒死蜱、多菌灵、甲氨基阿维菌素苯甲酸盐、甲胺磷、克百威、氯氟氰菊酯和高效氯氟氰菊酯、灭蝇胺、噻虫胺、三唑磷、水胺硫磷、氧乐果、乙酰甲胺磷。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36.食荚豌豆：毒死蜱、多菌灵、灭蝇胺、噻虫胺、氧乐果。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37.山药：铅（以Pb计）、克百威、氯氟氰菊酯和高效氯氟氰菊酯、咪鲜胺和咪鲜胺锰盐、涕灭威。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38.胡萝卜：铅（以Pb计）、镉（以Cd计）、毒死蜱、氟虫腈、甲拌磷、氯氟氰菊酯和高效氯氟氰菊酯。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39.萝卜：铅（以Pb计）、敌敌畏、毒死蜱、甲胺磷、甲拌磷、甲基对硫磷、乐果、氯氟氰菊酯和高效氯氟氰菊酯、噻虫嗪、水胺硫磷、氧乐果。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40.姜：铅（以Pb计）、镉（以Cd计）、吡虫啉、敌敌畏、毒死蜱、甲拌磷、克百威、六六六、氯氟氰菊酯和高效氯氟氰菊酯、氯氰菊酯和高效氯氰菊酯、氯唑磷、噻虫胺、噻虫嗪、氧乐果、乙酰甲胺磷。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41.淡水鱼：挥发性盐基氮(不适用于活体水产品)、多氯联苯[生产日期在2023年6月30日（含）之后的产品检测]、孔雀石绿、氯霉素、氟苯尼考、呋喃唑酮代谢物、呋喃西林代谢物、呋喃妥因代谢物、恩诺沙星、磺胺类（总量）、甲氧苄啶、甲硝唑、地西泮、五氯酚酸钠（以五氯酚计）、氧氟沙星[生产日期在2023年2月1日（含）之后的产品检测]、诺氟沙星[生产日期在2023年2月1日（含）之后的产品检测]、培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42.淡水虾：镉（以Cd计）、孔雀石绿、氯霉素、呋喃唑酮代谢物、</w:t>
      </w:r>
      <w:r>
        <w:rPr>
          <w:rFonts w:hint="default" w:ascii="宋体" w:hAnsi="宋体" w:eastAsia="方正仿宋_GBK" w:cs="宋体"/>
          <w:color w:val="000000" w:themeColor="text1"/>
          <w:sz w:val="32"/>
          <w:szCs w:val="32"/>
          <w:lang w:val="en-US" w:eastAsia="zh-CN"/>
          <w14:textFill>
            <w14:solidFill>
              <w14:schemeClr w14:val="tx1"/>
            </w14:solidFill>
          </w14:textFill>
        </w:rPr>
        <w:t>呋喃妥因代谢物</w:t>
      </w:r>
      <w:r>
        <w:rPr>
          <w:rFonts w:hint="eastAsia" w:ascii="宋体" w:hAnsi="宋体" w:eastAsia="方正仿宋_GBK" w:cs="宋体"/>
          <w:color w:val="000000" w:themeColor="text1"/>
          <w:sz w:val="32"/>
          <w:szCs w:val="32"/>
          <w:lang w:val="en-US" w:eastAsia="zh-CN"/>
          <w14:textFill>
            <w14:solidFill>
              <w14:schemeClr w14:val="tx1"/>
            </w14:solidFill>
          </w14:textFill>
        </w:rPr>
        <w:t>、恩诺沙星、土霉素/金霉素/四环素（组合含量）、五氯酚酸钠（以五氯酚计）、氧氟沙星[生产日期在2023年2月1日（含）之后的产品检测]、诺氟沙星[生产日期在2023年2月1日（含）之后的产品检测]。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43.淡水蟹:镉（以Cd计）、孔雀石绿、氯霉素、五氯酚酸钠（以五氯酚计）、氧氟沙星[生产日期在2023年2月1日（含）之后的产品检测]。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44.海水鱼：挥发性盐基氮（不适用于活体水产品）、组胺（不适用于活体水产品）、镉（以Cd计）、多氯联苯[生产日期在2023年6月30日（含）之后的产品检测]、孔雀石绿、氯霉素、呋喃唑酮代谢物、呋喃它酮代谢物、呋喃西林代谢物、恩诺沙星、磺胺类（总量）、甲氧苄啶、甲硝唑、五氯酚酸钠（以五氯酚计）、氧氟沙星[生产日期在2023年2月1日（含）之后的产品检测]、培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45.海水虾：挥发性盐基氮（不适用于活体水产品）、镉（以Cd计）、二氧化硫残留量、孔雀石绿、氯霉素、呋喃唑酮代谢物、呋喃它酮代谢物、呋喃妥因代谢物、恩诺沙星、土霉素/金霉素/四环素（组合含量）、五氯酚酸钠（以五氯酚计）、诺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46.海水蟹：镉（以Cd计）[生产日期在2023年6月30日（含）之后的产品检测]、二氧化硫残留量、孔雀石绿、氯霉素、呋喃妥因代谢物、五氯酚酸钠（以五氯酚计）、诺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47.贝类：镉（以Cd计）、多氯联苯[生产日期在2023年6月30日（含）之后的产品检测]、孔雀石绿、氯霉素、氟苯尼考、</w:t>
      </w:r>
      <w:r>
        <w:rPr>
          <w:rFonts w:hint="default" w:ascii="宋体" w:hAnsi="宋体" w:eastAsia="方正仿宋_GBK" w:cs="宋体"/>
          <w:color w:val="000000" w:themeColor="text1"/>
          <w:sz w:val="32"/>
          <w:szCs w:val="32"/>
          <w:lang w:val="en-US" w:eastAsia="zh-CN"/>
          <w14:textFill>
            <w14:solidFill>
              <w14:schemeClr w14:val="tx1"/>
            </w14:solidFill>
          </w14:textFill>
        </w:rPr>
        <w:t>呋喃唑酮代谢物</w:t>
      </w:r>
      <w:r>
        <w:rPr>
          <w:rFonts w:hint="eastAsia" w:ascii="宋体" w:hAnsi="宋体" w:eastAsia="方正仿宋_GBK" w:cs="宋体"/>
          <w:color w:val="000000" w:themeColor="text1"/>
          <w:sz w:val="32"/>
          <w:szCs w:val="32"/>
          <w:lang w:val="en-US" w:eastAsia="zh-CN"/>
          <w14:textFill>
            <w14:solidFill>
              <w14:schemeClr w14:val="tx1"/>
            </w14:solidFill>
          </w14:textFill>
        </w:rPr>
        <w:t>、呋喃西林代谢物、呋喃妥因代谢物、恩诺沙星、氧氟沙星[生产日期在2023年2月1日（含）之后的产品检测]、五氯酚酸钠（以五氯酚计）。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48.其他水产品：镉（以Cd计）、孔雀石绿、氯霉素、呋喃唑酮代谢物（仅海参、鳖科食品动物采用GB 31656.13检测，其余产品采用农业部783号公告-1-2006检测）、呋喃西林代谢物（仅海参、鳖科食品动物采用GB 31656.13检测，其余产品采用农业部783号公告-1-2006检测）、呋喃妥因代谢物（仅海参、鳖科食品动物采用GB 31656.13检测，其余产品采用农业部783号公告-1-2006检测）、恩诺沙星（仅蛙科、鳖科食品动物检测）、磺胺类（总量）（仅蛙科、鳖科食品动物检测）、氧氟沙星[生产日期在2023年2月1日（含）之后的产品检测]、诺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50.苹果：敌敌畏、啶虫脒、毒死蜱、甲拌磷、克百威、氧乐果。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51.梨：吡虫啉、敌敌畏、毒死蜱、多菌灵、克百威、</w:t>
      </w:r>
      <w:r>
        <w:rPr>
          <w:rFonts w:hint="default" w:ascii="宋体" w:hAnsi="宋体" w:eastAsia="方正仿宋_GBK" w:cs="宋体"/>
          <w:color w:val="000000" w:themeColor="text1"/>
          <w:sz w:val="32"/>
          <w:szCs w:val="32"/>
          <w:lang w:val="en-US" w:eastAsia="zh-CN"/>
          <w14:textFill>
            <w14:solidFill>
              <w14:schemeClr w14:val="tx1"/>
            </w14:solidFill>
          </w14:textFill>
        </w:rPr>
        <w:t>氯氟氰菊酯和高效氯氟氰菊酯</w:t>
      </w:r>
      <w:r>
        <w:rPr>
          <w:rFonts w:hint="eastAsia" w:ascii="宋体" w:hAnsi="宋体" w:eastAsia="方正仿宋_GBK" w:cs="宋体"/>
          <w:color w:val="000000" w:themeColor="text1"/>
          <w:sz w:val="32"/>
          <w:szCs w:val="32"/>
          <w:lang w:val="en-US" w:eastAsia="zh-CN"/>
          <w14:textFill>
            <w14:solidFill>
              <w14:schemeClr w14:val="tx1"/>
            </w14:solidFill>
          </w14:textFill>
        </w:rPr>
        <w:t>、氧乐果、水胺硫磷、苯醚甲环唑、咪鲜胺和咪鲜胺锰盐。</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52.枣：多菌灵、氟虫腈、氰戊菊酯和S-氰戊菊酯、氧乐果、糖精钠（以糖精计）。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53.桃：苯醚甲环唑、敌敌畏、多菌灵、氟硅唑、甲胺磷、克百威、氧乐果、溴氰菊酯、吡虫啉。</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54.油桃：多菌灵、甲胺磷、克百威、氧乐果、敌敌畏、苯醚甲环唑。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55.柑、橘：苯醚甲环唑、丙溴磷、克百威、联苯菊酯、氯唑磷、三唑磷、水胺硫磷、氧乐果、氯氟氰菊酯和高效氯氟氰菊酯、甲拌磷、2,4-滴和2,4-滴钠盐、狄氏剂、毒死蜱、杀扑磷。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56.柚：水胺硫磷、联苯菊酯、氯氟氰菊酯和高效氯氟氰菊酯、氯唑磷、多菌灵。</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57.柠檬：多菌灵、克百威、联苯菊酯、水胺硫磷、乙螨唑。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58.橙：丙溴磷、克百威、联苯菊酯、三唑磷、杀扑磷、水胺硫磷、氧乐果、2,4-滴和2,4-滴钠盐、苯醚甲环唑、狄氏剂、氯唑磷。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59.葡萄：苯醚甲环唑、己唑醇、克百威、氯氰菊酯和高效氯氰菊酯、霜霉威和霜霉威盐酸盐、氧乐果、氯氟氰菊酯和高效氯氟氰菊酯、氟虫腈、氯吡脲、联苯菊酯。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60.草莓：阿维菌素、敌敌畏、多菌灵、</w:t>
      </w:r>
      <w:r>
        <w:rPr>
          <w:rFonts w:hint="default" w:ascii="宋体" w:hAnsi="宋体" w:eastAsia="方正仿宋_GBK" w:cs="宋体"/>
          <w:color w:val="000000" w:themeColor="text1"/>
          <w:sz w:val="32"/>
          <w:szCs w:val="32"/>
          <w:lang w:val="en-US" w:eastAsia="zh-CN"/>
          <w14:textFill>
            <w14:solidFill>
              <w14:schemeClr w14:val="tx1"/>
            </w14:solidFill>
          </w14:textFill>
        </w:rPr>
        <w:t>克百威</w:t>
      </w:r>
      <w:r>
        <w:rPr>
          <w:rFonts w:hint="eastAsia" w:ascii="宋体" w:hAnsi="宋体" w:eastAsia="方正仿宋_GBK" w:cs="宋体"/>
          <w:color w:val="000000" w:themeColor="text1"/>
          <w:sz w:val="32"/>
          <w:szCs w:val="32"/>
          <w:lang w:val="en-US" w:eastAsia="zh-CN"/>
          <w14:textFill>
            <w14:solidFill>
              <w14:schemeClr w14:val="tx1"/>
            </w14:solidFill>
          </w14:textFill>
        </w:rPr>
        <w:t>、烯酰吗啉、氧乐果、戊菌唑、吡虫啉。</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61.猕猴桃：敌敌畏、多菌灵、氯吡脲、</w:t>
      </w:r>
      <w:r>
        <w:rPr>
          <w:rFonts w:hint="default" w:ascii="宋体" w:hAnsi="宋体" w:eastAsia="方正仿宋_GBK" w:cs="宋体"/>
          <w:color w:val="000000" w:themeColor="text1"/>
          <w:sz w:val="32"/>
          <w:szCs w:val="32"/>
          <w:lang w:val="en-US" w:eastAsia="zh-CN"/>
          <w14:textFill>
            <w14:solidFill>
              <w14:schemeClr w14:val="tx1"/>
            </w14:solidFill>
          </w14:textFill>
        </w:rPr>
        <w:t>氧乐果</w:t>
      </w:r>
      <w:r>
        <w:rPr>
          <w:rFonts w:hint="eastAsia" w:ascii="宋体"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62.桑葚：脱氢乙酸及其钠盐（以脱氢乙酸计）、苯甲酸及其钠盐（以苯甲酸计）、山梨酸及其钾盐（以山梨酸计）、糖精钠（以糖精计）、三氯蔗糖。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63.香蕉：苯醚甲环唑、吡唑醚菌酯、多菌灵、氟虫腈、甲拌磷、腈苯唑、吡虫啉、噻虫胺、噻虫嗪、氟环唑、联苯菊酯、烯唑醇、百菌清、噻唑膦、狄氏剂。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64.芒果:苯醚甲环唑、多菌灵、嘧菌酯、</w:t>
      </w:r>
      <w:r>
        <w:rPr>
          <w:rFonts w:hint="default" w:ascii="宋体" w:hAnsi="宋体" w:eastAsia="方正仿宋_GBK" w:cs="宋体"/>
          <w:color w:val="000000" w:themeColor="text1"/>
          <w:sz w:val="32"/>
          <w:szCs w:val="32"/>
          <w:lang w:val="en-US" w:eastAsia="zh-CN"/>
          <w14:textFill>
            <w14:solidFill>
              <w14:schemeClr w14:val="tx1"/>
            </w14:solidFill>
          </w14:textFill>
        </w:rPr>
        <w:t>戊唑醇</w:t>
      </w:r>
      <w:r>
        <w:rPr>
          <w:rFonts w:hint="eastAsia" w:ascii="宋体" w:hAnsi="宋体" w:eastAsia="方正仿宋_GBK" w:cs="宋体"/>
          <w:color w:val="000000" w:themeColor="text1"/>
          <w:sz w:val="32"/>
          <w:szCs w:val="32"/>
          <w:lang w:val="en-US" w:eastAsia="zh-CN"/>
          <w14:textFill>
            <w14:solidFill>
              <w14:schemeClr w14:val="tx1"/>
            </w14:solidFill>
          </w14:textFill>
        </w:rPr>
        <w:t>、氧乐果、吡唑醚菌酯、噻虫胺、乙酰甲胺磷、吡虫啉。</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65.火龙果：氟虫腈、甲胺磷、克百威、氧乐果。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66.荔枝：多菌灵、氧乐果、毒死蜱、苯醚甲环唑、氯氰菊酯和高效氯氰菊酯、氯氟氰菊酯和高效氯氟氰菊酯、吡唑醚菌酯、除虫脲、氰霜唑、氟吗啉。</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67.杨梅：脱氢乙酸及其钠盐（以脱氢乙酸计）、苯甲酸及其钠盐（以苯甲酸计）、山梨酸及其钾盐（以山梨酸计）、糖精钠（以糖精计）、三氯蔗糖。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68.橄榄：三氯蔗糖、糖精钠（以糖精计）、多菌灵。</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69.西瓜：克百威、噻虫嗪、氧乐果、乙酰甲胺磷、苯醚甲环唑。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70.甜瓜类：克百威、烯酰吗啉、氧乐果、乙酰甲胺磷。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71.鸡蛋：甲硝唑、地美硝唑、呋喃唑酮代谢物、氟虫腈、氯霉素[2023年2月1日（含）起检测]、氟苯尼考[限生产日期在2023年2月1日（含）之后的产品检测]、甲砜霉素[限生产日期在2023年2月1日（含）之后的产品检测]、恩诺沙星[限生产日期在2023年2月1日（含）之后的产品检测]、氧氟沙星[限生产日期在2023年2月1日（含）之后的产品检测]、沙拉沙星[限生产日期在2023年2月1日（含）之后的产品检测]、甲氧苄啶[限生产日期在2023年2月1日（含）之后的产品检测]、磺胺类（总量）[限生产日期在2023年2月1日（含）之后的产品检测]、多西环素[限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72.其他禽蛋：呋喃唑酮代谢物、磺胺类（总量）[限生产日期在2023年2月1日（含）之后的产品检测]、多西环素[限生产日期在2023年2月1日（含）之后的产品检测；限鸭蛋、鹅蛋检测]。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73.豆类：铅（以Pb计）、</w:t>
      </w:r>
      <w:r>
        <w:rPr>
          <w:rFonts w:hint="default" w:ascii="宋体" w:hAnsi="宋体" w:eastAsia="方正仿宋_GBK" w:cs="宋体"/>
          <w:color w:val="000000" w:themeColor="text1"/>
          <w:sz w:val="32"/>
          <w:szCs w:val="32"/>
          <w:lang w:val="en-US" w:eastAsia="zh-CN"/>
          <w14:textFill>
            <w14:solidFill>
              <w14:schemeClr w14:val="tx1"/>
            </w14:solidFill>
          </w14:textFill>
        </w:rPr>
        <w:t>铬（以Cr计）</w:t>
      </w:r>
      <w:r>
        <w:rPr>
          <w:rFonts w:hint="eastAsia" w:ascii="宋体" w:hAnsi="宋体" w:eastAsia="方正仿宋_GBK" w:cs="宋体"/>
          <w:color w:val="000000" w:themeColor="text1"/>
          <w:sz w:val="32"/>
          <w:szCs w:val="32"/>
          <w:lang w:val="en-US" w:eastAsia="zh-CN"/>
          <w14:textFill>
            <w14:solidFill>
              <w14:schemeClr w14:val="tx1"/>
            </w14:solidFill>
          </w14:textFill>
        </w:rPr>
        <w:t>、赭曲霉毒素A、吡虫啉[按照GB 23200.121检测，大豆可参照GB/T 20769、GB/T 20770检测，其他豆类可按照GB/T 20770检测；生产日期在2020 年2月15日（含）之后的产品检测]、环丙唑醇[按照GB 23200.113、GB 23200.121检测，除大豆外的其他豆类可按照GB/T20770检测；生产日期在2020年2月15日（含）之后的产品检测]。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74.生干坚果：酸价（以脂肪计）（KOH）、过氧化值（以脂肪计）、铅（以Pb计）、吡虫啉。</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75.生干籽类：酸价（以脂肪计）（KOH）（除芝麻外产品检测）、过氧化值（以脂肪计）、铅（以Pb计）（限莲子检测）、镉（以Cd计）（限花生检测）、黄曲霉毒素B</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（限花生检测）、嘧菌酯（限花生检测；限葵花籽检测）。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b w:val="0"/>
          <w:bCs/>
          <w:color w:val="000000" w:themeColor="text1"/>
          <w:sz w:val="32"/>
          <w:szCs w:val="32"/>
          <w:lang w:val="en-US" w:eastAsia="zh-CN"/>
          <w14:textFill>
            <w14:solidFill>
              <w14:schemeClr w14:val="tx1"/>
            </w14:solidFill>
          </w14:textFill>
        </w:rPr>
      </w:pPr>
    </w:p>
    <w:sectPr>
      <w:footerReference r:id="rId3" w:type="default"/>
      <w:pgSz w:w="11906" w:h="16838"/>
      <w:pgMar w:top="2098" w:right="141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1N2JlNTk5N2I1MjE1ZDc4Y2MwMTI0OWVmYzZkOG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A7C8C"/>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74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BC9"/>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2F1D"/>
    <w:rsid w:val="002435C6"/>
    <w:rsid w:val="00243CA7"/>
    <w:rsid w:val="002460F0"/>
    <w:rsid w:val="0025191A"/>
    <w:rsid w:val="002532D4"/>
    <w:rsid w:val="002533E7"/>
    <w:rsid w:val="002533F4"/>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37B6"/>
    <w:rsid w:val="004E51E6"/>
    <w:rsid w:val="004E5B73"/>
    <w:rsid w:val="004E61C2"/>
    <w:rsid w:val="004F0D25"/>
    <w:rsid w:val="004F1C8E"/>
    <w:rsid w:val="004F45D7"/>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410"/>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0C6D"/>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0729"/>
    <w:rsid w:val="006D256D"/>
    <w:rsid w:val="006D38A7"/>
    <w:rsid w:val="006E182F"/>
    <w:rsid w:val="006E33E4"/>
    <w:rsid w:val="006E4511"/>
    <w:rsid w:val="006E454D"/>
    <w:rsid w:val="006E63EA"/>
    <w:rsid w:val="006E644C"/>
    <w:rsid w:val="006E66C6"/>
    <w:rsid w:val="006E70AD"/>
    <w:rsid w:val="006E73EB"/>
    <w:rsid w:val="006F011F"/>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12DC"/>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5F9C"/>
    <w:rsid w:val="00C566EC"/>
    <w:rsid w:val="00C5710F"/>
    <w:rsid w:val="00C60377"/>
    <w:rsid w:val="00C61BE5"/>
    <w:rsid w:val="00C61DEE"/>
    <w:rsid w:val="00C63EC1"/>
    <w:rsid w:val="00C63EE3"/>
    <w:rsid w:val="00C64483"/>
    <w:rsid w:val="00C6547A"/>
    <w:rsid w:val="00C66008"/>
    <w:rsid w:val="00C66F46"/>
    <w:rsid w:val="00C71119"/>
    <w:rsid w:val="00C728DC"/>
    <w:rsid w:val="00C73AF4"/>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025"/>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3A9"/>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5FE3559"/>
    <w:rsid w:val="06662D03"/>
    <w:rsid w:val="06BC68C4"/>
    <w:rsid w:val="07075C32"/>
    <w:rsid w:val="07340395"/>
    <w:rsid w:val="083F2B50"/>
    <w:rsid w:val="0861422C"/>
    <w:rsid w:val="08E376ED"/>
    <w:rsid w:val="09404177"/>
    <w:rsid w:val="095E5C9C"/>
    <w:rsid w:val="09731DA7"/>
    <w:rsid w:val="098E1F7C"/>
    <w:rsid w:val="09AC4D17"/>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510561"/>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C97F16"/>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25F5F"/>
    <w:rsid w:val="1C792CF4"/>
    <w:rsid w:val="1C9C1360"/>
    <w:rsid w:val="1CAA3A66"/>
    <w:rsid w:val="1CB913C5"/>
    <w:rsid w:val="1CC31F15"/>
    <w:rsid w:val="1CC5367B"/>
    <w:rsid w:val="1D03357C"/>
    <w:rsid w:val="1D1D5B88"/>
    <w:rsid w:val="1D6129BF"/>
    <w:rsid w:val="1D6C4F52"/>
    <w:rsid w:val="1D810117"/>
    <w:rsid w:val="1DD30A1B"/>
    <w:rsid w:val="1E021974"/>
    <w:rsid w:val="1E034101"/>
    <w:rsid w:val="1E1776A3"/>
    <w:rsid w:val="1E1F4375"/>
    <w:rsid w:val="1E4759F8"/>
    <w:rsid w:val="1E62158A"/>
    <w:rsid w:val="1E644ECF"/>
    <w:rsid w:val="1EA61D1C"/>
    <w:rsid w:val="1EB9232D"/>
    <w:rsid w:val="1EBF71CF"/>
    <w:rsid w:val="1F2954D9"/>
    <w:rsid w:val="1F325CA8"/>
    <w:rsid w:val="1F783D5F"/>
    <w:rsid w:val="1F7A22DD"/>
    <w:rsid w:val="1F917F14"/>
    <w:rsid w:val="1FAB1324"/>
    <w:rsid w:val="1FBF2768"/>
    <w:rsid w:val="1FF733D5"/>
    <w:rsid w:val="1FFC6823"/>
    <w:rsid w:val="20134278"/>
    <w:rsid w:val="2016445E"/>
    <w:rsid w:val="20207D63"/>
    <w:rsid w:val="209836D9"/>
    <w:rsid w:val="20A3664B"/>
    <w:rsid w:val="20A7040F"/>
    <w:rsid w:val="20D75508"/>
    <w:rsid w:val="20E33F9F"/>
    <w:rsid w:val="21015F9B"/>
    <w:rsid w:val="210A0967"/>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0173F"/>
    <w:rsid w:val="25FD2213"/>
    <w:rsid w:val="26864E37"/>
    <w:rsid w:val="26B451D2"/>
    <w:rsid w:val="27057CB4"/>
    <w:rsid w:val="272E0308"/>
    <w:rsid w:val="27426CA6"/>
    <w:rsid w:val="275023A2"/>
    <w:rsid w:val="277F62B7"/>
    <w:rsid w:val="279045D1"/>
    <w:rsid w:val="2792416F"/>
    <w:rsid w:val="27A66DBF"/>
    <w:rsid w:val="27F9674B"/>
    <w:rsid w:val="2838427B"/>
    <w:rsid w:val="288A5F02"/>
    <w:rsid w:val="28F42E82"/>
    <w:rsid w:val="29014296"/>
    <w:rsid w:val="29262A18"/>
    <w:rsid w:val="293D3FCE"/>
    <w:rsid w:val="296352A9"/>
    <w:rsid w:val="296A7FDB"/>
    <w:rsid w:val="29AE6691"/>
    <w:rsid w:val="29B813EF"/>
    <w:rsid w:val="29C4731D"/>
    <w:rsid w:val="29F97533"/>
    <w:rsid w:val="2A7A3A47"/>
    <w:rsid w:val="2AD57D7C"/>
    <w:rsid w:val="2ADE7574"/>
    <w:rsid w:val="2B604E23"/>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DF6594D"/>
    <w:rsid w:val="2E002120"/>
    <w:rsid w:val="2E036BCF"/>
    <w:rsid w:val="2E0761E3"/>
    <w:rsid w:val="2EC34F63"/>
    <w:rsid w:val="2F1948A9"/>
    <w:rsid w:val="2F401969"/>
    <w:rsid w:val="2F4E0230"/>
    <w:rsid w:val="2FD50C28"/>
    <w:rsid w:val="2FE0793F"/>
    <w:rsid w:val="2FFA5C59"/>
    <w:rsid w:val="30255F46"/>
    <w:rsid w:val="303F6E73"/>
    <w:rsid w:val="305A75EE"/>
    <w:rsid w:val="30B456D5"/>
    <w:rsid w:val="30F272BB"/>
    <w:rsid w:val="30FE2283"/>
    <w:rsid w:val="310B7BF7"/>
    <w:rsid w:val="313F251C"/>
    <w:rsid w:val="31BF2453"/>
    <w:rsid w:val="31CD539D"/>
    <w:rsid w:val="3205440F"/>
    <w:rsid w:val="323179FB"/>
    <w:rsid w:val="327168B8"/>
    <w:rsid w:val="329C1BD4"/>
    <w:rsid w:val="32B41675"/>
    <w:rsid w:val="32FC7395"/>
    <w:rsid w:val="33352735"/>
    <w:rsid w:val="334C1DB4"/>
    <w:rsid w:val="336D1811"/>
    <w:rsid w:val="33A9609D"/>
    <w:rsid w:val="33DE7071"/>
    <w:rsid w:val="33EB6BAD"/>
    <w:rsid w:val="33EE29DF"/>
    <w:rsid w:val="34172C0C"/>
    <w:rsid w:val="34556336"/>
    <w:rsid w:val="34725357"/>
    <w:rsid w:val="34955B0D"/>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ED5F3E"/>
    <w:rsid w:val="3CFD4653"/>
    <w:rsid w:val="3D5E09FB"/>
    <w:rsid w:val="3D6D44AB"/>
    <w:rsid w:val="3D9A2E27"/>
    <w:rsid w:val="3D9E6C34"/>
    <w:rsid w:val="3DE11404"/>
    <w:rsid w:val="3E062E06"/>
    <w:rsid w:val="3E0638CF"/>
    <w:rsid w:val="3E7C049D"/>
    <w:rsid w:val="3EC44615"/>
    <w:rsid w:val="3F661CE4"/>
    <w:rsid w:val="3F761C89"/>
    <w:rsid w:val="3F7C2086"/>
    <w:rsid w:val="3FBA2E0B"/>
    <w:rsid w:val="40410390"/>
    <w:rsid w:val="4071080D"/>
    <w:rsid w:val="407F3E9A"/>
    <w:rsid w:val="408E31EA"/>
    <w:rsid w:val="40982232"/>
    <w:rsid w:val="40A107A5"/>
    <w:rsid w:val="40A91FAB"/>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DC807F9"/>
    <w:rsid w:val="4E092A3C"/>
    <w:rsid w:val="4E301638"/>
    <w:rsid w:val="4E4432FA"/>
    <w:rsid w:val="4E481BAD"/>
    <w:rsid w:val="4E7105B0"/>
    <w:rsid w:val="4E7A264C"/>
    <w:rsid w:val="4E7F73EA"/>
    <w:rsid w:val="4EAB2E47"/>
    <w:rsid w:val="4F1C64FB"/>
    <w:rsid w:val="4F70497F"/>
    <w:rsid w:val="4F907ED3"/>
    <w:rsid w:val="4FA944F3"/>
    <w:rsid w:val="4FCC4157"/>
    <w:rsid w:val="50001E29"/>
    <w:rsid w:val="5001504A"/>
    <w:rsid w:val="5082250C"/>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8E752F5"/>
    <w:rsid w:val="592F1FF2"/>
    <w:rsid w:val="596861D7"/>
    <w:rsid w:val="598503B3"/>
    <w:rsid w:val="59D86398"/>
    <w:rsid w:val="59E55DA4"/>
    <w:rsid w:val="59EB3D96"/>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9B6EF4"/>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066B0C"/>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A07A6"/>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2123AF"/>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Words>
  <Characters>23</Characters>
  <Lines>97</Lines>
  <Paragraphs>27</Paragraphs>
  <TotalTime>13</TotalTime>
  <ScaleCrop>false</ScaleCrop>
  <LinksUpToDate>false</LinksUpToDate>
  <CharactersWithSpaces>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2022-08-02T07:32:00Z</dcterms:created>
  <dc:creator>pan</dc:creator>
  <cp:lastModifiedBy>Administrator</cp:lastModifiedBy>
  <dcterms:modified xsi:type="dcterms:W3CDTF">2023-10-16T00:53:41Z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09975CCE290E4A4C804D49E77FD85A19</vt:lpwstr>
  </property>
</Properties>
</file>