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outlineLvl w:val="0"/>
        <w:rPr>
          <w:rFonts w:ascii="宋体" w:hAnsi="宋体" w:eastAsia="方正黑体_GBK" w:cs="宋体"/>
          <w:color w:val="auto"/>
          <w:sz w:val="32"/>
          <w:szCs w:val="32"/>
          <w:highlight w:val="none"/>
        </w:rPr>
      </w:pPr>
      <w:r>
        <w:rPr>
          <w:rFonts w:ascii="宋体" w:hAnsi="宋体" w:eastAsia="方正黑体_GBK" w:cs="宋体"/>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宋体" w:hAnsi="宋体" w:eastAsia="方正小标宋_GBK"/>
          <w:color w:val="auto"/>
          <w:sz w:val="44"/>
          <w:szCs w:val="44"/>
          <w:highlight w:val="none"/>
        </w:rPr>
      </w:pPr>
      <w:r>
        <w:rPr>
          <w:rFonts w:ascii="宋体" w:hAnsi="宋体" w:eastAsia="方正小标宋_GBK"/>
          <w:color w:val="auto"/>
          <w:sz w:val="44"/>
          <w:szCs w:val="44"/>
          <w:highlight w:val="none"/>
        </w:rPr>
        <w:t>本次检验项目</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0"/>
        <w:rPr>
          <w:rFonts w:hint="eastAsia" w:ascii="宋体" w:hAnsi="宋体" w:eastAsia="方正黑体_GBK" w:cs="宋体"/>
          <w:color w:val="auto"/>
          <w:sz w:val="32"/>
          <w:szCs w:val="32"/>
          <w:highlight w:val="none"/>
          <w:lang w:val="en-US" w:eastAsia="zh-CN"/>
        </w:rPr>
      </w:pPr>
      <w:bookmarkStart w:id="0" w:name="_Toc11914"/>
      <w:bookmarkStart w:id="1" w:name="_Toc3770"/>
      <w:bookmarkStart w:id="2" w:name="_Toc17926"/>
    </w:p>
    <w:p>
      <w:pPr>
        <w:keepNext w:val="0"/>
        <w:keepLines w:val="0"/>
        <w:pageBreakBefore w:val="0"/>
        <w:kinsoku/>
        <w:wordWrap/>
        <w:overflowPunct/>
        <w:topLinePunct w:val="0"/>
        <w:bidi w:val="0"/>
        <w:snapToGrid/>
        <w:spacing w:line="590" w:lineRule="exact"/>
        <w:ind w:firstLine="640" w:firstLineChars="200"/>
        <w:textAlignment w:val="auto"/>
        <w:outlineLvl w:val="0"/>
        <w:rPr>
          <w:rFonts w:ascii="宋体" w:hAnsi="宋体" w:eastAsia="方正黑体_GBK" w:cs="宋体"/>
          <w:color w:val="auto"/>
          <w:sz w:val="32"/>
          <w:szCs w:val="32"/>
          <w:highlight w:val="none"/>
        </w:rPr>
      </w:pPr>
      <w:r>
        <w:rPr>
          <w:rFonts w:ascii="宋体" w:hAnsi="宋体" w:eastAsia="方正黑体_GBK" w:cs="宋体"/>
          <w:color w:val="auto"/>
          <w:sz w:val="32"/>
          <w:szCs w:val="32"/>
          <w:highlight w:val="none"/>
        </w:rPr>
        <w:t>一、粮食加工品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仿宋_GBK" w:cs="宋体"/>
          <w:color w:val="auto"/>
          <w:sz w:val="32"/>
          <w:szCs w:val="32"/>
          <w:highlight w:val="none"/>
        </w:rPr>
      </w:pPr>
      <w:r>
        <w:rPr>
          <w:rFonts w:hint="eastAsia" w:ascii="宋体" w:hAnsi="宋体" w:eastAsia="方正仿宋_GBK" w:cs="宋体"/>
          <w:color w:val="auto"/>
          <w:sz w:val="32"/>
          <w:szCs w:val="32"/>
          <w:highlight w:val="none"/>
          <w:lang w:eastAsia="zh-CN"/>
        </w:rPr>
        <w:t>抽检依据为</w:t>
      </w:r>
      <w:r>
        <w:rPr>
          <w:rFonts w:ascii="宋体" w:hAnsi="宋体" w:eastAsia="方正仿宋_GBK" w:cs="宋体"/>
          <w:color w:val="auto"/>
          <w:sz w:val="32"/>
          <w:szCs w:val="32"/>
          <w:highlight w:val="none"/>
        </w:rPr>
        <w:t>《食品安全国家标准 食品添加剂使用标准》（GB 2760</w:t>
      </w:r>
      <w:r>
        <w:rPr>
          <w:rFonts w:hint="eastAsia" w:ascii="宋体" w:hAnsi="宋体" w:eastAsia="方正仿宋_GBK" w:cs="宋体"/>
          <w:color w:val="auto"/>
          <w:sz w:val="32"/>
          <w:szCs w:val="32"/>
          <w:highlight w:val="none"/>
          <w:lang w:eastAsia="zh-CN"/>
        </w:rPr>
        <w:t>—</w:t>
      </w:r>
      <w:r>
        <w:rPr>
          <w:rFonts w:ascii="宋体" w:hAnsi="宋体" w:eastAsia="方正仿宋_GBK" w:cs="宋体"/>
          <w:color w:val="auto"/>
          <w:sz w:val="32"/>
          <w:szCs w:val="32"/>
          <w:highlight w:val="none"/>
        </w:rPr>
        <w:t>2014）、《食品安全国家标准 食品中真菌毒素限量》（GB 2761</w:t>
      </w:r>
      <w:r>
        <w:rPr>
          <w:rFonts w:hint="eastAsia" w:ascii="宋体" w:hAnsi="宋体" w:eastAsia="方正仿宋_GBK" w:cs="宋体"/>
          <w:color w:val="auto"/>
          <w:sz w:val="32"/>
          <w:szCs w:val="32"/>
          <w:highlight w:val="none"/>
          <w:lang w:eastAsia="zh-CN"/>
        </w:rPr>
        <w:t>—</w:t>
      </w:r>
      <w:r>
        <w:rPr>
          <w:rFonts w:ascii="宋体" w:hAnsi="宋体" w:eastAsia="方正仿宋_GBK" w:cs="宋体"/>
          <w:color w:val="auto"/>
          <w:sz w:val="32"/>
          <w:szCs w:val="32"/>
          <w:highlight w:val="none"/>
        </w:rPr>
        <w:t>2017）、《食品安全国家标准 食品中污染物限量》（GB 2762</w:t>
      </w:r>
      <w:r>
        <w:rPr>
          <w:rFonts w:hint="eastAsia" w:ascii="宋体" w:hAnsi="宋体" w:eastAsia="方正仿宋_GBK" w:cs="宋体"/>
          <w:color w:val="auto"/>
          <w:sz w:val="32"/>
          <w:szCs w:val="32"/>
          <w:highlight w:val="none"/>
          <w:lang w:eastAsia="zh-CN"/>
        </w:rPr>
        <w:t>—</w:t>
      </w:r>
      <w:r>
        <w:rPr>
          <w:rFonts w:ascii="宋体" w:hAnsi="宋体" w:eastAsia="方正仿宋_GBK" w:cs="宋体"/>
          <w:color w:val="auto"/>
          <w:sz w:val="32"/>
          <w:szCs w:val="32"/>
          <w:highlight w:val="none"/>
        </w:rPr>
        <w:t>2017）</w:t>
      </w:r>
      <w:r>
        <w:rPr>
          <w:rFonts w:ascii="宋体" w:hAnsi="宋体" w:eastAsia="方正仿宋_GBK" w:cs="宋体"/>
          <w:color w:val="auto"/>
          <w:sz w:val="32"/>
          <w:szCs w:val="32"/>
          <w:highlight w:val="none"/>
        </w:rPr>
        <w:t>、《食品安全国家标准 散装即食食品中致病菌限量》（GB 31607</w:t>
      </w:r>
      <w:r>
        <w:rPr>
          <w:rFonts w:hint="eastAsia" w:ascii="宋体" w:hAnsi="宋体" w:eastAsia="方正仿宋_GBK" w:cs="宋体"/>
          <w:color w:val="auto"/>
          <w:sz w:val="32"/>
          <w:szCs w:val="32"/>
          <w:highlight w:val="none"/>
          <w:lang w:eastAsia="zh-CN"/>
        </w:rPr>
        <w:t>—</w:t>
      </w:r>
      <w:r>
        <w:rPr>
          <w:rFonts w:ascii="宋体" w:hAnsi="宋体" w:eastAsia="方正仿宋_GBK" w:cs="宋体"/>
          <w:color w:val="auto"/>
          <w:sz w:val="32"/>
          <w:szCs w:val="32"/>
          <w:highlight w:val="none"/>
        </w:rPr>
        <w:t>2021）、《卫</w:t>
      </w:r>
      <w:r>
        <w:rPr>
          <w:rFonts w:ascii="宋体" w:hAnsi="宋体" w:eastAsia="方正仿宋_GBK" w:cs="宋体"/>
          <w:color w:val="auto"/>
          <w:sz w:val="32"/>
          <w:szCs w:val="32"/>
          <w:highlight w:val="none"/>
        </w:rPr>
        <w:t>生部等7部门关于撤销食品添加剂过氧化苯甲酰、过氧化钙的公告》（卫生部公告</w:t>
      </w:r>
      <w:r>
        <w:rPr>
          <w:rFonts w:hint="eastAsia" w:ascii="宋体" w:hAnsi="宋体" w:eastAsia="方正仿宋_GBK" w:cs="宋体"/>
          <w:color w:val="auto"/>
          <w:sz w:val="32"/>
          <w:szCs w:val="32"/>
          <w:highlight w:val="none"/>
        </w:rPr>
        <w:t>〔</w:t>
      </w:r>
      <w:r>
        <w:rPr>
          <w:rFonts w:ascii="宋体" w:hAnsi="宋体" w:eastAsia="方正仿宋_GBK" w:cs="宋体"/>
          <w:color w:val="auto"/>
          <w:sz w:val="32"/>
          <w:szCs w:val="32"/>
          <w:highlight w:val="none"/>
        </w:rPr>
        <w:t>2011</w:t>
      </w:r>
      <w:r>
        <w:rPr>
          <w:rFonts w:hint="eastAsia" w:ascii="宋体" w:hAnsi="宋体" w:eastAsia="方正仿宋_GBK" w:cs="宋体"/>
          <w:color w:val="auto"/>
          <w:sz w:val="32"/>
          <w:szCs w:val="32"/>
          <w:highlight w:val="none"/>
        </w:rPr>
        <w:t>〕</w:t>
      </w:r>
      <w:r>
        <w:rPr>
          <w:rFonts w:ascii="宋体" w:hAnsi="宋体" w:eastAsia="方正仿宋_GBK" w:cs="宋体"/>
          <w:color w:val="auto"/>
          <w:sz w:val="32"/>
          <w:szCs w:val="32"/>
          <w:highlight w:val="none"/>
        </w:rPr>
        <w:t>年第4号）等标准及产品明示标准和质量要求。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eastAsia="zh-CN"/>
        </w:rPr>
        <w:t>1.小麦粉：镉（以Cd计）、苯并[a]芘、玉米赤霉烯酮、脱氧雪腐镰刀菌烯醇、赭曲霉毒素A、黄曲霉毒素B</w:t>
      </w:r>
      <w:r>
        <w:rPr>
          <w:rFonts w:hint="eastAsia" w:ascii="宋体" w:hAnsi="宋体" w:eastAsia="方正仿宋_GBK" w:cs="宋体"/>
          <w:color w:val="auto"/>
          <w:sz w:val="32"/>
          <w:szCs w:val="32"/>
          <w:highlight w:val="none"/>
          <w:vertAlign w:val="subscript"/>
          <w:lang w:eastAsia="zh-CN"/>
        </w:rPr>
        <w:t>1</w:t>
      </w:r>
      <w:r>
        <w:rPr>
          <w:rFonts w:hint="eastAsia" w:ascii="宋体" w:hAnsi="宋体" w:eastAsia="方正仿宋_GBK" w:cs="宋体"/>
          <w:color w:val="auto"/>
          <w:sz w:val="32"/>
          <w:szCs w:val="32"/>
          <w:highlight w:val="none"/>
          <w:lang w:eastAsia="zh-CN"/>
        </w:rPr>
        <w:t>、偶氮甲酰胺、过氧化苯甲酰。</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eastAsia="zh-CN"/>
        </w:rPr>
        <w:t>2.大米：铅（以Pb计）、镉（以Cd计）、</w:t>
      </w:r>
      <w:r>
        <w:rPr>
          <w:rFonts w:hint="eastAsia" w:ascii="宋体" w:hAnsi="宋体" w:eastAsia="方正仿宋_GBK" w:cs="宋体"/>
          <w:color w:val="auto"/>
          <w:sz w:val="32"/>
          <w:szCs w:val="32"/>
          <w:highlight w:val="none"/>
          <w:lang w:val="en-US" w:eastAsia="zh-CN"/>
        </w:rPr>
        <w:t>无机砷(以As计）、苯并[a]芘、</w:t>
      </w:r>
      <w:r>
        <w:rPr>
          <w:rFonts w:hint="eastAsia" w:ascii="宋体" w:hAnsi="宋体" w:eastAsia="方正仿宋_GBK" w:cs="宋体"/>
          <w:color w:val="auto"/>
          <w:sz w:val="32"/>
          <w:szCs w:val="32"/>
          <w:highlight w:val="none"/>
          <w:lang w:eastAsia="zh-CN"/>
        </w:rPr>
        <w:t>黄曲霉毒素B</w:t>
      </w:r>
      <w:r>
        <w:rPr>
          <w:rFonts w:hint="eastAsia" w:ascii="宋体" w:hAnsi="宋体" w:eastAsia="方正仿宋_GBK" w:cs="宋体"/>
          <w:color w:val="auto"/>
          <w:sz w:val="32"/>
          <w:szCs w:val="32"/>
          <w:highlight w:val="none"/>
          <w:vertAlign w:val="subscript"/>
          <w:lang w:eastAsia="zh-CN"/>
        </w:rPr>
        <w:t>1</w:t>
      </w:r>
      <w:r>
        <w:rPr>
          <w:rFonts w:hint="eastAsia" w:ascii="宋体" w:hAnsi="宋体" w:eastAsia="方正仿宋_GBK" w:cs="宋体"/>
          <w:color w:val="auto"/>
          <w:sz w:val="32"/>
          <w:szCs w:val="32"/>
          <w:highlight w:val="none"/>
          <w:lang w:eastAsia="zh-CN"/>
        </w:rPr>
        <w:t>。</w:t>
      </w:r>
      <w:bookmarkStart w:id="6" w:name="_GoBack"/>
      <w:bookmarkEnd w:id="6"/>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val="en-US" w:eastAsia="zh-CN"/>
        </w:rPr>
        <w:t>3.挂面：</w:t>
      </w:r>
      <w:r>
        <w:rPr>
          <w:rFonts w:hint="eastAsia" w:ascii="宋体" w:hAnsi="宋体" w:eastAsia="方正仿宋_GBK" w:cs="宋体"/>
          <w:color w:val="auto"/>
          <w:sz w:val="32"/>
          <w:szCs w:val="32"/>
          <w:highlight w:val="none"/>
          <w:lang w:eastAsia="zh-CN"/>
        </w:rPr>
        <w:t>铅（以Pb计）、黄曲霉毒素B</w:t>
      </w:r>
      <w:r>
        <w:rPr>
          <w:rFonts w:hint="eastAsia" w:ascii="宋体" w:hAnsi="宋体" w:eastAsia="方正仿宋_GBK" w:cs="宋体"/>
          <w:color w:val="auto"/>
          <w:sz w:val="32"/>
          <w:szCs w:val="32"/>
          <w:highlight w:val="none"/>
          <w:vertAlign w:val="subscript"/>
          <w:lang w:eastAsia="zh-CN"/>
        </w:rPr>
        <w:t>1</w:t>
      </w:r>
      <w:r>
        <w:rPr>
          <w:rFonts w:hint="eastAsia" w:ascii="宋体" w:hAnsi="宋体" w:eastAsia="方正仿宋_GBK" w:cs="宋体"/>
          <w:color w:val="auto"/>
          <w:sz w:val="32"/>
          <w:szCs w:val="32"/>
          <w:highlight w:val="none"/>
          <w:lang w:eastAsia="zh-CN"/>
        </w:rPr>
        <w:t>（限配料中含玉米（粉）的挂面检测）、脱氢乙酸及其钠盐（以脱氢乙酸计）。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eastAsia="zh-CN"/>
        </w:rPr>
        <w:t>5.玉米粉（片、渣）：苯并[a]芘、黄曲霉毒素B</w:t>
      </w:r>
      <w:r>
        <w:rPr>
          <w:rFonts w:hint="eastAsia" w:ascii="宋体" w:hAnsi="宋体" w:eastAsia="方正仿宋_GBK" w:cs="宋体"/>
          <w:color w:val="auto"/>
          <w:sz w:val="32"/>
          <w:szCs w:val="32"/>
          <w:highlight w:val="none"/>
          <w:vertAlign w:val="subscript"/>
          <w:lang w:eastAsia="zh-CN"/>
        </w:rPr>
        <w:t>1</w:t>
      </w:r>
      <w:r>
        <w:rPr>
          <w:rFonts w:hint="eastAsia" w:ascii="宋体" w:hAnsi="宋体" w:eastAsia="方正仿宋_GBK" w:cs="宋体"/>
          <w:color w:val="auto"/>
          <w:sz w:val="32"/>
          <w:szCs w:val="32"/>
          <w:highlight w:val="none"/>
          <w:lang w:eastAsia="zh-CN"/>
        </w:rPr>
        <w:t>、赭曲霉毒素A、玉米赤霉烯酮。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val="en-US" w:eastAsia="zh-CN"/>
        </w:rPr>
        <w:t>9</w:t>
      </w:r>
      <w:r>
        <w:rPr>
          <w:rFonts w:hint="eastAsia" w:ascii="宋体" w:hAnsi="宋体" w:eastAsia="方正仿宋_GBK" w:cs="宋体"/>
          <w:color w:val="auto"/>
          <w:sz w:val="32"/>
          <w:szCs w:val="32"/>
          <w:highlight w:val="none"/>
          <w:lang w:eastAsia="zh-CN"/>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非定量包装的即食食品（不含餐饮服务中的食品）检测]、金黄色葡萄球菌[限非定量包装的即食食品（不含餐饮服务中的食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宋体" w:hAnsi="宋体" w:eastAsia="方正黑体_GBK" w:cs="宋体"/>
          <w:color w:val="auto"/>
          <w:sz w:val="32"/>
          <w:szCs w:val="32"/>
          <w:highlight w:val="none"/>
          <w:lang w:val="en-US" w:eastAsia="zh-CN"/>
        </w:rPr>
      </w:pPr>
      <w:r>
        <w:rPr>
          <w:rFonts w:hint="eastAsia" w:ascii="宋体" w:hAnsi="宋体" w:eastAsia="方正黑体_GBK" w:cs="宋体"/>
          <w:color w:val="auto"/>
          <w:sz w:val="32"/>
          <w:szCs w:val="32"/>
          <w:highlight w:val="none"/>
          <w:lang w:val="en-US" w:eastAsia="zh-CN"/>
        </w:rPr>
        <w:t>二、肉制品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eastAsia="zh-CN"/>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腌腊肉制品》（GB 2730—2015）、《食品安全国家标准 熟肉制品》（GB 2726—2016）、《食品中可能违法添加的非食用物质和易滥用的食品添加剂品种名单（第五批）》（整顿办函〔2011〕1号）、《食品中可能违法添加的非食用物质和易滥用的食品添加剂品种名单（第一批）》（食品整治办〔2008〕3号）等标准及产品明示标准和质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val="en-US" w:eastAsia="zh-CN"/>
        </w:rPr>
        <w:t>1</w:t>
      </w:r>
      <w:r>
        <w:rPr>
          <w:rFonts w:hint="eastAsia" w:ascii="宋体" w:hAnsi="宋体" w:eastAsia="方正仿宋_GBK" w:cs="宋体"/>
          <w:color w:val="auto"/>
          <w:sz w:val="32"/>
          <w:szCs w:val="32"/>
          <w:highlight w:val="none"/>
          <w:lang w:eastAsia="zh-CN"/>
        </w:rPr>
        <w:t>.腌腊肉制品：过氧化值（以脂肪计）、铅（以 Pb计）（限生产日期在2023年6月30日（含）之后的食品检测）、总砷（以As计）、亚硝酸盐（以亚硝酸钠计）、苯甲酸及其钠盐（以苯甲酸计）、山梨酸及其钾盐（以山梨酸计）、胭脂红、氯霉素。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val="en-US" w:eastAsia="zh-CN"/>
        </w:rPr>
        <w:t>2</w:t>
      </w:r>
      <w:r>
        <w:rPr>
          <w:rFonts w:hint="eastAsia" w:ascii="宋体" w:hAnsi="宋体" w:eastAsia="方正仿宋_GBK" w:cs="宋体"/>
          <w:color w:val="auto"/>
          <w:sz w:val="32"/>
          <w:szCs w:val="32"/>
          <w:highlight w:val="none"/>
          <w:lang w:eastAsia="zh-CN"/>
        </w:rPr>
        <w:t>.酱卤肉制品：铅（以Pb计）、镉（以Cd计）、铬（以Cr计）、总砷（以As计）、亚硝酸盐（以亚硝酸钠计）、苯甲酸及其钠盐（以苯甲酸计）、山梨酸及其钾盐（以山梨酸计）、脱氢乙酸及其钠盐（以脱氢乙酸计）、纳他霉素、防腐剂混合使用时各自用量占其最大使用量的比例之和、胭脂红、糖精钠（以糖精计）、氯霉素、酸性橙II、菌落总数（仅限预包装食品检测）、大肠菌群（仅限预包装食品检测）、沙门氏菌[仅限预包装食品及生产日期在2022年3月7日（含）之后的预先包装但需要计量称重的食品检测]、金黄色葡萄球菌[仅限预包装食品及生产日期在2022年3月7日（含）之后的预先包装但需要计量称重的食品检测]、单核细胞增生李斯特氏菌[仅限预包装食品及生产日期在2022年3月7日（含）之后的预先包装但需要计量称重的食品检测]、致泻大肠埃希氏菌[仅限生产日期在2021年11月22日（含）之后的预包装牛肉制品及生产日期在2022年3月7日（含）之后的预先包装但需要计量称重的牛肉制品检测]、商业无菌（限罐头工艺食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val="en-US" w:eastAsia="zh-CN"/>
        </w:rPr>
        <w:t>3</w:t>
      </w:r>
      <w:r>
        <w:rPr>
          <w:rFonts w:hint="eastAsia" w:ascii="宋体" w:hAnsi="宋体" w:eastAsia="方正仿宋_GBK" w:cs="宋体"/>
          <w:color w:val="auto"/>
          <w:sz w:val="32"/>
          <w:szCs w:val="32"/>
          <w:highlight w:val="none"/>
          <w:lang w:eastAsia="zh-CN"/>
        </w:rPr>
        <w:t>.熟肉干制品：铅（以Pb计）（限生产日期在2023年6月 30日（含）之后的食品检测）、镉（以Cd计）、铬（以Cr计）、苯甲酸及其钠盐（以苯甲酸计）、山梨酸及其钾盐（以山梨酸计）、脱氢乙酸及其钠盐（以脱氢乙酸计）、防腐剂混合使用时各自用量占其最大使用量的比例之和、胭脂红、氯霉素、菌落总数（限预包装食品检测）、大肠菌群（限预包装食品检测）、沙门氏菌[限预包装食品及生产日期在2022年3月7日（含）之后的预先包装但需要计量称重的食品检测]、金黄色葡萄球菌[限预包装食品及生产日期在2022年3月7日（含）之后的预先包装但需要计量称重的食品检测]、单核细胞增生李斯特氏菌[限预包装食品及生产日期在2022年3月7日（含）之后的预先包装但需要计量称重的食品检测]、致泻大肠埃希氏菌[限生产日期在2021年11月22日（含）之后的预包装牛肉制品及生产日期在2022年3月7日（含）之后的预先包装但需要计量称重的牛肉制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val="en-US" w:eastAsia="zh-CN"/>
        </w:rPr>
        <w:t>4.熏煮香肠火腿制品：铅（以Pb计）（限生产日期在2023年6月30日（含）之后的食品检测）、</w:t>
      </w:r>
      <w:r>
        <w:rPr>
          <w:rFonts w:hint="eastAsia" w:ascii="宋体" w:hAnsi="宋体" w:eastAsia="方正仿宋_GBK" w:cs="宋体"/>
          <w:color w:val="auto"/>
          <w:sz w:val="32"/>
          <w:szCs w:val="32"/>
          <w:highlight w:val="none"/>
          <w:lang w:eastAsia="zh-CN"/>
        </w:rPr>
        <w:t>亚硝酸盐（以亚硝酸钠计）、苯甲酸及其钠盐（以苯甲酸计）、山梨酸及其钾盐（以山梨酸计）、脱氢乙酸及其钠盐（以脱氢乙酸计）、纳他霉素、防腐剂混合使用时各自用量占其最大使用量的比例之和、胭脂红、氯霉素、菌落总数（限预包装食品检测）、大肠菌群（限预包装食品检测）、沙门氏菌（限预包装食品及生产日期在2022年3月7日（含）之后的预先包装但需要计量称重的食品检测）、金黄色葡萄球菌（限预包装食品及生产日期在2022年3月7日（含）之后的预先包装但需要计量称重的食品检测）、单核细胞增生李斯特氏菌（限预包装食品及生产日期在2022年3月7日（含）之后的预先包装但需要计量称重的食品检测）、致泻大肠埃希氏菌（限生产日期在2021年11月22日（含）之后的预包装牛肉制品及生产日期在2022年3月7日（含）之后的预先包装但需要计量称重的牛肉制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val="en-US" w:eastAsia="zh-CN"/>
        </w:rPr>
        <w:t>5.</w:t>
      </w:r>
      <w:r>
        <w:rPr>
          <w:rFonts w:hint="eastAsia" w:ascii="宋体" w:hAnsi="宋体" w:eastAsia="方正仿宋_GBK" w:cs="宋体"/>
          <w:color w:val="auto"/>
          <w:sz w:val="32"/>
          <w:szCs w:val="32"/>
          <w:highlight w:val="none"/>
          <w:lang w:eastAsia="zh-CN"/>
        </w:rPr>
        <w:t>熏烧烤肉制品：铅（以Pb计）（限生产日期在2023年6月30日（含）之后的食品检测）、苯并[a]芘、亚硝酸盐（以亚硝酸钠计）、苯甲酸及其钠盐（以苯甲酸计）、山梨酸及其钾盐（以山梨酸计）、纳他霉素、胭脂红、氯霉素、菌落总数（限预包装食品检测）、大肠菌群（限预包装食品检测）、沙门氏菌（限预包装食品及生产日期在2022年3月7日（含）之后的预先包装但需要计量称重的食品检测）、金黄色葡萄球菌（限预包装食品及生产日期在2022年3月7日（含）之后的预先包装但需要计量称重的食品检测）、单核细胞增生李斯特氏菌（限预包装食品及生产日期在2022年3月7日（含）之后的预先包装但需要计量称重的食品检测）、致泻大肠埃希氏菌（限生产日期在2021 年11月22日（含）之后的预包装牛肉制品及生产日期在2022</w:t>
      </w:r>
    </w:p>
    <w:p>
      <w:pPr>
        <w:keepNext w:val="0"/>
        <w:keepLines w:val="0"/>
        <w:pageBreakBefore w:val="0"/>
        <w:kinsoku/>
        <w:wordWrap/>
        <w:overflowPunct/>
        <w:topLinePunct w:val="0"/>
        <w:bidi w:val="0"/>
        <w:snapToGrid/>
        <w:spacing w:line="590" w:lineRule="exact"/>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eastAsia="zh-CN"/>
        </w:rPr>
        <w:t>年3月7日（含）之后的预先包装但需要计量称重的牛肉制品检测）。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highlight w:val="none"/>
          <w:lang w:val="en-US" w:eastAsia="zh-CN"/>
        </w:rPr>
      </w:pPr>
      <w:r>
        <w:rPr>
          <w:rFonts w:hint="eastAsia" w:ascii="宋体" w:hAnsi="宋体" w:eastAsia="方正黑体_GBK" w:cs="宋体"/>
          <w:color w:val="auto"/>
          <w:sz w:val="32"/>
          <w:szCs w:val="32"/>
          <w:highlight w:val="none"/>
          <w:lang w:val="en-US" w:eastAsia="zh-CN"/>
        </w:rPr>
        <w:t>三、饮料</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抽检依据为《食品安全国家标准 食品添加剂使用标准》（GB 2760—2014）、《食品安全国家标准 食品中真菌毒素限量》（GB 2761—2017）、《食品安全国家标准 食品中污染物限量》（GB 2762—2017）、《瓶装饮用纯净水》（GB 17323—1998）、《食品安全国家标准 饮料》（GB 7101—2015）、《食品安全国家标准 食品工业用浓缩液（汁、浆）》（GB 17325—2015）、《食品安全国家标准 包装饮用水》（GB 19298—2014）、《关于三聚氰胺在食品中的限量值的公告》（卫生部、工业和信息化部、农业部、工商总局、质检总局公告2011年 第10号）等标准及产品明示标准和质量要求。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1.饮用纯净水：电导率（仅限执行标准为GB 17323的产品检测）、耗氧量（以O</w:t>
      </w:r>
      <w:r>
        <w:rPr>
          <w:rFonts w:hint="eastAsia" w:ascii="宋体" w:hAnsi="宋体" w:eastAsia="方正仿宋_GBK" w:cs="宋体"/>
          <w:color w:val="auto"/>
          <w:sz w:val="32"/>
          <w:szCs w:val="32"/>
          <w:highlight w:val="none"/>
          <w:vertAlign w:val="subscript"/>
          <w:lang w:val="en-US" w:eastAsia="zh-CN"/>
        </w:rPr>
        <w:t>2</w:t>
      </w:r>
      <w:r>
        <w:rPr>
          <w:rFonts w:hint="eastAsia" w:ascii="宋体" w:hAnsi="宋体" w:eastAsia="方正仿宋_GBK" w:cs="宋体"/>
          <w:color w:val="auto"/>
          <w:sz w:val="32"/>
          <w:szCs w:val="32"/>
          <w:highlight w:val="none"/>
          <w:lang w:val="en-US" w:eastAsia="zh-CN"/>
        </w:rPr>
        <w:t>计）、铅（以Pb计）[限生产日期在2023 年6月30日（含）之后的产品检测]、总砷（以As计）[限生产日期在2023 年6月30日（含）之后的产品检测]、镉（以Cd计）[限生产日期在2023 年6月30日（含）之后的产品检测]、亚硝酸盐（以NO</w:t>
      </w:r>
      <w:r>
        <w:rPr>
          <w:rFonts w:hint="eastAsia" w:ascii="宋体" w:hAnsi="宋体" w:eastAsia="方正仿宋_GBK" w:cs="宋体"/>
          <w:color w:val="auto"/>
          <w:sz w:val="32"/>
          <w:szCs w:val="32"/>
          <w:highlight w:val="none"/>
          <w:vertAlign w:val="subscript"/>
          <w:lang w:val="en-US" w:eastAsia="zh-CN"/>
        </w:rPr>
        <w:t>2</w:t>
      </w:r>
      <w:r>
        <w:rPr>
          <w:rFonts w:hint="eastAsia" w:ascii="宋体" w:hAnsi="宋体" w:eastAsia="方正仿宋_GBK" w:cs="宋体"/>
          <w:color w:val="auto"/>
          <w:sz w:val="32"/>
          <w:szCs w:val="32"/>
          <w:highlight w:val="none"/>
          <w:lang w:val="en-US" w:eastAsia="zh-CN"/>
        </w:rPr>
        <w:t>-计）、余氯（游离氯）、溴酸盐、三氯甲烷、大肠菌群、铜绿假单胞菌。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果蔬汁类及其饮料：铅（以Pb计）、展青霉素（仅限于以苹果、山楂为原料生产的产品检测）、苯甲酸及其钠盐（以苯甲酸计）、山梨酸及其钾盐（以山梨酸计）、脱氢乙酸及其钠盐（以脱氢乙酸计）、防腐剂混合使用时各自用量占其最大使用量比例之和、安赛蜜、甜蜜素（以环己基氨基磺酸计）、合成着色剂（苋菜红、胭脂红、柠檬黄、日落黄、亮蓝）（视产品具体色泽而定）、菌落总数[限预包装食品检测、不适用于添加了需氧和兼性厌氧菌种的活菌（未杀菌）型饮料、执行GB 17325的产品除外]、大肠菌群（限预包装食品检测）、霉菌（限预包装食品检测、执行GB 17325的产品除外）、酵母（限预包装食品检测、执行GB 17325的产品除外）。</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蛋白饮料：蛋白质、三聚氰胺（限配料中含乳的产品检测）、脱氢乙酸及其钠盐（以脱氢乙酸计）、菌落总数[不适用于添加了需氧和兼性厌氧菌种的活菌（未杀菌）型饮料]（限预包装食品检测）、大肠菌群（限预包装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碳酸饮料（汽水）：二氧化碳气容量（从大包装中分装的样品不检测）、苯甲酸及其钠盐（以苯甲酸计）、山梨酸及其钾盐（以山梨酸计）、防腐剂混合使用时各自用量占其最大使用量比例之和、甜蜜素（以环己基氨基磺酸计）、菌落总数（从大包装中分装的样品不检测）、霉菌（限预包装食品检测）、酵母（限预包装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5.茶饮料：茶多酚（奶茶饮料不检测）、咖啡因、脱氢乙酸及其钠盐（以脱氢乙酸计）、菌落总数[限预包装食品检测，不适用于添加了需氧和兼性厌氧菌种的活菌（未杀菌）型饮料]。</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6.固体饮料：蛋白质（限蛋白固体饮料检测）、铅（以Pb计）、苯甲酸及其钠盐（以苯甲酸计）、山梨酸及其钾盐（以山梨酸计）、防腐剂混合使用时各自用量占其最大使用量比例之和、糖精钠（以糖精计）、合成着色剂（苋菜红、胭脂红、柠檬黄、日落黄、亮蓝）（视产品具体色泽而定）、相同色泽着色剂混合使用时各自用量占其最大使用量的比例之和、菌落总数[不适用于添加了需氧和兼性厌氧菌种的活菌（未杀菌）型饮料]（限预包装食品检测）、大肠菌群（限预包装食品检测）、霉菌（限预包装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eastAsia="zh-CN"/>
        </w:rPr>
      </w:pPr>
      <w:r>
        <w:rPr>
          <w:rFonts w:hint="eastAsia" w:ascii="宋体" w:hAnsi="宋体" w:eastAsia="方正仿宋_GBK" w:cs="宋体"/>
          <w:color w:val="auto"/>
          <w:sz w:val="32"/>
          <w:szCs w:val="32"/>
          <w:highlight w:val="none"/>
          <w:lang w:val="en-US" w:eastAsia="zh-CN"/>
        </w:rPr>
        <w:t>7.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w:t>
      </w:r>
    </w:p>
    <w:bookmarkEnd w:id="0"/>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default" w:ascii="宋体" w:hAnsi="宋体" w:eastAsia="方正黑体_GBK" w:cs="宋体"/>
          <w:color w:val="auto"/>
          <w:sz w:val="32"/>
          <w:szCs w:val="32"/>
          <w:highlight w:val="none"/>
          <w:lang w:val="en-US" w:eastAsia="zh-CN"/>
        </w:rPr>
      </w:pPr>
      <w:r>
        <w:rPr>
          <w:rFonts w:hint="eastAsia" w:ascii="宋体" w:hAnsi="宋体" w:eastAsia="方正黑体_GBK" w:cs="宋体"/>
          <w:color w:val="auto"/>
          <w:sz w:val="32"/>
          <w:szCs w:val="32"/>
          <w:highlight w:val="none"/>
          <w:lang w:val="en-US" w:eastAsia="zh-CN"/>
        </w:rPr>
        <w:t>四、</w:t>
      </w:r>
      <w:bookmarkEnd w:id="1"/>
      <w:r>
        <w:rPr>
          <w:rFonts w:hint="eastAsia" w:ascii="宋体" w:hAnsi="宋体" w:eastAsia="方正黑体_GBK" w:cs="宋体"/>
          <w:color w:val="auto"/>
          <w:sz w:val="32"/>
          <w:szCs w:val="32"/>
          <w:highlight w:val="none"/>
          <w:lang w:val="en-US" w:eastAsia="zh-CN"/>
        </w:rPr>
        <w:t>酒类</w:t>
      </w:r>
    </w:p>
    <w:bookmarkEnd w:id="2"/>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auto"/>
          <w:sz w:val="32"/>
          <w:szCs w:val="32"/>
          <w:highlight w:val="none"/>
        </w:rPr>
      </w:pPr>
      <w:bookmarkStart w:id="3" w:name="_Toc32056"/>
      <w:r>
        <w:rPr>
          <w:rFonts w:hint="eastAsia" w:ascii="宋体" w:hAnsi="宋体" w:eastAsia="方正楷体_GBK" w:cs="宋体"/>
          <w:color w:val="auto"/>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抽检依据为《食品安全国家标准 食品添加剂使用标准》（GB 2760—2014）、《食品安全国家标准 食品中污染物限量》（GB 2762—2017）、《食品安全国家标准 蒸馏酒及其配制酒》（GB 2757—2012）等标准及产品明示标准和质量要求。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1.白酒：酒精度、铅（以Pb计）[生产日期在2013年2月1日之前的产品依据GB 2757-1981判定，生产日期在2013年6月1日（含）之后的产品依据GB 2762判定]、甲醇、氰化物（以HCN计）、糖精钠（以糖精计）、甜蜜素（以环己基氨基磺酸计）、三氯蔗糖。</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2.以蒸馏酒及食用酒精为酒基的配制酒：酒精度、甲醇、氰化物（以HCN计）、甜蜜素（以环己基氨基磺酸计）。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宋体" w:hAnsi="宋体" w:eastAsia="方正黑体_GBK" w:cs="宋体"/>
          <w:color w:val="auto"/>
          <w:sz w:val="32"/>
          <w:szCs w:val="32"/>
          <w:highlight w:val="none"/>
          <w:lang w:val="en-US" w:eastAsia="zh-CN"/>
        </w:rPr>
      </w:pPr>
      <w:r>
        <w:rPr>
          <w:rFonts w:hint="eastAsia" w:ascii="宋体" w:hAnsi="宋体" w:eastAsia="方正黑体_GBK" w:cs="宋体"/>
          <w:color w:val="auto"/>
          <w:sz w:val="32"/>
          <w:szCs w:val="32"/>
          <w:highlight w:val="none"/>
          <w:lang w:val="en-US" w:eastAsia="zh-CN"/>
        </w:rPr>
        <w:t>五、蔬菜制品</w:t>
      </w:r>
      <w:bookmarkEnd w:id="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抽检依据为《食品安全国家标准 食品添加剂使用标准》（GB 2760—2014）、《食品安全国家标准 食品中污染物限量》（GB 2762—2017）、《食品安全国家标准 酱腌菜》（GB 2714—2015）等标准及产品明示标准和质量要求。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1.酱腌菜：铅（以Pb计）、亚硝酸盐（以NaNO</w:t>
      </w:r>
      <w:r>
        <w:rPr>
          <w:rFonts w:hint="eastAsia" w:ascii="宋体" w:hAnsi="宋体" w:eastAsia="方正仿宋_GBK" w:cs="宋体"/>
          <w:color w:val="auto"/>
          <w:sz w:val="32"/>
          <w:szCs w:val="32"/>
          <w:highlight w:val="none"/>
          <w:vertAlign w:val="subscript"/>
          <w:lang w:val="en-US" w:eastAsia="zh-CN"/>
        </w:rPr>
        <w:t>2</w:t>
      </w:r>
      <w:r>
        <w:rPr>
          <w:rFonts w:hint="eastAsia" w:ascii="宋体" w:hAnsi="宋体" w:eastAsia="方正仿宋_GBK" w:cs="宋体"/>
          <w:color w:val="auto"/>
          <w:sz w:val="32"/>
          <w:szCs w:val="32"/>
          <w:highlight w:val="none"/>
          <w:lang w:val="en-US" w:eastAsia="zh-CN"/>
        </w:rPr>
        <w:t>计）[生产日期在2023年6月30日之前的产品依据GB 2762-2017判定（限腌渍蔬菜检测）；生产日期在2023年6月30日（含）之后的产品依据GB 2762-2022判定]、苯甲酸及其钠盐（以苯甲酸计）、山梨酸及其钾盐（以山梨酸计）、脱氢乙酸及其钠盐（以脱氢乙酸计）、糖精钠（以糖精计）、甜蜜素（以环己基氨基磺酸计）（限腌渍的蔬菜检测）、阿斯巴甜、二氧化硫残留量、大肠菌群（不适用于非灭菌发酵型产品）、防腐剂混合使用时各自用量占其最大使用量比例之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2.干制食用菌：铅（以Pb计）[生产日期在2023年6月30日之前的产品依据GB 2762-2017判定（含松茸产品不检测）；生产日期在2023年6月30日（含）之后的产品依据GB 2762-2022判定]、总砷（以As计）[限生产日期在2023年6月30日之前的产品检测（含松茸产品不检测）]、镉（以Cd计）[生产日期在2023年6月30日之前的产品依据GB 2762-2017判定（含松茸和姬松茸的产品不检测）；生产日期在2023年6月30日（含）之后的产品依据GB 2762-2022判定]、总汞（以Hg计）[限生产日期在2023年6月30日之前的产品检测（含松茸产品不检测）]、甲基汞（以Hg计）[限生产日期在2023年6月30日（含）之后的产品检测]。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3.蔬菜干制品：铅（以Pb计）、苯甲酸及其钠盐（以苯甲酸计）、山梨酸及其钾盐（以山梨酸计）、二氧化硫残留量。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4.腌渍食用菌：苯甲酸及其钠盐（以苯甲酸计）、山梨酸及其钾盐（以山梨酸计）、脱氢乙酸及其钠盐（以脱氢乙酸计）、防腐剂混合使用时各自用量占其最大使用量比例之和。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5.其他蔬菜制品：铅（以Pb计）、苯甲酸及其钠盐（以苯甲酸计）、山梨酸及其钾盐（以山梨酸计）、二氧化硫残留量（以食用菌为主要原料的产品除外）。</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highlight w:val="none"/>
          <w:lang w:val="en-US" w:eastAsia="zh-CN"/>
        </w:rPr>
      </w:pPr>
      <w:r>
        <w:rPr>
          <w:rFonts w:hint="eastAsia" w:ascii="宋体" w:hAnsi="宋体" w:eastAsia="方正黑体_GBK" w:cs="宋体"/>
          <w:color w:val="auto"/>
          <w:sz w:val="32"/>
          <w:szCs w:val="32"/>
          <w:highlight w:val="none"/>
          <w:lang w:val="en-US" w:eastAsia="zh-CN"/>
        </w:rPr>
        <w:t>六、糕点</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auto"/>
          <w:sz w:val="32"/>
          <w:szCs w:val="32"/>
          <w:highlight w:val="none"/>
        </w:rPr>
      </w:pPr>
      <w:r>
        <w:rPr>
          <w:rFonts w:ascii="宋体" w:hAnsi="宋体" w:eastAsia="方正楷体_GBK" w:cs="宋体"/>
          <w:color w:val="auto"/>
          <w:sz w:val="32"/>
          <w:szCs w:val="32"/>
          <w:highlight w:val="none"/>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7099—2015）、《食品安全国家标准 速冻面米与调制食品》（GB 19295—2021）、《粽子》（SB/T 10377—2004）等标准及产品明示标准和质量要求。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auto"/>
          <w:sz w:val="32"/>
          <w:szCs w:val="32"/>
          <w:highlight w:val="none"/>
        </w:rPr>
      </w:pPr>
      <w:r>
        <w:rPr>
          <w:rFonts w:ascii="宋体" w:hAnsi="宋体" w:eastAsia="方正楷体_GBK" w:cs="宋体"/>
          <w:color w:val="auto"/>
          <w:sz w:val="32"/>
          <w:szCs w:val="32"/>
          <w:highlight w:val="none"/>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月饼：酸价（以脂肪计）（KOH）（仅适用于配料中添加油脂的产品）、过氧化值（以脂肪计）（仅适用于配料中添加油脂的产品）、糖精钠（以糖精计）、苯甲酸及其钠盐（以苯甲酸计）、山梨酸及其钾盐（以山梨酸计）、铝的残留量（干样品，以Al计）、丙酸及其钠盐、钙盐（以丙酸计）、脱氢乙酸及其钠盐（以脱氢乙酸计）、纳他霉素、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生产日期在2021年11月22日之前的预包装食品按GB 29921-2013判定，生产日期在2021年11月22日（含）之后的预包装食品按GB 29921-2021判定；生产日期在2022年3月7日（含）之后的预先包装但需要计量称重的散装即食食品按GB 31607-2021判定]、沙门氏菌[预包装食品及生产日期在2022年3月7日（含）之后的预先包装但需要计量称重的散装即食食品检测。生产日期在2021年11月22日之前的预包装食品按GB 29921-2013判定，生产日期在2021年11月22日（含）之后的预包装食品按GB 29921-2021判定；生产日期在2022年3月7日（含）之后的预先包装但需要计量称重的散装即食食品按GB 31607-2021判定]、霉菌（不适用于添加了霉菌成熟干酪的产品）。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宋体" w:hAnsi="宋体" w:eastAsia="方正黑体_GBK" w:cs="宋体"/>
          <w:color w:val="auto"/>
          <w:sz w:val="32"/>
          <w:szCs w:val="32"/>
          <w:highlight w:val="none"/>
          <w:lang w:val="en-US" w:eastAsia="zh-CN"/>
        </w:rPr>
      </w:pPr>
      <w:r>
        <w:rPr>
          <w:rFonts w:hint="eastAsia" w:ascii="宋体" w:hAnsi="宋体" w:eastAsia="方正黑体_GBK" w:cs="宋体"/>
          <w:color w:val="auto"/>
          <w:sz w:val="32"/>
          <w:szCs w:val="32"/>
          <w:highlight w:val="none"/>
          <w:lang w:val="en-US" w:eastAsia="zh-CN"/>
        </w:rPr>
        <w:t>七、食用农产品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楷体_GBK" w:cs="宋体"/>
          <w:color w:val="auto"/>
          <w:sz w:val="32"/>
          <w:szCs w:val="32"/>
          <w:highlight w:val="none"/>
        </w:rPr>
      </w:pPr>
      <w:r>
        <w:rPr>
          <w:rFonts w:ascii="宋体" w:hAnsi="宋体" w:eastAsia="方正楷体_GBK" w:cs="宋体"/>
          <w:color w:val="auto"/>
          <w:sz w:val="32"/>
          <w:szCs w:val="32"/>
          <w:highlight w:val="none"/>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抽检依据为《食品安全国家标准 鲜（冻）畜、禽产品》（GB 2707—2016）、《食品安全国家标准 鲜、冻动物性水产品》（GB 2733—2015）、《食品安全国家标准 食品中真菌毒素限量》（GB 2761—2017）、《食品安全国家标准 食品中污染物限量》（GB 2762—2017）、《食品安全国家标准 食品添加剂使用标准》（GB 2760—2014）、《食品安全国家标准 食品中农药最大残留限量》（GB 2763—2021）、《关于豆芽生产过程中禁止使用6-苄基腺嘌呤等物质的公告》（原国家食品药品监督管理总局、农业部、国家卫生和计划生育委员会公告2015年第11号）、《豆芽卫生标准》（GB 22556—2008）、《食品安全国家标准 坚果与籽类食品》（GB 19300—2014）、《食品安全国家标准 食品中兽药最大残留限量》（GB 31650—2019）、《食品动物中禁止使用的药品及其他化合物清单》（农业农村部公告第250号）、《全国食品安全整顿工作办公室关于印发&lt;食品中可能违法添加的非食用物质和易滥用的食品添加剂品种名单（第四批）&gt;的通知》（整顿办函〔2010〕50号）等标准及产品明示标准和质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楷体_GBK" w:cs="宋体"/>
          <w:color w:val="auto"/>
          <w:sz w:val="32"/>
          <w:szCs w:val="32"/>
          <w:highlight w:val="none"/>
        </w:rPr>
      </w:pPr>
      <w:r>
        <w:rPr>
          <w:rFonts w:ascii="宋体" w:hAnsi="宋体" w:eastAsia="方正楷体_GBK" w:cs="宋体"/>
          <w:color w:val="auto"/>
          <w:sz w:val="32"/>
          <w:szCs w:val="32"/>
          <w:highlight w:val="none"/>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猪肉：挥发性盐基氮、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喹乙醇、恩诺沙星、替米考星、磺胺类（总量）、甲氧苄啶、氟苯尼考、多西环素、土霉素、地塞米松、甲硝唑、氯丙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牛肉：挥发性盐基氮、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氟苯尼考、多西环素、土霉素、地塞米松、林可霉素、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羊肉：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氟苯尼考、林可霉素、环丙氨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其他畜肉：呋喃唑酮代谢物、氯霉素、五氯酚酸钠（以五氯酚计）、克伦特罗[2023年2月1日（含）起按农业农村部公告第250号判定]、莱克多巴胺[2023年2月1日（含）起按农业农村部公告第250号判定]、沙丁胺醇[2023年2月1日（含）起按农业农村部公告第250号判定]、氧氟沙星[限生产日期在2023年2月1日（含）之后的兔肉检测]、恩诺沙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5.鸡肉：挥发性盐基氮、呋喃唑酮代谢物、呋喃西林代谢物、呋喃它酮代谢物、氯霉素、五氯酚酸钠（以五氯酚计）、氧氟沙星[限生产日期在2023年2月1日（含）之后的产品检测]、培氟沙星[限生产日期在2023年2月1日（含）之后的产品检测]、诺氟沙星[限生产日期在2023年2月1日（含）之后的产品检测]、恩诺沙星、沙拉沙星、替米考星、磺胺类（总量）、甲氧苄啶、氟苯尼考、多西环素、土霉素、金霉素、甲硝唑、尼卡巴嗪、环丙氨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6.鸭肉：呋喃唑酮代谢物、呋喃妥因代谢物、氯霉素、五氯酚酸钠（以五氯酚计）、氧氟沙星[限生产日期在2023年2月1日（含）之后的产品检测]、恩诺沙星、磺胺类（总量）、甲氧苄啶、氟苯尼考、多西环素、土霉素、甲硝唑、环丙氨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7.其他禽肉：呋喃唑酮代谢物、氯霉素、五氯酚酸钠（以五氯酚计）、氧氟沙星[限生产日期在2023年2月1日（含）之后的产品检测]、诺氟沙星[限生产日期在2023年2月1日（含）之后的产品检测]、恩诺沙星、氟苯尼考、多西环素、土霉素、甲硝唑、环丙氨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8.猪肝：镉（以Cd计）、呋喃唑酮代谢物、呋喃西林代谢物、呋喃妥因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多西环素、氯丙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9.牛肝：克伦特罗[2023年2月1日（含）起按农业农村部公告第250号判定]、莱克多巴胺[2023年2月1日（含）起按农业农村部公告第250号判定]、沙丁胺醇[2023年2月1日（含）起按农业农村部公告第250号判定]。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10.羊肝：克伦特罗[2023年2月1日（含）起按农业农村部公告第250号判定]、莱克多巴胺[2023年2月1日（含）起按农业农村部公告第250号判定]、沙丁胺醇[2023年2月1日（含）起按农业农村部公告第250号判定]、磺胺类（总量）、环丙氨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11.猪肾：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12.牛肾：克伦特罗[2023年2月1日（含）起按农业农村部公告第250号判定]、莱克多巴胺[2023年2月1日（含）起按农业农村部公告第250号判定]、沙丁胺醇[2023年2月1日（含）起按农业农村部公告第250号判定]、恩诺沙星。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13.羊肾：镉（以Cd计）、克伦特罗[2023年2月1日（含）起按农业农村部公告第250号判定]、莱克多巴胺[2023年2月1日（含）起按农业农村部公告第250号判定]、沙丁胺醇[2023年2月1日（含）起按农业农村部公告第250号判定]、恩诺沙星、环丙氨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14.其他畜副产品：呋喃西林代谢物、氯霉素、五氯酚酸钠（以五氯酚计）、克伦特罗[2023年2月1日（含）起，仅检测内脏；2023年2月1日（含）起按农业农村部公告第250号判定]、莱克多巴胺[2023年2月1日（含）起，仅检测内脏；2023年2月1日（含）起按农业农村部公告第250号判定]、沙丁胺醇[2023年2月1日（含）起，仅检测内脏；2023年2月1日（含）起按农业农村部公告第250号判定]、氧氟沙星[限生产日期在2023年2月1日（含）之后的兔的肝、肾、脂肪检测]、诺氟沙星[限生产日期在2023年2月1日（含）之后的兔的肝、肾、脂肪检测]、磺胺类（总量）(限肝、肾、脂肪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15.鸡肝：呋喃唑酮代谢物、呋喃西林代谢物、氯霉素、五氯酚酸钠（以五氯酚计）、氧氟沙星[限生产日期在2023年2月1日（含）之后的产品检测]、恩诺沙星、环丙氨嗪。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16.其他禽副产品：呋喃唑酮代谢物、呋喃西林代谢物、氯霉素、五氯酚酸钠（以五氯酚计）、氧氟沙星[限生产日期在2023年2月1日（含）之后的肝、肾、脂肪检测]、诺氟沙星[限生产日期在2023年2月1日（含）之后的肝、肾、脂肪检测]、恩诺沙星（限肝、肾检测）、环丙氨嗪（限肝、脂肪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w:t>
      </w:r>
      <w:r>
        <w:rPr>
          <w:rFonts w:hint="default" w:ascii="宋体" w:hAnsi="宋体" w:eastAsia="方正仿宋_GBK" w:cs="宋体"/>
          <w:color w:val="auto"/>
          <w:sz w:val="32"/>
          <w:szCs w:val="32"/>
          <w:highlight w:val="none"/>
          <w:lang w:val="en" w:eastAsia="zh-CN"/>
        </w:rPr>
        <w:t>7</w:t>
      </w:r>
      <w:r>
        <w:rPr>
          <w:rFonts w:hint="eastAsia" w:ascii="宋体" w:hAnsi="宋体" w:eastAsia="方正仿宋_GBK" w:cs="宋体"/>
          <w:color w:val="auto"/>
          <w:sz w:val="32"/>
          <w:szCs w:val="32"/>
          <w:highlight w:val="none"/>
          <w:lang w:val="en-US" w:eastAsia="zh-CN"/>
        </w:rPr>
        <w:t>.豆芽：铅（以Pb计）、总汞（以Hg计）、4-氯苯氧乙酸钠（以4-氯苯氧乙酸计）、6-苄基腺嘌呤（6-BA）、亚硫酸盐（以SO</w:t>
      </w:r>
      <w:r>
        <w:rPr>
          <w:rFonts w:hint="eastAsia" w:ascii="宋体" w:hAnsi="宋体" w:eastAsia="方正仿宋_GBK" w:cs="宋体"/>
          <w:color w:val="auto"/>
          <w:sz w:val="32"/>
          <w:szCs w:val="32"/>
          <w:highlight w:val="none"/>
          <w:vertAlign w:val="subscript"/>
          <w:lang w:val="en-US" w:eastAsia="zh-CN"/>
        </w:rPr>
        <w:t>2</w:t>
      </w:r>
      <w:r>
        <w:rPr>
          <w:rFonts w:hint="eastAsia" w:ascii="宋体" w:hAnsi="宋体" w:eastAsia="方正仿宋_GBK" w:cs="宋体"/>
          <w:color w:val="auto"/>
          <w:sz w:val="32"/>
          <w:szCs w:val="32"/>
          <w:highlight w:val="none"/>
          <w:lang w:val="en-US" w:eastAsia="zh-CN"/>
        </w:rPr>
        <w:t>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w:t>
      </w:r>
      <w:r>
        <w:rPr>
          <w:rFonts w:hint="default" w:ascii="宋体" w:hAnsi="宋体" w:eastAsia="方正仿宋_GBK" w:cs="宋体"/>
          <w:color w:val="auto"/>
          <w:sz w:val="32"/>
          <w:szCs w:val="32"/>
          <w:highlight w:val="none"/>
          <w:lang w:val="en" w:eastAsia="zh-CN"/>
        </w:rPr>
        <w:t>8</w:t>
      </w:r>
      <w:r>
        <w:rPr>
          <w:rFonts w:hint="eastAsia" w:ascii="宋体" w:hAnsi="宋体" w:eastAsia="方正仿宋_GBK" w:cs="宋体"/>
          <w:color w:val="auto"/>
          <w:sz w:val="32"/>
          <w:szCs w:val="32"/>
          <w:highlight w:val="none"/>
          <w:lang w:val="en-US" w:eastAsia="zh-CN"/>
        </w:rPr>
        <w:t>.鲜食用菌：镉（以Cd计）[生产日期在2023年6月30日之前的产品（松茸和姬松茸除外）依据GB 2762-2017判定；生产日期在2023年6月30日（含）之后的产品依据GB 2762-2022判定]、总砷（以As计）[限生产日期在2023年6月30日之前的产品（松茸除外）检测]、百菌清[蘑菇类（鲜）检测]、甲氨基阿维菌素苯甲酸盐[蘑菇类（鲜）检测]、氯氰菊酯和高效氯氰菊酯[蘑菇类（鲜）检测]、氯氟氰菊酯和高效氯氟氰菊酯[蘑菇类（鲜）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default" w:ascii="宋体" w:hAnsi="宋体" w:eastAsia="方正仿宋_GBK" w:cs="宋体"/>
          <w:color w:val="auto"/>
          <w:sz w:val="32"/>
          <w:szCs w:val="32"/>
          <w:highlight w:val="none"/>
          <w:lang w:val="en" w:eastAsia="zh-CN"/>
        </w:rPr>
        <w:t>19</w:t>
      </w:r>
      <w:r>
        <w:rPr>
          <w:rFonts w:hint="eastAsia" w:ascii="宋体" w:hAnsi="宋体" w:eastAsia="方正仿宋_GBK" w:cs="宋体"/>
          <w:color w:val="auto"/>
          <w:sz w:val="32"/>
          <w:szCs w:val="32"/>
          <w:highlight w:val="none"/>
          <w:lang w:val="en-US" w:eastAsia="zh-CN"/>
        </w:rPr>
        <w:t>.韭菜：铅（以Pb计）、镉（以Cd计）、阿维菌素、敌敌畏、啶虫脒、毒死蜱、多菌灵、二甲戊灵、氟虫腈、腐霉利、甲胺磷、甲拌磷、甲基异柳磷、克百威、乐果、六六六、氯氟氰菊酯和高效氯氟氰菊酯、氯氰菊酯和高效氯氰菊酯、三唑磷、水胺硫磷、辛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w:t>
      </w:r>
      <w:r>
        <w:rPr>
          <w:rFonts w:hint="default" w:ascii="宋体" w:hAnsi="宋体" w:eastAsia="方正仿宋_GBK" w:cs="宋体"/>
          <w:color w:val="auto"/>
          <w:sz w:val="32"/>
          <w:szCs w:val="32"/>
          <w:highlight w:val="none"/>
          <w:lang w:val="en" w:eastAsia="zh-CN"/>
        </w:rPr>
        <w:t>0</w:t>
      </w:r>
      <w:r>
        <w:rPr>
          <w:rFonts w:hint="eastAsia" w:ascii="宋体" w:hAnsi="宋体" w:eastAsia="方正仿宋_GBK" w:cs="宋体"/>
          <w:color w:val="auto"/>
          <w:sz w:val="32"/>
          <w:szCs w:val="32"/>
          <w:highlight w:val="none"/>
          <w:lang w:val="en-US" w:eastAsia="zh-CN"/>
        </w:rPr>
        <w:t>.葱：铅（以Pb计）、镉（以Cd计）、毒死蜱、甲拌磷、甲基异柳磷、克百威、氯氟氰菊酯和高效氯氟氰菊酯、噻虫嗪、三唑磷、水胺硫磷、戊唑醇、氧乐果。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w:t>
      </w:r>
      <w:r>
        <w:rPr>
          <w:rFonts w:hint="default" w:ascii="宋体" w:hAnsi="宋体" w:eastAsia="方正仿宋_GBK" w:cs="宋体"/>
          <w:color w:val="auto"/>
          <w:sz w:val="32"/>
          <w:szCs w:val="32"/>
          <w:highlight w:val="none"/>
          <w:lang w:val="en" w:eastAsia="zh-CN"/>
        </w:rPr>
        <w:t>1</w:t>
      </w:r>
      <w:r>
        <w:rPr>
          <w:rFonts w:hint="eastAsia" w:ascii="宋体" w:hAnsi="宋体" w:eastAsia="方正仿宋_GBK" w:cs="宋体"/>
          <w:color w:val="auto"/>
          <w:sz w:val="32"/>
          <w:szCs w:val="32"/>
          <w:highlight w:val="none"/>
          <w:lang w:val="en-US" w:eastAsia="zh-CN"/>
        </w:rPr>
        <w:t>.结球甘蓝：苯醚甲环唑、毒死蜱、甲胺磷、甲基异柳磷、克百威、乐果、灭线磷、噻虫嗪、三唑磷、氧乐果、乙酰甲胺磷。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w:t>
      </w:r>
      <w:r>
        <w:rPr>
          <w:rFonts w:hint="default" w:ascii="宋体" w:hAnsi="宋体" w:eastAsia="方正仿宋_GBK" w:cs="宋体"/>
          <w:color w:val="auto"/>
          <w:sz w:val="32"/>
          <w:szCs w:val="32"/>
          <w:highlight w:val="none"/>
          <w:lang w:val="en" w:eastAsia="zh-CN"/>
        </w:rPr>
        <w:t>2</w:t>
      </w:r>
      <w:r>
        <w:rPr>
          <w:rFonts w:hint="eastAsia" w:ascii="宋体" w:hAnsi="宋体" w:eastAsia="方正仿宋_GBK" w:cs="宋体"/>
          <w:color w:val="auto"/>
          <w:sz w:val="32"/>
          <w:szCs w:val="32"/>
          <w:highlight w:val="none"/>
          <w:lang w:val="en-US" w:eastAsia="zh-CN"/>
        </w:rPr>
        <w:t>.菜薹：镉（以Cd计）、吡虫啉、啶虫脒、毒死蜱、氟虫腈、甲拌磷、联苯菊酯。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w:t>
      </w:r>
      <w:r>
        <w:rPr>
          <w:rFonts w:hint="default" w:ascii="宋体" w:hAnsi="宋体" w:eastAsia="方正仿宋_GBK" w:cs="宋体"/>
          <w:color w:val="auto"/>
          <w:sz w:val="32"/>
          <w:szCs w:val="32"/>
          <w:highlight w:val="none"/>
          <w:lang w:val="en" w:eastAsia="zh-CN"/>
        </w:rPr>
        <w:t>3</w:t>
      </w:r>
      <w:r>
        <w:rPr>
          <w:rFonts w:hint="eastAsia" w:ascii="宋体" w:hAnsi="宋体" w:eastAsia="方正仿宋_GBK" w:cs="宋体"/>
          <w:color w:val="auto"/>
          <w:sz w:val="32"/>
          <w:szCs w:val="32"/>
          <w:highlight w:val="none"/>
          <w:lang w:val="en-US" w:eastAsia="zh-CN"/>
        </w:rPr>
        <w:t>.菠菜：铅（以Pb计）、镉（以Cd计）、铬（以Cr计）、阿维菌素、毒死蜱、氟虫腈、腐霉利、甲氨基阿维菌素苯甲酸盐、甲拌磷、克百威、乐果、六六六、氯氟氰菊酯和高效氯氟氰菊酯、氯氰菊酯和高效氯氰菊酯、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w:t>
      </w:r>
      <w:r>
        <w:rPr>
          <w:rFonts w:hint="default" w:ascii="宋体" w:hAnsi="宋体" w:eastAsia="方正仿宋_GBK" w:cs="宋体"/>
          <w:color w:val="auto"/>
          <w:sz w:val="32"/>
          <w:szCs w:val="32"/>
          <w:highlight w:val="none"/>
          <w:lang w:val="en" w:eastAsia="zh-CN"/>
        </w:rPr>
        <w:t>4</w:t>
      </w:r>
      <w:r>
        <w:rPr>
          <w:rFonts w:hint="default" w:ascii="宋体" w:hAnsi="宋体" w:eastAsia="方正仿宋_GBK" w:cs="宋体"/>
          <w:color w:val="auto"/>
          <w:sz w:val="32"/>
          <w:szCs w:val="32"/>
          <w:highlight w:val="none"/>
          <w:lang w:val="en-US" w:eastAsia="zh-CN"/>
        </w:rPr>
        <w:t>.大白菜：镉（以Cd计）、阿维菌素、吡虫啉、敌敌畏</w:t>
      </w:r>
      <w:r>
        <w:rPr>
          <w:rFonts w:hint="eastAsia" w:ascii="宋体" w:hAnsi="宋体" w:eastAsia="方正仿宋_GBK" w:cs="宋体"/>
          <w:color w:val="auto"/>
          <w:sz w:val="32"/>
          <w:szCs w:val="32"/>
          <w:highlight w:val="none"/>
          <w:lang w:val="en-US" w:eastAsia="zh-CN"/>
        </w:rPr>
        <w:t>、</w:t>
      </w:r>
      <w:r>
        <w:rPr>
          <w:rFonts w:hint="default" w:ascii="宋体" w:hAnsi="宋体" w:eastAsia="方正仿宋_GBK" w:cs="宋体"/>
          <w:color w:val="auto"/>
          <w:sz w:val="32"/>
          <w:szCs w:val="32"/>
          <w:highlight w:val="none"/>
          <w:lang w:val="en-US" w:eastAsia="zh-CN"/>
        </w:rPr>
        <w:t>啶虫脒、毒死蜱、氟虫腈、甲胺磷、甲拌磷、乐果、水胺硫磷、氧乐果、乙酰甲胺磷、唑虫酰胺。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w:t>
      </w:r>
      <w:r>
        <w:rPr>
          <w:rFonts w:hint="default" w:ascii="宋体" w:hAnsi="宋体" w:eastAsia="方正仿宋_GBK" w:cs="宋体"/>
          <w:color w:val="auto"/>
          <w:sz w:val="32"/>
          <w:szCs w:val="32"/>
          <w:highlight w:val="none"/>
          <w:lang w:val="en" w:eastAsia="zh-CN"/>
        </w:rPr>
        <w:t>5</w:t>
      </w:r>
      <w:r>
        <w:rPr>
          <w:rFonts w:hint="eastAsia" w:ascii="宋体" w:hAnsi="宋体" w:eastAsia="方正仿宋_GBK" w:cs="宋体"/>
          <w:color w:val="auto"/>
          <w:sz w:val="32"/>
          <w:szCs w:val="32"/>
          <w:highlight w:val="none"/>
          <w:lang w:val="en-US" w:eastAsia="zh-CN"/>
        </w:rPr>
        <w:t>.普通白菜（小白菜、小油菜、青菜）：铅（以Pb计）、镉（以Cd计）、阿维菌素、吡虫啉、敌敌畏、啶虫脒、毒死蜱、氟虫腈、甲氨基阿维菌素苯甲酸盐、甲胺磷、甲拌磷、甲基异柳磷、克百威、氯氟氰菊酯高效氯氟氰菊酯、氯氰菊酯高效氯氰菊酯、水胺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w:t>
      </w:r>
      <w:r>
        <w:rPr>
          <w:rFonts w:hint="default" w:ascii="宋体" w:hAnsi="宋体" w:eastAsia="方正仿宋_GBK" w:cs="宋体"/>
          <w:color w:val="auto"/>
          <w:sz w:val="32"/>
          <w:szCs w:val="32"/>
          <w:highlight w:val="none"/>
          <w:lang w:val="en" w:eastAsia="zh-CN"/>
        </w:rPr>
        <w:t>6</w:t>
      </w:r>
      <w:r>
        <w:rPr>
          <w:rFonts w:hint="eastAsia" w:ascii="宋体" w:hAnsi="宋体" w:eastAsia="方正仿宋_GBK" w:cs="宋体"/>
          <w:color w:val="auto"/>
          <w:sz w:val="32"/>
          <w:szCs w:val="32"/>
          <w:highlight w:val="none"/>
          <w:lang w:val="en-US" w:eastAsia="zh-CN"/>
        </w:rPr>
        <w:t>.芹菜：铅（以Pb计）、镉（以Cd计）、阿维菌素、百菌清、苯醚甲环唑、敌敌畏、啶虫脒、毒死蜱、二甲戊灵、氟虫腈、甲拌磷、甲基异柳磷、腈菌唑、克百威、乐果、氯氟氰菊酯和高效氯氟氰菊酯、氯氰菊酯和高效氯氰菊酯、马拉硫磷、灭蝇胺、噻虫胺、噻虫嗪、三氯杀螨醇、水胺硫磷、辛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w:t>
      </w:r>
      <w:r>
        <w:rPr>
          <w:rFonts w:hint="default" w:ascii="宋体" w:hAnsi="宋体" w:eastAsia="方正仿宋_GBK" w:cs="宋体"/>
          <w:color w:val="auto"/>
          <w:sz w:val="32"/>
          <w:szCs w:val="32"/>
          <w:highlight w:val="none"/>
          <w:lang w:val="en" w:eastAsia="zh-CN"/>
        </w:rPr>
        <w:t>7</w:t>
      </w:r>
      <w:r>
        <w:rPr>
          <w:rFonts w:hint="eastAsia" w:ascii="宋体" w:hAnsi="宋体" w:eastAsia="方正仿宋_GBK" w:cs="宋体"/>
          <w:color w:val="auto"/>
          <w:sz w:val="32"/>
          <w:szCs w:val="32"/>
          <w:highlight w:val="none"/>
          <w:lang w:val="en-US" w:eastAsia="zh-CN"/>
        </w:rPr>
        <w:t>.油麦菜：阿维菌素、吡虫啉、啶虫脒、毒死蜱、氟虫腈、甲氨基阿维菌素苯甲酸盐、甲胺磷、甲拌磷、腈菌唑、克百威、氯氟氰菊酯高效氯氟氰菊酯、灭多威、噻虫嗪、三氯杀螨醇、水胺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w:t>
      </w:r>
      <w:r>
        <w:rPr>
          <w:rFonts w:hint="default" w:ascii="宋体" w:hAnsi="宋体" w:eastAsia="方正仿宋_GBK" w:cs="宋体"/>
          <w:color w:val="auto"/>
          <w:sz w:val="32"/>
          <w:szCs w:val="32"/>
          <w:highlight w:val="none"/>
          <w:lang w:val="en" w:eastAsia="zh-CN"/>
        </w:rPr>
        <w:t>8</w:t>
      </w:r>
      <w:r>
        <w:rPr>
          <w:rFonts w:hint="eastAsia" w:ascii="宋体" w:hAnsi="宋体" w:eastAsia="方正仿宋_GBK" w:cs="宋体"/>
          <w:color w:val="auto"/>
          <w:sz w:val="32"/>
          <w:szCs w:val="32"/>
          <w:highlight w:val="none"/>
          <w:lang w:val="en-US" w:eastAsia="zh-CN"/>
        </w:rPr>
        <w:t>.茄子：镉（以Cd计）、毒死蜱、氟虫腈、甲氨基阿维菌素苯甲酸盐、甲胺磷、甲拌磷、甲氰菊酯、克百威、噻虫胺、噻虫嗪、霜霉威和霜霉威盐酸盐、水胺硫磷、氧乐果。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default" w:ascii="宋体" w:hAnsi="宋体" w:eastAsia="方正仿宋_GBK" w:cs="宋体"/>
          <w:color w:val="auto"/>
          <w:sz w:val="32"/>
          <w:szCs w:val="32"/>
          <w:highlight w:val="none"/>
          <w:lang w:val="en" w:eastAsia="zh-CN"/>
        </w:rPr>
        <w:t>29</w:t>
      </w:r>
      <w:r>
        <w:rPr>
          <w:rFonts w:hint="eastAsia" w:ascii="宋体" w:hAnsi="宋体" w:eastAsia="方正仿宋_GBK" w:cs="宋体"/>
          <w:color w:val="auto"/>
          <w:sz w:val="32"/>
          <w:szCs w:val="32"/>
          <w:highlight w:val="none"/>
          <w:lang w:val="en-US" w:eastAsia="zh-CN"/>
        </w:rPr>
        <w:t>.辣椒：铅（以Pb计）、镉（以Cd计）、倍硫磷、吡虫啉、吡唑醚菌酯、丙溴磷、敌敌畏、啶虫脒、毒死蜱、氟虫腈、甲氨基阿维菌素苯甲酸盐、甲胺磷、甲拌磷、克百威、乐果、联苯菊酯、氯氟氰菊酯高效氯氟氰菊酯、氯氰菊酯高效氯氰菊酯、噻虫胺、噻虫嗪、三唑磷、杀扑磷、水胺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w:t>
      </w:r>
      <w:r>
        <w:rPr>
          <w:rFonts w:hint="default" w:ascii="宋体" w:hAnsi="宋体" w:eastAsia="方正仿宋_GBK" w:cs="宋体"/>
          <w:color w:val="auto"/>
          <w:sz w:val="32"/>
          <w:szCs w:val="32"/>
          <w:highlight w:val="none"/>
          <w:lang w:val="en" w:eastAsia="zh-CN"/>
        </w:rPr>
        <w:t>0</w:t>
      </w:r>
      <w:r>
        <w:rPr>
          <w:rFonts w:hint="eastAsia" w:ascii="宋体" w:hAnsi="宋体" w:eastAsia="方正仿宋_GBK" w:cs="宋体"/>
          <w:color w:val="auto"/>
          <w:sz w:val="32"/>
          <w:szCs w:val="32"/>
          <w:highlight w:val="none"/>
          <w:lang w:val="en-US" w:eastAsia="zh-CN"/>
        </w:rPr>
        <w:t>.番茄：镉（以Cd计）、敌敌畏、毒死蜱、腐霉利、甲拌磷、氯氟氰菊酯高效氯氟氰菊酯、烯酰吗啉、氧乐果、乙酰甲胺磷。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w:t>
      </w:r>
      <w:r>
        <w:rPr>
          <w:rFonts w:hint="default" w:ascii="宋体" w:hAnsi="宋体" w:eastAsia="方正仿宋_GBK" w:cs="宋体"/>
          <w:color w:val="auto"/>
          <w:sz w:val="32"/>
          <w:szCs w:val="32"/>
          <w:highlight w:val="none"/>
          <w:lang w:val="en" w:eastAsia="zh-CN"/>
        </w:rPr>
        <w:t>1</w:t>
      </w:r>
      <w:r>
        <w:rPr>
          <w:rFonts w:hint="eastAsia" w:ascii="宋体" w:hAnsi="宋体" w:eastAsia="方正仿宋_GBK" w:cs="宋体"/>
          <w:color w:val="auto"/>
          <w:sz w:val="32"/>
          <w:szCs w:val="32"/>
          <w:highlight w:val="none"/>
          <w:lang w:val="en-US" w:eastAsia="zh-CN"/>
        </w:rPr>
        <w:t>.</w:t>
      </w:r>
      <w:r>
        <w:rPr>
          <w:rFonts w:hint="default" w:ascii="宋体" w:hAnsi="宋体" w:eastAsia="方正仿宋_GBK" w:cs="宋体"/>
          <w:color w:val="auto"/>
          <w:sz w:val="32"/>
          <w:szCs w:val="32"/>
          <w:highlight w:val="none"/>
          <w:lang w:val="en-US" w:eastAsia="zh-CN"/>
        </w:rPr>
        <w:t>甜椒：铅（以Pb计）、镉（以Cd计）、阿维菌素、吡虫啉、吡唑醚菌酯</w:t>
      </w:r>
      <w:r>
        <w:rPr>
          <w:rFonts w:hint="eastAsia" w:ascii="宋体" w:hAnsi="宋体" w:eastAsia="方正仿宋_GBK" w:cs="宋体"/>
          <w:color w:val="auto"/>
          <w:sz w:val="32"/>
          <w:szCs w:val="32"/>
          <w:highlight w:val="none"/>
          <w:lang w:val="en-US" w:eastAsia="zh-CN"/>
        </w:rPr>
        <w:t>、啶虫脒、毒死蜱、氟虫腈、氯氟氰菊酯和高效氯氟氰菊酯、噻虫胺、噻虫嗪、水胺硫磷、氧乐果</w:t>
      </w:r>
      <w:r>
        <w:rPr>
          <w:rFonts w:hint="default" w:ascii="宋体" w:hAnsi="宋体" w:eastAsia="方正仿宋_GBK" w:cs="宋体"/>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w:t>
      </w:r>
      <w:r>
        <w:rPr>
          <w:rFonts w:hint="default" w:ascii="宋体" w:hAnsi="宋体" w:eastAsia="方正仿宋_GBK" w:cs="宋体"/>
          <w:color w:val="auto"/>
          <w:sz w:val="32"/>
          <w:szCs w:val="32"/>
          <w:highlight w:val="none"/>
          <w:lang w:val="en" w:eastAsia="zh-CN"/>
        </w:rPr>
        <w:t>2</w:t>
      </w:r>
      <w:r>
        <w:rPr>
          <w:rFonts w:hint="eastAsia" w:ascii="宋体" w:hAnsi="宋体" w:eastAsia="方正仿宋_GBK" w:cs="宋体"/>
          <w:color w:val="auto"/>
          <w:sz w:val="32"/>
          <w:szCs w:val="32"/>
          <w:highlight w:val="none"/>
          <w:lang w:val="en-US" w:eastAsia="zh-CN"/>
        </w:rPr>
        <w:t>.黄瓜：阿维菌素、哒螨灵、敌敌畏、毒死蜱、腐霉利、甲氨基阿维菌素苯甲酸盐、甲拌磷、克百威、乐果、噻虫嗪、氧乐果、乙螨唑、乙酰甲胺磷、异丙威。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w:t>
      </w:r>
      <w:r>
        <w:rPr>
          <w:rFonts w:hint="default" w:ascii="宋体" w:hAnsi="宋体" w:eastAsia="方正仿宋_GBK" w:cs="宋体"/>
          <w:color w:val="auto"/>
          <w:sz w:val="32"/>
          <w:szCs w:val="32"/>
          <w:highlight w:val="none"/>
          <w:lang w:val="en" w:eastAsia="zh-CN"/>
        </w:rPr>
        <w:t>3</w:t>
      </w:r>
      <w:r>
        <w:rPr>
          <w:rFonts w:hint="eastAsia" w:ascii="宋体" w:hAnsi="宋体" w:eastAsia="方正仿宋_GBK" w:cs="宋体"/>
          <w:color w:val="auto"/>
          <w:sz w:val="32"/>
          <w:szCs w:val="32"/>
          <w:highlight w:val="none"/>
          <w:lang w:val="en-US" w:eastAsia="zh-CN"/>
        </w:rPr>
        <w:t>.豇豆：阿维菌素、倍硫磷、啶虫脒、毒死蜱、氟虫腈、甲氨基阿维菌素苯甲酸盐、甲胺磷、甲拌磷、甲基异柳磷、克百威、乐果、氯氟氰菊酯和高效氯氟氰菊酯、氯氰菊酯和高效氯氰菊酯、氯唑磷、灭多威、灭蝇胺、噻虫胺、噻虫嗪、三唑磷、水胺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w:t>
      </w:r>
      <w:r>
        <w:rPr>
          <w:rFonts w:hint="default" w:ascii="宋体" w:hAnsi="宋体" w:eastAsia="方正仿宋_GBK" w:cs="宋体"/>
          <w:color w:val="auto"/>
          <w:sz w:val="32"/>
          <w:szCs w:val="32"/>
          <w:highlight w:val="none"/>
          <w:lang w:val="en" w:eastAsia="zh-CN"/>
        </w:rPr>
        <w:t>4</w:t>
      </w:r>
      <w:r>
        <w:rPr>
          <w:rFonts w:hint="eastAsia" w:ascii="宋体" w:hAnsi="宋体" w:eastAsia="方正仿宋_GBK" w:cs="宋体"/>
          <w:color w:val="auto"/>
          <w:sz w:val="32"/>
          <w:szCs w:val="32"/>
          <w:highlight w:val="none"/>
          <w:lang w:val="en-US" w:eastAsia="zh-CN"/>
        </w:rPr>
        <w:t>.菜豆：吡虫啉、毒死蜱、多菌灵、甲氨基阿维菌素苯甲酸盐、甲胺磷、克百威、氯氟氰菊酯和高效氯氟氰菊酯、灭蝇胺、噻虫胺、三唑磷、水胺硫磷、氧乐果、乙酰甲胺磷。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w:t>
      </w:r>
      <w:r>
        <w:rPr>
          <w:rFonts w:hint="default" w:ascii="宋体" w:hAnsi="宋体" w:eastAsia="方正仿宋_GBK" w:cs="宋体"/>
          <w:color w:val="auto"/>
          <w:sz w:val="32"/>
          <w:szCs w:val="32"/>
          <w:highlight w:val="none"/>
          <w:lang w:val="en" w:eastAsia="zh-CN"/>
        </w:rPr>
        <w:t>5</w:t>
      </w:r>
      <w:r>
        <w:rPr>
          <w:rFonts w:hint="eastAsia" w:ascii="宋体" w:hAnsi="宋体" w:eastAsia="方正仿宋_GBK" w:cs="宋体"/>
          <w:color w:val="auto"/>
          <w:sz w:val="32"/>
          <w:szCs w:val="32"/>
          <w:highlight w:val="none"/>
          <w:lang w:val="en-US" w:eastAsia="zh-CN"/>
        </w:rPr>
        <w:t>.食荚豌豆：毒死蜱、多菌灵、灭蝇胺、噻虫胺、氧乐果。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w:t>
      </w:r>
      <w:r>
        <w:rPr>
          <w:rFonts w:hint="default" w:ascii="宋体" w:hAnsi="宋体" w:eastAsia="方正仿宋_GBK" w:cs="宋体"/>
          <w:color w:val="auto"/>
          <w:sz w:val="32"/>
          <w:szCs w:val="32"/>
          <w:highlight w:val="none"/>
          <w:lang w:val="en" w:eastAsia="zh-CN"/>
        </w:rPr>
        <w:t>6</w:t>
      </w:r>
      <w:r>
        <w:rPr>
          <w:rFonts w:hint="eastAsia" w:ascii="宋体" w:hAnsi="宋体" w:eastAsia="方正仿宋_GBK" w:cs="宋体"/>
          <w:color w:val="auto"/>
          <w:sz w:val="32"/>
          <w:szCs w:val="32"/>
          <w:highlight w:val="none"/>
          <w:lang w:val="en-US" w:eastAsia="zh-CN"/>
        </w:rPr>
        <w:t>.山药：铅（以Pb计）、克百威、氯氟氰菊酯和高效氯氟氰菊酯、咪鲜胺和咪鲜胺锰盐、涕灭威。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w:t>
      </w:r>
      <w:r>
        <w:rPr>
          <w:rFonts w:hint="default" w:ascii="宋体" w:hAnsi="宋体" w:eastAsia="方正仿宋_GBK" w:cs="宋体"/>
          <w:color w:val="auto"/>
          <w:sz w:val="32"/>
          <w:szCs w:val="32"/>
          <w:highlight w:val="none"/>
          <w:lang w:val="en" w:eastAsia="zh-CN"/>
        </w:rPr>
        <w:t>7</w:t>
      </w:r>
      <w:r>
        <w:rPr>
          <w:rFonts w:hint="eastAsia" w:ascii="宋体" w:hAnsi="宋体" w:eastAsia="方正仿宋_GBK" w:cs="宋体"/>
          <w:color w:val="auto"/>
          <w:sz w:val="32"/>
          <w:szCs w:val="32"/>
          <w:highlight w:val="none"/>
          <w:lang w:val="en-US" w:eastAsia="zh-CN"/>
        </w:rPr>
        <w:t>.胡萝卜：铅（以Pb计）、镉（以Cd计）、毒死蜱、氟虫腈、甲拌磷、氯氟氰菊酯和高效氯氟氰菊酯。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w:t>
      </w:r>
      <w:r>
        <w:rPr>
          <w:rFonts w:hint="default" w:ascii="宋体" w:hAnsi="宋体" w:eastAsia="方正仿宋_GBK" w:cs="宋体"/>
          <w:color w:val="auto"/>
          <w:sz w:val="32"/>
          <w:szCs w:val="32"/>
          <w:highlight w:val="none"/>
          <w:lang w:val="en" w:eastAsia="zh-CN"/>
        </w:rPr>
        <w:t>8</w:t>
      </w:r>
      <w:r>
        <w:rPr>
          <w:rFonts w:hint="eastAsia" w:ascii="宋体" w:hAnsi="宋体" w:eastAsia="方正仿宋_GBK" w:cs="宋体"/>
          <w:color w:val="auto"/>
          <w:sz w:val="32"/>
          <w:szCs w:val="32"/>
          <w:highlight w:val="none"/>
          <w:lang w:val="en-US" w:eastAsia="zh-CN"/>
        </w:rPr>
        <w:t>.萝卜：铅（以Pb计）、敌敌畏、毒死蜱、甲胺磷、甲拌磷、甲基对硫磷、乐果、氯氟氰菊酯和高效氯氟氰菊酯、噻虫嗪、水胺硫磷、氧乐果。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default" w:ascii="宋体" w:hAnsi="宋体" w:eastAsia="方正仿宋_GBK" w:cs="宋体"/>
          <w:color w:val="auto"/>
          <w:sz w:val="32"/>
          <w:szCs w:val="32"/>
          <w:highlight w:val="none"/>
          <w:lang w:val="en" w:eastAsia="zh-CN"/>
        </w:rPr>
        <w:t>39</w:t>
      </w:r>
      <w:r>
        <w:rPr>
          <w:rFonts w:hint="eastAsia" w:ascii="宋体" w:hAnsi="宋体" w:eastAsia="方正仿宋_GBK" w:cs="宋体"/>
          <w:color w:val="auto"/>
          <w:sz w:val="32"/>
          <w:szCs w:val="32"/>
          <w:highlight w:val="none"/>
          <w:lang w:val="en-US" w:eastAsia="zh-CN"/>
        </w:rPr>
        <w:t>.姜：铅（以Pb计）、镉（以Cd计）、吡虫啉、敌敌畏、毒死蜱、甲拌磷、克百威、六六六、氯氟氰菊酯和高效氯氟氰菊酯、氯氰菊酯和高效氯氰菊酯、氯唑磷、噻虫胺、噻虫嗪、氧乐果、乙酰甲胺磷。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w:t>
      </w:r>
      <w:r>
        <w:rPr>
          <w:rFonts w:hint="default" w:ascii="宋体" w:hAnsi="宋体" w:eastAsia="方正仿宋_GBK" w:cs="宋体"/>
          <w:color w:val="auto"/>
          <w:sz w:val="32"/>
          <w:szCs w:val="32"/>
          <w:highlight w:val="none"/>
          <w:lang w:val="en" w:eastAsia="zh-CN"/>
        </w:rPr>
        <w:t>0</w:t>
      </w:r>
      <w:r>
        <w:rPr>
          <w:rFonts w:hint="eastAsia" w:ascii="宋体" w:hAnsi="宋体" w:eastAsia="方正仿宋_GBK" w:cs="宋体"/>
          <w:color w:val="auto"/>
          <w:sz w:val="32"/>
          <w:szCs w:val="32"/>
          <w:highlight w:val="none"/>
          <w:lang w:val="en-US" w:eastAsia="zh-CN"/>
        </w:rPr>
        <w:t>.淡水鱼：挥发性盐基氮(不适用于活体水产品)、多氯联苯[生产日期在2023年6月30日（含）之后的产品检测]、孔雀石绿、氯霉素、氟苯尼考、呋喃唑酮代谢物、呋喃西林代谢物、呋喃妥因代谢物、恩诺沙星、磺胺类（总量）、甲氧苄啶、甲硝唑、地西泮、五氯酚酸钠（以五氯酚计）、氧氟沙星[生产日期在2023年2月1日（含）之后的产品检测]、诺氟沙星[生产日期在2023年2月1日（含）之后的产品检测]、培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w:t>
      </w:r>
      <w:r>
        <w:rPr>
          <w:rFonts w:hint="default" w:ascii="宋体" w:hAnsi="宋体" w:eastAsia="方正仿宋_GBK" w:cs="宋体"/>
          <w:color w:val="auto"/>
          <w:sz w:val="32"/>
          <w:szCs w:val="32"/>
          <w:highlight w:val="none"/>
          <w:lang w:val="en" w:eastAsia="zh-CN"/>
        </w:rPr>
        <w:t>1</w:t>
      </w:r>
      <w:r>
        <w:rPr>
          <w:rFonts w:hint="eastAsia" w:ascii="宋体" w:hAnsi="宋体" w:eastAsia="方正仿宋_GBK" w:cs="宋体"/>
          <w:color w:val="auto"/>
          <w:sz w:val="32"/>
          <w:szCs w:val="32"/>
          <w:highlight w:val="none"/>
          <w:lang w:val="en-US" w:eastAsia="zh-CN"/>
        </w:rPr>
        <w:t>.淡水虾：镉（以Cd计）、孔雀石绿、氯霉素、呋喃唑酮代谢物、</w:t>
      </w:r>
      <w:r>
        <w:rPr>
          <w:rFonts w:hint="default" w:ascii="宋体" w:hAnsi="宋体" w:eastAsia="方正仿宋_GBK" w:cs="宋体"/>
          <w:color w:val="auto"/>
          <w:sz w:val="32"/>
          <w:szCs w:val="32"/>
          <w:highlight w:val="none"/>
          <w:lang w:val="en-US" w:eastAsia="zh-CN"/>
        </w:rPr>
        <w:t>呋喃妥因代谢物</w:t>
      </w:r>
      <w:r>
        <w:rPr>
          <w:rFonts w:hint="eastAsia" w:ascii="宋体" w:hAnsi="宋体" w:eastAsia="方正仿宋_GBK" w:cs="宋体"/>
          <w:color w:val="auto"/>
          <w:sz w:val="32"/>
          <w:szCs w:val="32"/>
          <w:highlight w:val="none"/>
          <w:lang w:val="en-US" w:eastAsia="zh-CN"/>
        </w:rPr>
        <w:t>、恩诺沙星、土霉素/金霉素/四环素（组合含量）、五氯酚酸钠（以五氯酚计）、氧氟沙星[生产日期在2023年2月1日（含）之后的产品检测]、诺氟沙星[生产日期在2023年2月1日（含）之后的产品检测]。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w:t>
      </w:r>
      <w:r>
        <w:rPr>
          <w:rFonts w:hint="default" w:ascii="宋体" w:hAnsi="宋体" w:eastAsia="方正仿宋_GBK" w:cs="宋体"/>
          <w:color w:val="auto"/>
          <w:sz w:val="32"/>
          <w:szCs w:val="32"/>
          <w:highlight w:val="none"/>
          <w:lang w:val="en" w:eastAsia="zh-CN"/>
        </w:rPr>
        <w:t>2</w:t>
      </w:r>
      <w:r>
        <w:rPr>
          <w:rFonts w:hint="eastAsia" w:ascii="宋体" w:hAnsi="宋体" w:eastAsia="方正仿宋_GBK" w:cs="宋体"/>
          <w:color w:val="auto"/>
          <w:sz w:val="32"/>
          <w:szCs w:val="32"/>
          <w:highlight w:val="none"/>
          <w:lang w:val="en-US" w:eastAsia="zh-CN"/>
        </w:rPr>
        <w:t>.淡水蟹:镉（以Cd计）、孔雀石绿、氯霉素、五氯酚酸钠（以五氯酚计）、氧氟沙星[生产日期在2023年2月1日（含）之后的产品检测]。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w:t>
      </w:r>
      <w:r>
        <w:rPr>
          <w:rFonts w:hint="default" w:ascii="宋体" w:hAnsi="宋体" w:eastAsia="方正仿宋_GBK" w:cs="宋体"/>
          <w:color w:val="auto"/>
          <w:sz w:val="32"/>
          <w:szCs w:val="32"/>
          <w:highlight w:val="none"/>
          <w:lang w:val="en" w:eastAsia="zh-CN"/>
        </w:rPr>
        <w:t>3</w:t>
      </w:r>
      <w:r>
        <w:rPr>
          <w:rFonts w:hint="eastAsia" w:ascii="宋体" w:hAnsi="宋体" w:eastAsia="方正仿宋_GBK" w:cs="宋体"/>
          <w:color w:val="auto"/>
          <w:sz w:val="32"/>
          <w:szCs w:val="32"/>
          <w:highlight w:val="none"/>
          <w:lang w:val="en-US" w:eastAsia="zh-CN"/>
        </w:rPr>
        <w:t>.海水鱼：挥发性盐基氮（不适用于活体水产品）、组胺（不适用于活体水产品）、镉（以Cd计）、多氯联苯[生产日期在2023年6月30日（含）之后的产品检测]、孔雀石绿、氯霉素、呋喃唑酮代谢物、呋喃它酮代谢物、呋喃西林代谢物、恩诺沙星、磺胺类（总量）、甲氧苄啶、甲硝唑、五氯酚酸钠（以五氯酚计）、氧氟沙星[生产日期在2023年2月1日（含）之后的产品检测]、培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w:t>
      </w:r>
      <w:r>
        <w:rPr>
          <w:rFonts w:hint="default" w:ascii="宋体" w:hAnsi="宋体" w:eastAsia="方正仿宋_GBK" w:cs="宋体"/>
          <w:color w:val="auto"/>
          <w:sz w:val="32"/>
          <w:szCs w:val="32"/>
          <w:highlight w:val="none"/>
          <w:lang w:val="en" w:eastAsia="zh-CN"/>
        </w:rPr>
        <w:t>4</w:t>
      </w:r>
      <w:r>
        <w:rPr>
          <w:rFonts w:hint="eastAsia" w:ascii="宋体" w:hAnsi="宋体" w:eastAsia="方正仿宋_GBK" w:cs="宋体"/>
          <w:color w:val="auto"/>
          <w:sz w:val="32"/>
          <w:szCs w:val="32"/>
          <w:highlight w:val="none"/>
          <w:lang w:val="en-US" w:eastAsia="zh-CN"/>
        </w:rPr>
        <w:t>.海水虾：挥发性盐基氮（不适用于活体水产品）、镉（以Cd计）、二氧化硫残留量、孔雀石绿、氯霉素、呋喃唑酮代谢物、呋喃它酮代谢物、呋喃妥因代谢物、恩诺沙星、土霉素/金霉素/四环素（组合含量）、五氯酚酸钠（以五氯酚计）、诺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w:t>
      </w:r>
      <w:r>
        <w:rPr>
          <w:rFonts w:hint="default" w:ascii="宋体" w:hAnsi="宋体" w:eastAsia="方正仿宋_GBK" w:cs="宋体"/>
          <w:color w:val="auto"/>
          <w:sz w:val="32"/>
          <w:szCs w:val="32"/>
          <w:highlight w:val="none"/>
          <w:lang w:val="en" w:eastAsia="zh-CN"/>
        </w:rPr>
        <w:t>5</w:t>
      </w:r>
      <w:r>
        <w:rPr>
          <w:rFonts w:hint="eastAsia" w:ascii="宋体" w:hAnsi="宋体" w:eastAsia="方正仿宋_GBK" w:cs="宋体"/>
          <w:color w:val="auto"/>
          <w:sz w:val="32"/>
          <w:szCs w:val="32"/>
          <w:highlight w:val="none"/>
          <w:lang w:val="en-US" w:eastAsia="zh-CN"/>
        </w:rPr>
        <w:t>.海水蟹：镉（以Cd计）[生产日期在2023年6月30日（含）之后的产品检测]、二氧化硫残留量、孔雀石绿、氯霉素、呋喃妥因代谢物、五氯酚酸钠（以五氯酚计）、诺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w:t>
      </w:r>
      <w:r>
        <w:rPr>
          <w:rFonts w:hint="default" w:ascii="宋体" w:hAnsi="宋体" w:eastAsia="方正仿宋_GBK" w:cs="宋体"/>
          <w:color w:val="auto"/>
          <w:sz w:val="32"/>
          <w:szCs w:val="32"/>
          <w:highlight w:val="none"/>
          <w:lang w:val="en" w:eastAsia="zh-CN"/>
        </w:rPr>
        <w:t>6</w:t>
      </w:r>
      <w:r>
        <w:rPr>
          <w:rFonts w:hint="eastAsia" w:ascii="宋体" w:hAnsi="宋体" w:eastAsia="方正仿宋_GBK" w:cs="宋体"/>
          <w:color w:val="auto"/>
          <w:sz w:val="32"/>
          <w:szCs w:val="32"/>
          <w:highlight w:val="none"/>
          <w:lang w:val="en-US" w:eastAsia="zh-CN"/>
        </w:rPr>
        <w:t>.贝类：镉（以Cd计）、多氯联苯[生产日期在2023年6月30日（含）之后的产品检测]、孔雀石绿、氯霉素、氟苯尼考、</w:t>
      </w:r>
      <w:r>
        <w:rPr>
          <w:rFonts w:hint="default" w:ascii="宋体" w:hAnsi="宋体" w:eastAsia="方正仿宋_GBK" w:cs="宋体"/>
          <w:color w:val="auto"/>
          <w:sz w:val="32"/>
          <w:szCs w:val="32"/>
          <w:highlight w:val="none"/>
          <w:lang w:val="en-US" w:eastAsia="zh-CN"/>
        </w:rPr>
        <w:t>呋喃唑酮代谢物</w:t>
      </w:r>
      <w:r>
        <w:rPr>
          <w:rFonts w:hint="eastAsia" w:ascii="宋体" w:hAnsi="宋体" w:eastAsia="方正仿宋_GBK" w:cs="宋体"/>
          <w:color w:val="auto"/>
          <w:sz w:val="32"/>
          <w:szCs w:val="32"/>
          <w:highlight w:val="none"/>
          <w:lang w:val="en-US" w:eastAsia="zh-CN"/>
        </w:rPr>
        <w:t>、呋喃西林代谢物、呋喃妥因代谢物、恩诺沙星、氧氟沙星[生产日期在2023年2月1日（含）之后的产品检测]、五氯酚酸钠（以五氯酚计）。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w:t>
      </w:r>
      <w:r>
        <w:rPr>
          <w:rFonts w:hint="default" w:ascii="宋体" w:hAnsi="宋体" w:eastAsia="方正仿宋_GBK" w:cs="宋体"/>
          <w:color w:val="auto"/>
          <w:sz w:val="32"/>
          <w:szCs w:val="32"/>
          <w:highlight w:val="none"/>
          <w:lang w:val="en" w:eastAsia="zh-CN"/>
        </w:rPr>
        <w:t>7</w:t>
      </w:r>
      <w:r>
        <w:rPr>
          <w:rFonts w:hint="eastAsia" w:ascii="宋体" w:hAnsi="宋体" w:eastAsia="方正仿宋_GBK" w:cs="宋体"/>
          <w:color w:val="auto"/>
          <w:sz w:val="32"/>
          <w:szCs w:val="32"/>
          <w:highlight w:val="none"/>
          <w:lang w:val="en-US" w:eastAsia="zh-CN"/>
        </w:rPr>
        <w:t>.其他水产品：镉（以Cd计）、孔雀石绿、氯霉素、呋喃唑酮代谢物（仅海参、鳖科食品动物采用GB 31656.13检测，其余产品采用农业部783号公告-1-2006检测）、呋喃西林代谢物（仅海参、鳖科食品动物采用GB 31656.13检测，其余产品采用农业部783号公告-1-2006检测）、呋喃妥因代谢物（仅海参、鳖科食品动物采用GB 31656.13检测，其余产品采用农业部783号公告-1-2006检测）、恩诺沙星（仅蛙科、鳖科食品动物检测）、磺胺类（总量）（仅蛙科、鳖科食品动物检测）、氧氟沙星[生产日期在2023年2月1日（含）之后的产品检测]、诺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default" w:ascii="宋体" w:hAnsi="宋体" w:eastAsia="方正仿宋_GBK" w:cs="宋体"/>
          <w:color w:val="auto"/>
          <w:sz w:val="32"/>
          <w:szCs w:val="32"/>
          <w:highlight w:val="none"/>
          <w:lang w:val="en" w:eastAsia="zh-CN"/>
        </w:rPr>
        <w:t>48</w:t>
      </w:r>
      <w:r>
        <w:rPr>
          <w:rFonts w:hint="eastAsia" w:ascii="宋体" w:hAnsi="宋体" w:eastAsia="方正仿宋_GBK" w:cs="宋体"/>
          <w:color w:val="auto"/>
          <w:sz w:val="32"/>
          <w:szCs w:val="32"/>
          <w:highlight w:val="none"/>
          <w:lang w:val="en-US" w:eastAsia="zh-CN"/>
        </w:rPr>
        <w:t>.苹果：敌敌畏、啶虫脒、毒死蜱、甲拌磷、克百威、氧乐果。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default" w:ascii="宋体" w:hAnsi="宋体" w:eastAsia="方正仿宋_GBK" w:cs="宋体"/>
          <w:color w:val="auto"/>
          <w:sz w:val="32"/>
          <w:szCs w:val="32"/>
          <w:highlight w:val="none"/>
          <w:lang w:val="en" w:eastAsia="zh-CN"/>
        </w:rPr>
        <w:t>49</w:t>
      </w:r>
      <w:r>
        <w:rPr>
          <w:rFonts w:hint="eastAsia" w:ascii="宋体" w:hAnsi="宋体" w:eastAsia="方正仿宋_GBK" w:cs="宋体"/>
          <w:color w:val="auto"/>
          <w:sz w:val="32"/>
          <w:szCs w:val="32"/>
          <w:highlight w:val="none"/>
          <w:lang w:val="en-US" w:eastAsia="zh-CN"/>
        </w:rPr>
        <w:t>.梨：吡虫啉、敌敌畏、毒死蜱、多菌灵、克百威、</w:t>
      </w:r>
      <w:r>
        <w:rPr>
          <w:rFonts w:hint="default" w:ascii="宋体" w:hAnsi="宋体" w:eastAsia="方正仿宋_GBK" w:cs="宋体"/>
          <w:color w:val="auto"/>
          <w:sz w:val="32"/>
          <w:szCs w:val="32"/>
          <w:highlight w:val="none"/>
          <w:lang w:val="en-US" w:eastAsia="zh-CN"/>
        </w:rPr>
        <w:t>氯氟氰菊酯和高效氯氟氰菊酯</w:t>
      </w:r>
      <w:r>
        <w:rPr>
          <w:rFonts w:hint="eastAsia" w:ascii="宋体" w:hAnsi="宋体" w:eastAsia="方正仿宋_GBK" w:cs="宋体"/>
          <w:color w:val="auto"/>
          <w:sz w:val="32"/>
          <w:szCs w:val="32"/>
          <w:highlight w:val="none"/>
          <w:lang w:val="en-US" w:eastAsia="zh-CN"/>
        </w:rPr>
        <w:t>、氧乐果、水胺硫磷、苯醚甲环唑、咪鲜胺和咪鲜胺锰盐。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default" w:ascii="宋体" w:hAnsi="宋体" w:eastAsia="方正仿宋_GBK" w:cs="宋体"/>
          <w:color w:val="auto"/>
          <w:sz w:val="32"/>
          <w:szCs w:val="32"/>
          <w:highlight w:val="none"/>
          <w:lang w:val="en" w:eastAsia="zh-CN"/>
        </w:rPr>
        <w:t>50</w:t>
      </w:r>
      <w:r>
        <w:rPr>
          <w:rFonts w:hint="eastAsia" w:ascii="宋体" w:hAnsi="宋体" w:eastAsia="方正仿宋_GBK" w:cs="宋体"/>
          <w:color w:val="auto"/>
          <w:sz w:val="32"/>
          <w:szCs w:val="32"/>
          <w:highlight w:val="none"/>
          <w:lang w:val="en-US" w:eastAsia="zh-CN"/>
        </w:rPr>
        <w:t>.枣：多菌灵、氟虫腈、氰戊菊酯和S-氰戊菊酯、氧乐果、糖精钠（以糖精计）。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5</w:t>
      </w:r>
      <w:r>
        <w:rPr>
          <w:rFonts w:hint="default" w:ascii="宋体" w:hAnsi="宋体" w:eastAsia="方正仿宋_GBK" w:cs="宋体"/>
          <w:color w:val="auto"/>
          <w:sz w:val="32"/>
          <w:szCs w:val="32"/>
          <w:highlight w:val="none"/>
          <w:lang w:val="en" w:eastAsia="zh-CN"/>
        </w:rPr>
        <w:t>1</w:t>
      </w:r>
      <w:r>
        <w:rPr>
          <w:rFonts w:hint="eastAsia" w:ascii="宋体" w:hAnsi="宋体" w:eastAsia="方正仿宋_GBK" w:cs="宋体"/>
          <w:color w:val="auto"/>
          <w:sz w:val="32"/>
          <w:szCs w:val="32"/>
          <w:highlight w:val="none"/>
          <w:lang w:val="en-US" w:eastAsia="zh-CN"/>
        </w:rPr>
        <w:t>.桃：苯醚甲环唑、敌敌畏、多菌灵、氟硅唑、甲胺磷、克百威、氧乐果、溴氰菊酯、吡虫啉。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5</w:t>
      </w:r>
      <w:r>
        <w:rPr>
          <w:rFonts w:hint="default" w:ascii="宋体" w:hAnsi="宋体" w:eastAsia="方正仿宋_GBK" w:cs="宋体"/>
          <w:color w:val="auto"/>
          <w:sz w:val="32"/>
          <w:szCs w:val="32"/>
          <w:highlight w:val="none"/>
          <w:lang w:val="en" w:eastAsia="zh-CN"/>
        </w:rPr>
        <w:t>2</w:t>
      </w:r>
      <w:r>
        <w:rPr>
          <w:rFonts w:hint="eastAsia" w:ascii="宋体" w:hAnsi="宋体" w:eastAsia="方正仿宋_GBK" w:cs="宋体"/>
          <w:color w:val="auto"/>
          <w:sz w:val="32"/>
          <w:szCs w:val="32"/>
          <w:highlight w:val="none"/>
          <w:lang w:val="en-US" w:eastAsia="zh-CN"/>
        </w:rPr>
        <w:t>.油桃：多菌灵、甲胺磷、克百威、氧乐果、敌敌畏、苯醚甲环唑。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5</w:t>
      </w:r>
      <w:r>
        <w:rPr>
          <w:rFonts w:hint="default" w:ascii="宋体" w:hAnsi="宋体" w:eastAsia="方正仿宋_GBK" w:cs="宋体"/>
          <w:color w:val="auto"/>
          <w:sz w:val="32"/>
          <w:szCs w:val="32"/>
          <w:highlight w:val="none"/>
          <w:lang w:val="en" w:eastAsia="zh-CN"/>
        </w:rPr>
        <w:t>3</w:t>
      </w:r>
      <w:r>
        <w:rPr>
          <w:rFonts w:hint="eastAsia" w:ascii="宋体" w:hAnsi="宋体" w:eastAsia="方正仿宋_GBK" w:cs="宋体"/>
          <w:color w:val="auto"/>
          <w:sz w:val="32"/>
          <w:szCs w:val="32"/>
          <w:highlight w:val="none"/>
          <w:lang w:val="en-US" w:eastAsia="zh-CN"/>
        </w:rPr>
        <w:t>.柑、橘：苯醚甲环唑、丙溴磷、克百威、联苯菊酯、氯唑磷、三唑磷、水胺硫磷、氧乐果、氯氟氰菊酯和高效氯氟氰菊酯、甲拌磷、2,4-滴和2,4-滴钠盐、狄氏剂、毒死蜱、杀扑磷。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5</w:t>
      </w:r>
      <w:r>
        <w:rPr>
          <w:rFonts w:hint="default" w:ascii="宋体" w:hAnsi="宋体" w:eastAsia="方正仿宋_GBK" w:cs="宋体"/>
          <w:color w:val="auto"/>
          <w:sz w:val="32"/>
          <w:szCs w:val="32"/>
          <w:highlight w:val="none"/>
          <w:lang w:val="en" w:eastAsia="zh-CN"/>
        </w:rPr>
        <w:t>4</w:t>
      </w:r>
      <w:r>
        <w:rPr>
          <w:rFonts w:hint="eastAsia" w:ascii="宋体" w:hAnsi="宋体" w:eastAsia="方正仿宋_GBK" w:cs="宋体"/>
          <w:color w:val="auto"/>
          <w:sz w:val="32"/>
          <w:szCs w:val="32"/>
          <w:highlight w:val="none"/>
          <w:lang w:val="en-US" w:eastAsia="zh-CN"/>
        </w:rPr>
        <w:t>.柚：水胺硫磷、联苯菊酯、氯氟氰菊酯和高效氯氟氰菊酯、氯唑磷、多菌灵。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5</w:t>
      </w:r>
      <w:r>
        <w:rPr>
          <w:rFonts w:hint="default" w:ascii="宋体" w:hAnsi="宋体" w:eastAsia="方正仿宋_GBK" w:cs="宋体"/>
          <w:color w:val="auto"/>
          <w:sz w:val="32"/>
          <w:szCs w:val="32"/>
          <w:highlight w:val="none"/>
          <w:lang w:val="en" w:eastAsia="zh-CN"/>
        </w:rPr>
        <w:t>5</w:t>
      </w:r>
      <w:r>
        <w:rPr>
          <w:rFonts w:hint="eastAsia" w:ascii="宋体" w:hAnsi="宋体" w:eastAsia="方正仿宋_GBK" w:cs="宋体"/>
          <w:color w:val="auto"/>
          <w:sz w:val="32"/>
          <w:szCs w:val="32"/>
          <w:highlight w:val="none"/>
          <w:lang w:val="en-US" w:eastAsia="zh-CN"/>
        </w:rPr>
        <w:t>.柠檬：多菌灵、克百威、联苯菊酯、水胺硫磷、乙螨唑。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5</w:t>
      </w:r>
      <w:r>
        <w:rPr>
          <w:rFonts w:hint="default" w:ascii="宋体" w:hAnsi="宋体" w:eastAsia="方正仿宋_GBK" w:cs="宋体"/>
          <w:color w:val="auto"/>
          <w:sz w:val="32"/>
          <w:szCs w:val="32"/>
          <w:highlight w:val="none"/>
          <w:lang w:val="en" w:eastAsia="zh-CN"/>
        </w:rPr>
        <w:t>6</w:t>
      </w:r>
      <w:r>
        <w:rPr>
          <w:rFonts w:hint="eastAsia" w:ascii="宋体" w:hAnsi="宋体" w:eastAsia="方正仿宋_GBK" w:cs="宋体"/>
          <w:color w:val="auto"/>
          <w:sz w:val="32"/>
          <w:szCs w:val="32"/>
          <w:highlight w:val="none"/>
          <w:lang w:val="en-US" w:eastAsia="zh-CN"/>
        </w:rPr>
        <w:t>.橙：丙溴磷、克百威、联苯菊酯、三唑磷、杀扑磷、水胺硫磷、氧乐果、2,4-滴和2,4-滴钠盐、苯醚甲环唑、狄氏剂、氯唑磷。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5</w:t>
      </w:r>
      <w:r>
        <w:rPr>
          <w:rFonts w:hint="default" w:ascii="宋体" w:hAnsi="宋体" w:eastAsia="方正仿宋_GBK" w:cs="宋体"/>
          <w:color w:val="auto"/>
          <w:sz w:val="32"/>
          <w:szCs w:val="32"/>
          <w:highlight w:val="none"/>
          <w:lang w:val="en" w:eastAsia="zh-CN"/>
        </w:rPr>
        <w:t>7</w:t>
      </w:r>
      <w:r>
        <w:rPr>
          <w:rFonts w:hint="eastAsia" w:ascii="宋体" w:hAnsi="宋体" w:eastAsia="方正仿宋_GBK" w:cs="宋体"/>
          <w:color w:val="auto"/>
          <w:sz w:val="32"/>
          <w:szCs w:val="32"/>
          <w:highlight w:val="none"/>
          <w:lang w:val="en-US" w:eastAsia="zh-CN"/>
        </w:rPr>
        <w:t>.葡萄：苯醚甲环唑、己唑醇、克百威、氯氰菊酯和高效氯氰菊酯、霜霉威和霜霉威盐酸盐、氧乐果、氯氟氰菊酯和高效氯氟氰菊酯、氟虫腈、氯吡脲、联苯菊酯。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default" w:ascii="宋体" w:hAnsi="宋体" w:eastAsia="方正仿宋_GBK" w:cs="宋体"/>
          <w:color w:val="auto"/>
          <w:sz w:val="32"/>
          <w:szCs w:val="32"/>
          <w:highlight w:val="none"/>
          <w:lang w:val="en" w:eastAsia="zh-CN"/>
        </w:rPr>
        <w:t>58</w:t>
      </w:r>
      <w:r>
        <w:rPr>
          <w:rFonts w:hint="eastAsia" w:ascii="宋体" w:hAnsi="宋体" w:eastAsia="方正仿宋_GBK" w:cs="宋体"/>
          <w:color w:val="auto"/>
          <w:sz w:val="32"/>
          <w:szCs w:val="32"/>
          <w:highlight w:val="none"/>
          <w:lang w:val="en-US" w:eastAsia="zh-CN"/>
        </w:rPr>
        <w:t>.草莓：阿维菌素、敌敌畏、多菌灵、</w:t>
      </w:r>
      <w:r>
        <w:rPr>
          <w:rFonts w:hint="default" w:ascii="宋体" w:hAnsi="宋体" w:eastAsia="方正仿宋_GBK" w:cs="宋体"/>
          <w:color w:val="auto"/>
          <w:sz w:val="32"/>
          <w:szCs w:val="32"/>
          <w:highlight w:val="none"/>
          <w:lang w:val="en-US" w:eastAsia="zh-CN"/>
        </w:rPr>
        <w:t>克百威</w:t>
      </w:r>
      <w:r>
        <w:rPr>
          <w:rFonts w:hint="eastAsia" w:ascii="宋体" w:hAnsi="宋体" w:eastAsia="方正仿宋_GBK" w:cs="宋体"/>
          <w:color w:val="auto"/>
          <w:sz w:val="32"/>
          <w:szCs w:val="32"/>
          <w:highlight w:val="none"/>
          <w:lang w:val="en-US" w:eastAsia="zh-CN"/>
        </w:rPr>
        <w:t>、烯酰吗啉、氧乐果、戊菌唑、吡虫啉。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default" w:ascii="宋体" w:hAnsi="宋体" w:eastAsia="方正仿宋_GBK" w:cs="宋体"/>
          <w:color w:val="auto"/>
          <w:sz w:val="32"/>
          <w:szCs w:val="32"/>
          <w:highlight w:val="none"/>
          <w:lang w:val="en" w:eastAsia="zh-CN"/>
        </w:rPr>
        <w:t>59</w:t>
      </w:r>
      <w:r>
        <w:rPr>
          <w:rFonts w:hint="eastAsia" w:ascii="宋体" w:hAnsi="宋体" w:eastAsia="方正仿宋_GBK" w:cs="宋体"/>
          <w:color w:val="auto"/>
          <w:sz w:val="32"/>
          <w:szCs w:val="32"/>
          <w:highlight w:val="none"/>
          <w:lang w:val="en-US" w:eastAsia="zh-CN"/>
        </w:rPr>
        <w:t>.猕猴桃：敌敌畏、多菌灵、氯吡脲、</w:t>
      </w:r>
      <w:r>
        <w:rPr>
          <w:rFonts w:hint="default" w:ascii="宋体" w:hAnsi="宋体" w:eastAsia="方正仿宋_GBK" w:cs="宋体"/>
          <w:color w:val="auto"/>
          <w:sz w:val="32"/>
          <w:szCs w:val="32"/>
          <w:highlight w:val="none"/>
          <w:lang w:val="en-US" w:eastAsia="zh-CN"/>
        </w:rPr>
        <w:t>氧乐果</w:t>
      </w:r>
      <w:r>
        <w:rPr>
          <w:rFonts w:hint="eastAsia" w:ascii="宋体" w:hAnsi="宋体" w:eastAsia="方正仿宋_GBK" w:cs="宋体"/>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6</w:t>
      </w:r>
      <w:r>
        <w:rPr>
          <w:rFonts w:hint="default" w:ascii="宋体" w:hAnsi="宋体" w:eastAsia="方正仿宋_GBK" w:cs="宋体"/>
          <w:color w:val="auto"/>
          <w:sz w:val="32"/>
          <w:szCs w:val="32"/>
          <w:highlight w:val="none"/>
          <w:lang w:val="en" w:eastAsia="zh-CN"/>
        </w:rPr>
        <w:t>0</w:t>
      </w:r>
      <w:r>
        <w:rPr>
          <w:rFonts w:hint="eastAsia" w:ascii="宋体" w:hAnsi="宋体" w:eastAsia="方正仿宋_GBK" w:cs="宋体"/>
          <w:color w:val="auto"/>
          <w:sz w:val="32"/>
          <w:szCs w:val="32"/>
          <w:highlight w:val="none"/>
          <w:lang w:val="en-US" w:eastAsia="zh-CN"/>
        </w:rPr>
        <w:t>.桑葚：脱氢乙酸及其钠盐（以脱氢乙酸计）、苯甲酸及其钠盐（以苯甲酸计）、山梨酸及其钾盐（以山梨酸计）、糖精钠（以糖精计）、三氯蔗糖。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6</w:t>
      </w:r>
      <w:r>
        <w:rPr>
          <w:rFonts w:hint="default" w:ascii="宋体" w:hAnsi="宋体" w:eastAsia="方正仿宋_GBK" w:cs="宋体"/>
          <w:color w:val="auto"/>
          <w:sz w:val="32"/>
          <w:szCs w:val="32"/>
          <w:highlight w:val="none"/>
          <w:lang w:val="en" w:eastAsia="zh-CN"/>
        </w:rPr>
        <w:t>1</w:t>
      </w:r>
      <w:r>
        <w:rPr>
          <w:rFonts w:hint="eastAsia" w:ascii="宋体" w:hAnsi="宋体" w:eastAsia="方正仿宋_GBK" w:cs="宋体"/>
          <w:color w:val="auto"/>
          <w:sz w:val="32"/>
          <w:szCs w:val="32"/>
          <w:highlight w:val="none"/>
          <w:lang w:val="en-US" w:eastAsia="zh-CN"/>
        </w:rPr>
        <w:t>.香蕉：苯醚甲环唑、吡唑醚菌酯、多菌灵、氟虫腈、甲拌磷、腈苯唑、吡虫啉、噻虫胺、噻虫嗪、氟环唑、联苯菊酯、烯唑醇、百菌清、噻唑膦、狄氏剂。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6</w:t>
      </w:r>
      <w:r>
        <w:rPr>
          <w:rFonts w:hint="default" w:ascii="宋体" w:hAnsi="宋体" w:eastAsia="方正仿宋_GBK" w:cs="宋体"/>
          <w:color w:val="auto"/>
          <w:sz w:val="32"/>
          <w:szCs w:val="32"/>
          <w:highlight w:val="none"/>
          <w:lang w:val="en" w:eastAsia="zh-CN"/>
        </w:rPr>
        <w:t>2</w:t>
      </w:r>
      <w:r>
        <w:rPr>
          <w:rFonts w:hint="eastAsia" w:ascii="宋体" w:hAnsi="宋体" w:eastAsia="方正仿宋_GBK" w:cs="宋体"/>
          <w:color w:val="auto"/>
          <w:sz w:val="32"/>
          <w:szCs w:val="32"/>
          <w:highlight w:val="none"/>
          <w:lang w:val="en-US" w:eastAsia="zh-CN"/>
        </w:rPr>
        <w:t>.芒果:苯醚甲环唑、多菌灵、嘧菌酯、</w:t>
      </w:r>
      <w:r>
        <w:rPr>
          <w:rFonts w:hint="default" w:ascii="宋体" w:hAnsi="宋体" w:eastAsia="方正仿宋_GBK" w:cs="宋体"/>
          <w:color w:val="auto"/>
          <w:sz w:val="32"/>
          <w:szCs w:val="32"/>
          <w:highlight w:val="none"/>
          <w:lang w:val="en-US" w:eastAsia="zh-CN"/>
        </w:rPr>
        <w:t>戊唑醇</w:t>
      </w:r>
      <w:r>
        <w:rPr>
          <w:rFonts w:hint="eastAsia" w:ascii="宋体" w:hAnsi="宋体" w:eastAsia="方正仿宋_GBK" w:cs="宋体"/>
          <w:color w:val="auto"/>
          <w:sz w:val="32"/>
          <w:szCs w:val="32"/>
          <w:highlight w:val="none"/>
          <w:lang w:val="en-US" w:eastAsia="zh-CN"/>
        </w:rPr>
        <w:t>、氧乐果、吡唑醚菌酯、噻虫胺、乙酰甲胺磷、吡虫啉。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6</w:t>
      </w:r>
      <w:r>
        <w:rPr>
          <w:rFonts w:hint="default" w:ascii="宋体" w:hAnsi="宋体" w:eastAsia="方正仿宋_GBK" w:cs="宋体"/>
          <w:color w:val="auto"/>
          <w:sz w:val="32"/>
          <w:szCs w:val="32"/>
          <w:highlight w:val="none"/>
          <w:lang w:val="en" w:eastAsia="zh-CN"/>
        </w:rPr>
        <w:t>3</w:t>
      </w:r>
      <w:r>
        <w:rPr>
          <w:rFonts w:hint="eastAsia" w:ascii="宋体" w:hAnsi="宋体" w:eastAsia="方正仿宋_GBK" w:cs="宋体"/>
          <w:color w:val="auto"/>
          <w:sz w:val="32"/>
          <w:szCs w:val="32"/>
          <w:highlight w:val="none"/>
          <w:lang w:val="en-US" w:eastAsia="zh-CN"/>
        </w:rPr>
        <w:t>.火龙果：氟虫腈、甲胺磷、克百威、氧乐果。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6</w:t>
      </w:r>
      <w:r>
        <w:rPr>
          <w:rFonts w:hint="default" w:ascii="宋体" w:hAnsi="宋体" w:eastAsia="方正仿宋_GBK" w:cs="宋体"/>
          <w:color w:val="auto"/>
          <w:sz w:val="32"/>
          <w:szCs w:val="32"/>
          <w:highlight w:val="none"/>
          <w:lang w:val="en" w:eastAsia="zh-CN"/>
        </w:rPr>
        <w:t>4</w:t>
      </w:r>
      <w:r>
        <w:rPr>
          <w:rFonts w:hint="eastAsia" w:ascii="宋体" w:hAnsi="宋体" w:eastAsia="方正仿宋_GBK" w:cs="宋体"/>
          <w:color w:val="auto"/>
          <w:sz w:val="32"/>
          <w:szCs w:val="32"/>
          <w:highlight w:val="none"/>
          <w:lang w:val="en-US" w:eastAsia="zh-CN"/>
        </w:rPr>
        <w:t>.荔枝：多菌灵、氧乐果、毒死蜱、苯醚甲环唑、氯氰菊酯和高效氯氰菊酯、氯氟氰菊酯和高效氯氟氰菊酯、吡唑醚菌酯、除虫脲、氰霜唑、氟吗啉。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6</w:t>
      </w:r>
      <w:r>
        <w:rPr>
          <w:rFonts w:hint="default" w:ascii="宋体" w:hAnsi="宋体" w:eastAsia="方正仿宋_GBK" w:cs="宋体"/>
          <w:color w:val="auto"/>
          <w:sz w:val="32"/>
          <w:szCs w:val="32"/>
          <w:highlight w:val="none"/>
          <w:lang w:val="en" w:eastAsia="zh-CN"/>
        </w:rPr>
        <w:t>5</w:t>
      </w:r>
      <w:r>
        <w:rPr>
          <w:rFonts w:hint="eastAsia" w:ascii="宋体" w:hAnsi="宋体" w:eastAsia="方正仿宋_GBK" w:cs="宋体"/>
          <w:color w:val="auto"/>
          <w:sz w:val="32"/>
          <w:szCs w:val="32"/>
          <w:highlight w:val="none"/>
          <w:lang w:val="en-US" w:eastAsia="zh-CN"/>
        </w:rPr>
        <w:t>.杨梅：脱氢乙酸及其钠盐（以脱氢乙酸计）、苯甲酸及其钠盐（以苯甲酸计）、山梨酸及其钾盐（以山梨酸计）、糖精钠（以糖精计）、三氯蔗糖。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6</w:t>
      </w:r>
      <w:r>
        <w:rPr>
          <w:rFonts w:hint="default" w:ascii="宋体" w:hAnsi="宋体" w:eastAsia="方正仿宋_GBK" w:cs="宋体"/>
          <w:color w:val="auto"/>
          <w:sz w:val="32"/>
          <w:szCs w:val="32"/>
          <w:highlight w:val="none"/>
          <w:lang w:val="en" w:eastAsia="zh-CN"/>
        </w:rPr>
        <w:t>6</w:t>
      </w:r>
      <w:r>
        <w:rPr>
          <w:rFonts w:hint="eastAsia" w:ascii="宋体" w:hAnsi="宋体" w:eastAsia="方正仿宋_GBK" w:cs="宋体"/>
          <w:color w:val="auto"/>
          <w:sz w:val="32"/>
          <w:szCs w:val="32"/>
          <w:highlight w:val="none"/>
          <w:lang w:val="en-US" w:eastAsia="zh-CN"/>
        </w:rPr>
        <w:t>.橄榄：三氯蔗糖、糖精钠（以糖精计）、多菌灵。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6</w:t>
      </w:r>
      <w:r>
        <w:rPr>
          <w:rFonts w:hint="default" w:ascii="宋体" w:hAnsi="宋体" w:eastAsia="方正仿宋_GBK" w:cs="宋体"/>
          <w:color w:val="auto"/>
          <w:sz w:val="32"/>
          <w:szCs w:val="32"/>
          <w:highlight w:val="none"/>
          <w:lang w:val="en" w:eastAsia="zh-CN"/>
        </w:rPr>
        <w:t>7</w:t>
      </w:r>
      <w:r>
        <w:rPr>
          <w:rFonts w:hint="eastAsia" w:ascii="宋体" w:hAnsi="宋体" w:eastAsia="方正仿宋_GBK" w:cs="宋体"/>
          <w:color w:val="auto"/>
          <w:sz w:val="32"/>
          <w:szCs w:val="32"/>
          <w:highlight w:val="none"/>
          <w:lang w:val="en-US" w:eastAsia="zh-CN"/>
        </w:rPr>
        <w:t>.西瓜：克百威、噻虫嗪、氧乐果、乙酰甲胺磷、苯醚甲环唑。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default" w:ascii="宋体" w:hAnsi="宋体" w:eastAsia="方正仿宋_GBK" w:cs="宋体"/>
          <w:color w:val="auto"/>
          <w:sz w:val="32"/>
          <w:szCs w:val="32"/>
          <w:highlight w:val="none"/>
          <w:lang w:val="en" w:eastAsia="zh-CN"/>
        </w:rPr>
        <w:t>68</w:t>
      </w:r>
      <w:r>
        <w:rPr>
          <w:rFonts w:hint="eastAsia" w:ascii="宋体" w:hAnsi="宋体" w:eastAsia="方正仿宋_GBK" w:cs="宋体"/>
          <w:color w:val="auto"/>
          <w:sz w:val="32"/>
          <w:szCs w:val="32"/>
          <w:highlight w:val="none"/>
          <w:lang w:val="en-US" w:eastAsia="zh-CN"/>
        </w:rPr>
        <w:t>.甜瓜类：克百威、烯酰吗啉、氧乐果、乙酰甲胺磷。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default" w:ascii="宋体" w:hAnsi="宋体" w:eastAsia="方正仿宋_GBK" w:cs="宋体"/>
          <w:color w:val="auto"/>
          <w:sz w:val="32"/>
          <w:szCs w:val="32"/>
          <w:highlight w:val="none"/>
          <w:lang w:val="en" w:eastAsia="zh-CN"/>
        </w:rPr>
        <w:t>69</w:t>
      </w:r>
      <w:r>
        <w:rPr>
          <w:rFonts w:hint="eastAsia" w:ascii="宋体" w:hAnsi="宋体" w:eastAsia="方正仿宋_GBK" w:cs="宋体"/>
          <w:color w:val="auto"/>
          <w:sz w:val="32"/>
          <w:szCs w:val="32"/>
          <w:highlight w:val="none"/>
          <w:lang w:val="en-US" w:eastAsia="zh-CN"/>
        </w:rPr>
        <w:t>.鸡蛋：甲硝唑、地美硝唑、呋喃唑酮代谢物、氟虫腈、氯霉素[2023年2月1日（含）起检测]、氟苯尼考[限生产日期在2023年2月1日（含）之后的产品检测]、甲砜霉素[限生产日期在2023年2月1日（含）之后的产品检测]、恩诺沙星[限生产日期在2023年2月1日（含）之后的产品检测]、氧氟沙星[限生产日期在2023年2月1日（含）之后的产品检测]、沙拉沙星[限生产日期在2023年2月1日（含）之后的产品检测]、甲氧苄啶[限生产日期在2023年2月1日（含）之后的产品检测]、磺胺类（总量）[限生产日期在2023年2月1日（含）之后的产品检测]、多西环素[限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7</w:t>
      </w:r>
      <w:r>
        <w:rPr>
          <w:rFonts w:hint="default" w:ascii="宋体" w:hAnsi="宋体" w:eastAsia="方正仿宋_GBK" w:cs="宋体"/>
          <w:color w:val="auto"/>
          <w:sz w:val="32"/>
          <w:szCs w:val="32"/>
          <w:highlight w:val="none"/>
          <w:lang w:val="en" w:eastAsia="zh-CN"/>
        </w:rPr>
        <w:t>0</w:t>
      </w:r>
      <w:r>
        <w:rPr>
          <w:rFonts w:hint="eastAsia" w:ascii="宋体" w:hAnsi="宋体" w:eastAsia="方正仿宋_GBK" w:cs="宋体"/>
          <w:color w:val="auto"/>
          <w:sz w:val="32"/>
          <w:szCs w:val="32"/>
          <w:highlight w:val="none"/>
          <w:lang w:val="en-US" w:eastAsia="zh-CN"/>
        </w:rPr>
        <w:t>.其他禽蛋：呋喃唑酮代谢物、磺胺类（总量）[限生产日期在2023年2月1日（含）之后的产品检测]、多西环素[限生产日期在2023年2月1日（含）之后的产品检测；限鸭蛋、鹅蛋检测]。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7</w:t>
      </w:r>
      <w:r>
        <w:rPr>
          <w:rFonts w:hint="default" w:ascii="宋体" w:hAnsi="宋体" w:eastAsia="方正仿宋_GBK" w:cs="宋体"/>
          <w:color w:val="auto"/>
          <w:sz w:val="32"/>
          <w:szCs w:val="32"/>
          <w:highlight w:val="none"/>
          <w:lang w:val="en" w:eastAsia="zh-CN"/>
        </w:rPr>
        <w:t>1</w:t>
      </w:r>
      <w:r>
        <w:rPr>
          <w:rFonts w:hint="eastAsia" w:ascii="宋体" w:hAnsi="宋体" w:eastAsia="方正仿宋_GBK" w:cs="宋体"/>
          <w:color w:val="auto"/>
          <w:sz w:val="32"/>
          <w:szCs w:val="32"/>
          <w:highlight w:val="none"/>
          <w:lang w:val="en-US" w:eastAsia="zh-CN"/>
        </w:rPr>
        <w:t>.豆类：铅（以Pb计）、</w:t>
      </w:r>
      <w:r>
        <w:rPr>
          <w:rFonts w:hint="default" w:ascii="宋体" w:hAnsi="宋体" w:eastAsia="方正仿宋_GBK" w:cs="宋体"/>
          <w:color w:val="auto"/>
          <w:sz w:val="32"/>
          <w:szCs w:val="32"/>
          <w:highlight w:val="none"/>
          <w:lang w:val="en-US" w:eastAsia="zh-CN"/>
        </w:rPr>
        <w:t>铬（以Cr计）</w:t>
      </w:r>
      <w:r>
        <w:rPr>
          <w:rFonts w:hint="eastAsia" w:ascii="宋体" w:hAnsi="宋体" w:eastAsia="方正仿宋_GBK" w:cs="宋体"/>
          <w:color w:val="auto"/>
          <w:sz w:val="32"/>
          <w:szCs w:val="32"/>
          <w:highlight w:val="none"/>
          <w:lang w:val="en-US" w:eastAsia="zh-CN"/>
        </w:rPr>
        <w:t>、赭曲霉毒素A、吡虫啉[按照GB 23200.121检测，大豆可参照GB/T 20769、GB/T 20770检测，其他豆类可按照GB/T 20770检测；生产日期在2020 年2月15日（含）之后的产品检测]、环丙唑醇[按照GB 23200.113、GB 23200.121检测，除大豆外的其他豆类可按照GB/T20770检测；生产日期在2020年2月15日（含）之后的产品检测]。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7</w:t>
      </w:r>
      <w:r>
        <w:rPr>
          <w:rFonts w:hint="default" w:ascii="宋体" w:hAnsi="宋体" w:eastAsia="方正仿宋_GBK" w:cs="宋体"/>
          <w:color w:val="auto"/>
          <w:sz w:val="32"/>
          <w:szCs w:val="32"/>
          <w:highlight w:val="none"/>
          <w:lang w:val="en" w:eastAsia="zh-CN"/>
        </w:rPr>
        <w:t>2</w:t>
      </w:r>
      <w:r>
        <w:rPr>
          <w:rFonts w:hint="eastAsia" w:ascii="宋体" w:hAnsi="宋体" w:eastAsia="方正仿宋_GBK" w:cs="宋体"/>
          <w:color w:val="auto"/>
          <w:sz w:val="32"/>
          <w:szCs w:val="32"/>
          <w:highlight w:val="none"/>
          <w:lang w:val="en-US" w:eastAsia="zh-CN"/>
        </w:rPr>
        <w:t>.生干坚果：酸价（以脂肪计）（KOH）、过氧化值（以脂肪计）、铅（以Pb计）、吡虫啉。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黑体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7</w:t>
      </w:r>
      <w:r>
        <w:rPr>
          <w:rFonts w:hint="default" w:ascii="宋体" w:hAnsi="宋体" w:eastAsia="方正仿宋_GBK" w:cs="宋体"/>
          <w:color w:val="auto"/>
          <w:sz w:val="32"/>
          <w:szCs w:val="32"/>
          <w:highlight w:val="none"/>
          <w:lang w:val="en" w:eastAsia="zh-CN"/>
        </w:rPr>
        <w:t>3</w:t>
      </w:r>
      <w:r>
        <w:rPr>
          <w:rFonts w:hint="eastAsia" w:ascii="宋体" w:hAnsi="宋体" w:eastAsia="方正仿宋_GBK" w:cs="宋体"/>
          <w:color w:val="auto"/>
          <w:sz w:val="32"/>
          <w:szCs w:val="32"/>
          <w:highlight w:val="none"/>
          <w:lang w:val="en-US" w:eastAsia="zh-CN"/>
        </w:rPr>
        <w:t>.生干籽类：酸价（以脂肪计）（KOH）（除芝麻外产品检测）、过氧化值（以脂肪计）、铅（以Pb计）（限莲子检测）、镉（以Cd计）（限花生检测）、黄曲霉毒素B</w:t>
      </w:r>
      <w:r>
        <w:rPr>
          <w:rFonts w:hint="eastAsia" w:ascii="宋体" w:hAnsi="宋体" w:eastAsia="方正仿宋_GBK" w:cs="宋体"/>
          <w:color w:val="auto"/>
          <w:sz w:val="32"/>
          <w:szCs w:val="32"/>
          <w:highlight w:val="none"/>
          <w:vertAlign w:val="subscript"/>
          <w:lang w:val="en-US" w:eastAsia="zh-CN"/>
        </w:rPr>
        <w:t>1</w:t>
      </w:r>
      <w:r>
        <w:rPr>
          <w:rFonts w:hint="eastAsia" w:ascii="宋体" w:hAnsi="宋体" w:eastAsia="方正仿宋_GBK" w:cs="宋体"/>
          <w:color w:val="auto"/>
          <w:sz w:val="32"/>
          <w:szCs w:val="32"/>
          <w:highlight w:val="none"/>
          <w:lang w:val="en-US" w:eastAsia="zh-CN"/>
        </w:rPr>
        <w:t>（限花生检测）、嘧菌酯（限花生检测；限葵花籽检测）。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highlight w:val="none"/>
          <w:lang w:val="en-US" w:eastAsia="zh-CN"/>
        </w:rPr>
      </w:pPr>
      <w:bookmarkStart w:id="4" w:name="_Toc32005"/>
      <w:r>
        <w:rPr>
          <w:rFonts w:hint="eastAsia" w:ascii="宋体" w:hAnsi="宋体" w:eastAsia="方正黑体_GBK" w:cs="宋体"/>
          <w:color w:val="auto"/>
          <w:sz w:val="32"/>
          <w:szCs w:val="32"/>
          <w:highlight w:val="none"/>
          <w:lang w:val="en-US" w:eastAsia="zh-CN"/>
        </w:rPr>
        <w:t>八、方便食品</w:t>
      </w:r>
      <w:bookmarkEnd w:id="4"/>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抽检依据为《食品安全国家标准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31607—2021）、《食品安全国家标准 方便面》（GB 17400—2015）、《食品安全国家标准 冲调谷物制品》（GB 19640—2016）等标准及产品明示标准和质量要求。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油炸面、非油炸面、方便米粉（米线）和方便粉丝：水分（限面饼检测）、酸价（以脂肪计）（KOH）（限油炸面面饼检测）、过氧化值（以脂肪计）（限油炸面面饼检测）、菌落总数（仅适用于面饼和调料的混合检验）、大肠菌群（仅适用于面饼和调料的混合检验）、霉菌（限产品明示标准和质量要求有规定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调味面制品：酸价（以脂肪计）（KOH）（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限预包装食品和生产日期在2022年3月7日（含）之后的预先包装但需要计量称重的散装即食食品检测）、金黄色葡萄球菌（限预包装食品和生产日期在2022年3月7日（含）之后的预先包装但需要计量称重的散装即食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冲调类方便食品、主食类方便食品、其他类别方便食品：酸价（以脂肪计）（KOH）（限产品明示标准和质量要求有限量规定的产品检测）、过氧化值（以脂肪计）（限产品明示标准和质量要求有限量规定的产品检测）、铅（以Pb计）、黄曲霉毒素B</w:t>
      </w:r>
      <w:r>
        <w:rPr>
          <w:rFonts w:hint="eastAsia" w:ascii="宋体" w:hAnsi="宋体" w:eastAsia="方正仿宋_GBK" w:cs="宋体"/>
          <w:color w:val="auto"/>
          <w:sz w:val="32"/>
          <w:szCs w:val="32"/>
          <w:highlight w:val="none"/>
          <w:vertAlign w:val="subscript"/>
          <w:lang w:val="en-US" w:eastAsia="zh-CN"/>
        </w:rPr>
        <w:t>1</w:t>
      </w:r>
      <w:r>
        <w:rPr>
          <w:rFonts w:hint="eastAsia" w:ascii="宋体" w:hAnsi="宋体" w:eastAsia="方正仿宋_GBK" w:cs="宋体"/>
          <w:color w:val="auto"/>
          <w:sz w:val="32"/>
          <w:szCs w:val="32"/>
          <w:highlight w:val="none"/>
          <w:lang w:val="en-US" w:eastAsia="zh-CN"/>
        </w:rPr>
        <w:t>[限冲调类方便食品（玉米制品、花生制品）检测]、苯甲酸及其钠盐（以苯甲酸计）、山梨酸及其钾盐（以山梨酸计）、糖精钠（以糖精计）（限配料中含甜味剂或食糖等，或者呈甜味的食品检测）、菌落总数、大肠菌群、霉菌、沙门氏菌[限预包装食品和生产日期在2022年3月7日（含）之后的预先包装但需要计量称重的散装即食食品检测]、金黄色葡萄球菌[限预包装食品和生产日期在2022年3月7日（含）之后的预先包装但需要计量称重的散装即食食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highlight w:val="none"/>
          <w:lang w:val="en-US" w:eastAsia="zh-CN"/>
        </w:rPr>
      </w:pPr>
      <w:bookmarkStart w:id="5" w:name="_Toc16025"/>
      <w:r>
        <w:rPr>
          <w:rFonts w:hint="eastAsia" w:ascii="宋体" w:hAnsi="宋体" w:eastAsia="方正黑体_GBK" w:cs="宋体"/>
          <w:color w:val="auto"/>
          <w:sz w:val="32"/>
          <w:szCs w:val="32"/>
          <w:highlight w:val="none"/>
          <w:lang w:val="en-US" w:eastAsia="zh-CN"/>
        </w:rPr>
        <w:t>九、水产制品</w:t>
      </w:r>
      <w:bookmarkEnd w:id="5"/>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抽检依据为《食品安全国家标准 食品添加剂使用标准》（GB 2760—2014）、《食品安全国家标准 食品中污染物限量》（GB 2762—2017）、《食品安全国家标准 散装即食食品中致病菌限量》（GB 31607—2021）、《食品安全国家标准 藻类及其制品》（GB 19643—2016）、《食品安全国家标准 动物性水产制品》（GB 10136—2015）等标准及产品明示标准和质量要求。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1.藻类干制品：铅（以Pb计）、菌落总数（仅限即食类产品检测）、大肠菌群（仅限即食类产品检测）、沙门氏菌[限生产日期在2022年3月7日（含）之后的预先包装但需要计量称重的即食食品检测]。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熟制动物性水产制品：镉（以Cd计）（仅鱼类制品检测）、苯甲酸及其钠盐（以苯甲酸计）、山梨酸及其钾盐（以山梨酸计）、糖精钠（以糖精计）、脱氢乙酸及其钠盐（以脱氢乙酸计）、沙门氏菌[限生产日期在2022年3月7日（含）之后的预先包装但需要计量称重的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3.盐渍藻：铅（以Pb计）、苯甲酸及其钠盐（以苯甲酸计）、山梨酸及其钾盐（以山梨酸计）。</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4.盐渍鱼：过氧化值（以脂肪计）、组胺、铅（以Pb计）[限生产日期在2023年6月30日（含）之后的产品检测]、多氯联苯[限生产日期在2023年6月30日（含）之后的产品检测]、苯甲酸及其钠盐（以苯甲酸计）、山梨酸及其钾盐（以山梨酸计）。</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highlight w:val="none"/>
          <w:lang w:val="en-US" w:eastAsia="zh-CN"/>
        </w:rPr>
      </w:pPr>
      <w:r>
        <w:rPr>
          <w:rFonts w:hint="eastAsia" w:ascii="宋体" w:hAnsi="宋体" w:eastAsia="方正黑体_GBK" w:cs="宋体"/>
          <w:color w:val="auto"/>
          <w:sz w:val="32"/>
          <w:szCs w:val="32"/>
          <w:highlight w:val="none"/>
          <w:lang w:val="en-US" w:eastAsia="zh-CN"/>
        </w:rPr>
        <w:t>十、茶叶及相关制品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抽检依据为《食品安全国家标准 食品中污染物限量》（GB 2762—2017）、《食品安全国家标准 食品中农药最大残留限量》（GB 2763—2021）等标准及产品明示标准和质量要求。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1.茶叶：铅（以Pb计）、草甘膦、吡虫啉、乙酰甲胺磷、联苯菊酯、灭多威、三氯杀螨醇、氰戊菊酯和S-氰戊菊酯、甲拌磷、克百威、水胺硫磷、氧乐果、毒死蜱、啶虫脒、多菌灵、茚虫威、呋虫胺。</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2.含茶制品：铅（以Pb计）、菌落总数、大肠菌群、霉菌。</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highlight w:val="none"/>
          <w:lang w:val="en-US" w:eastAsia="zh-CN"/>
        </w:rPr>
        <w:t>3.代用茶：铅（以Pb计）、二氧化硫残留量、啶虫脒、克百威、炔螨特、毒死蜱、吡虫啉、霉菌。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p>
    <w:sectPr>
      <w:footerReference r:id="rId3" w:type="default"/>
      <w:pgSz w:w="11906" w:h="16838"/>
      <w:pgMar w:top="2098" w:right="141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wZDdmNmRmMWE0NzJhMmY2YTYwYTgwODljNWQ2YjE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2A18"/>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A7C8C"/>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74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BC9"/>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2F1D"/>
    <w:rsid w:val="002435C6"/>
    <w:rsid w:val="00243CA7"/>
    <w:rsid w:val="002460F0"/>
    <w:rsid w:val="0025191A"/>
    <w:rsid w:val="002532D4"/>
    <w:rsid w:val="002533E7"/>
    <w:rsid w:val="002533F4"/>
    <w:rsid w:val="00253DD0"/>
    <w:rsid w:val="0025434C"/>
    <w:rsid w:val="002559D4"/>
    <w:rsid w:val="00256134"/>
    <w:rsid w:val="002605A1"/>
    <w:rsid w:val="00265D5C"/>
    <w:rsid w:val="00265F4A"/>
    <w:rsid w:val="00270BE1"/>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37B6"/>
    <w:rsid w:val="004E51E6"/>
    <w:rsid w:val="004E5B73"/>
    <w:rsid w:val="004E61C2"/>
    <w:rsid w:val="004F0D25"/>
    <w:rsid w:val="004F1C8E"/>
    <w:rsid w:val="004F45D7"/>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410"/>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0C6D"/>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0729"/>
    <w:rsid w:val="006D256D"/>
    <w:rsid w:val="006D38A7"/>
    <w:rsid w:val="006E182F"/>
    <w:rsid w:val="006E33E4"/>
    <w:rsid w:val="006E4511"/>
    <w:rsid w:val="006E454D"/>
    <w:rsid w:val="006E63EA"/>
    <w:rsid w:val="006E644C"/>
    <w:rsid w:val="006E66C6"/>
    <w:rsid w:val="006E70AD"/>
    <w:rsid w:val="006E73EB"/>
    <w:rsid w:val="006F011F"/>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31E4"/>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849"/>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12DC"/>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5F9C"/>
    <w:rsid w:val="00C566EC"/>
    <w:rsid w:val="00C5710F"/>
    <w:rsid w:val="00C60377"/>
    <w:rsid w:val="00C61BE5"/>
    <w:rsid w:val="00C61DEE"/>
    <w:rsid w:val="00C63EC1"/>
    <w:rsid w:val="00C63EE3"/>
    <w:rsid w:val="00C64483"/>
    <w:rsid w:val="00C6547A"/>
    <w:rsid w:val="00C66008"/>
    <w:rsid w:val="00C66F46"/>
    <w:rsid w:val="00C71119"/>
    <w:rsid w:val="00C728DC"/>
    <w:rsid w:val="00C73AF4"/>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025"/>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AC"/>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3A9"/>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565C22"/>
    <w:rsid w:val="01615794"/>
    <w:rsid w:val="01864A27"/>
    <w:rsid w:val="01A404E2"/>
    <w:rsid w:val="01DF74D9"/>
    <w:rsid w:val="0227311A"/>
    <w:rsid w:val="02291C66"/>
    <w:rsid w:val="027B36D1"/>
    <w:rsid w:val="02AD678C"/>
    <w:rsid w:val="02AF3A41"/>
    <w:rsid w:val="02DD235B"/>
    <w:rsid w:val="02E1151B"/>
    <w:rsid w:val="030840F2"/>
    <w:rsid w:val="030B7A9D"/>
    <w:rsid w:val="03112C80"/>
    <w:rsid w:val="03115531"/>
    <w:rsid w:val="032017EF"/>
    <w:rsid w:val="033C1A3A"/>
    <w:rsid w:val="0351073E"/>
    <w:rsid w:val="03521416"/>
    <w:rsid w:val="03A5079A"/>
    <w:rsid w:val="03CB4C17"/>
    <w:rsid w:val="03E23B37"/>
    <w:rsid w:val="03EE357B"/>
    <w:rsid w:val="040412D5"/>
    <w:rsid w:val="04294DF9"/>
    <w:rsid w:val="0432289A"/>
    <w:rsid w:val="044122FE"/>
    <w:rsid w:val="045E471C"/>
    <w:rsid w:val="046174B9"/>
    <w:rsid w:val="04804FC4"/>
    <w:rsid w:val="04944047"/>
    <w:rsid w:val="049816FC"/>
    <w:rsid w:val="04BF0F8E"/>
    <w:rsid w:val="04F10038"/>
    <w:rsid w:val="05191440"/>
    <w:rsid w:val="05335295"/>
    <w:rsid w:val="05553C1D"/>
    <w:rsid w:val="05686980"/>
    <w:rsid w:val="058368B9"/>
    <w:rsid w:val="05A54992"/>
    <w:rsid w:val="05B81ED0"/>
    <w:rsid w:val="05D41222"/>
    <w:rsid w:val="05F92253"/>
    <w:rsid w:val="06464485"/>
    <w:rsid w:val="06662D03"/>
    <w:rsid w:val="06BC68C4"/>
    <w:rsid w:val="06E2048A"/>
    <w:rsid w:val="06E2197B"/>
    <w:rsid w:val="07075C32"/>
    <w:rsid w:val="07340395"/>
    <w:rsid w:val="078660CC"/>
    <w:rsid w:val="07DC6755"/>
    <w:rsid w:val="07E472A1"/>
    <w:rsid w:val="083F2B50"/>
    <w:rsid w:val="0848469C"/>
    <w:rsid w:val="0861422C"/>
    <w:rsid w:val="087E4839"/>
    <w:rsid w:val="08E376ED"/>
    <w:rsid w:val="08F948B6"/>
    <w:rsid w:val="09404177"/>
    <w:rsid w:val="09444925"/>
    <w:rsid w:val="095E5C9C"/>
    <w:rsid w:val="09683B52"/>
    <w:rsid w:val="096D58B6"/>
    <w:rsid w:val="096F01AD"/>
    <w:rsid w:val="09731DA7"/>
    <w:rsid w:val="098E1F7C"/>
    <w:rsid w:val="09AC4D17"/>
    <w:rsid w:val="09D153B0"/>
    <w:rsid w:val="09F81D0F"/>
    <w:rsid w:val="0A216936"/>
    <w:rsid w:val="0A222B45"/>
    <w:rsid w:val="0A795662"/>
    <w:rsid w:val="0A895CDE"/>
    <w:rsid w:val="0A994099"/>
    <w:rsid w:val="0ACF103E"/>
    <w:rsid w:val="0AE250E5"/>
    <w:rsid w:val="0B713CD2"/>
    <w:rsid w:val="0B7227BA"/>
    <w:rsid w:val="0B9269EA"/>
    <w:rsid w:val="0B9730BE"/>
    <w:rsid w:val="0B9E46EB"/>
    <w:rsid w:val="0BA032F1"/>
    <w:rsid w:val="0BDF7170"/>
    <w:rsid w:val="0BE17F48"/>
    <w:rsid w:val="0BF14F4E"/>
    <w:rsid w:val="0C190EFD"/>
    <w:rsid w:val="0C1F38FC"/>
    <w:rsid w:val="0C2015BA"/>
    <w:rsid w:val="0C291674"/>
    <w:rsid w:val="0C692CAD"/>
    <w:rsid w:val="0CAF0401"/>
    <w:rsid w:val="0CC87B29"/>
    <w:rsid w:val="0CD86F5F"/>
    <w:rsid w:val="0D1B1ACD"/>
    <w:rsid w:val="0D2261D9"/>
    <w:rsid w:val="0D2766C4"/>
    <w:rsid w:val="0D5F7C0C"/>
    <w:rsid w:val="0D8858C5"/>
    <w:rsid w:val="0D9C3B86"/>
    <w:rsid w:val="0DA3355F"/>
    <w:rsid w:val="0DA767F3"/>
    <w:rsid w:val="0DBE2B84"/>
    <w:rsid w:val="0DF200F5"/>
    <w:rsid w:val="0E0D35F3"/>
    <w:rsid w:val="0E5F0E2C"/>
    <w:rsid w:val="0E99714E"/>
    <w:rsid w:val="0EB0504D"/>
    <w:rsid w:val="0EB92036"/>
    <w:rsid w:val="0EC65735"/>
    <w:rsid w:val="0EDB34EE"/>
    <w:rsid w:val="0EDE791E"/>
    <w:rsid w:val="0EE24A43"/>
    <w:rsid w:val="0F7565D7"/>
    <w:rsid w:val="0F75727A"/>
    <w:rsid w:val="0F935731"/>
    <w:rsid w:val="0FCB37D0"/>
    <w:rsid w:val="0FD262DD"/>
    <w:rsid w:val="0FD31749"/>
    <w:rsid w:val="0FE871E7"/>
    <w:rsid w:val="102028C9"/>
    <w:rsid w:val="1118788E"/>
    <w:rsid w:val="113468A3"/>
    <w:rsid w:val="113A332A"/>
    <w:rsid w:val="113F112A"/>
    <w:rsid w:val="11731ED8"/>
    <w:rsid w:val="117E6314"/>
    <w:rsid w:val="118A2837"/>
    <w:rsid w:val="11A91930"/>
    <w:rsid w:val="11B17CC1"/>
    <w:rsid w:val="11F10F58"/>
    <w:rsid w:val="12355362"/>
    <w:rsid w:val="129802FE"/>
    <w:rsid w:val="12D96C86"/>
    <w:rsid w:val="130636D5"/>
    <w:rsid w:val="132867B8"/>
    <w:rsid w:val="13557C82"/>
    <w:rsid w:val="137912FC"/>
    <w:rsid w:val="13B04FCD"/>
    <w:rsid w:val="13C11DC8"/>
    <w:rsid w:val="13C93A6E"/>
    <w:rsid w:val="13CA47D1"/>
    <w:rsid w:val="13F229E3"/>
    <w:rsid w:val="13F953BB"/>
    <w:rsid w:val="14030EE7"/>
    <w:rsid w:val="14113C19"/>
    <w:rsid w:val="14213E6D"/>
    <w:rsid w:val="148D505F"/>
    <w:rsid w:val="14927F92"/>
    <w:rsid w:val="14980F1E"/>
    <w:rsid w:val="14B174B2"/>
    <w:rsid w:val="14BD31AA"/>
    <w:rsid w:val="14C87896"/>
    <w:rsid w:val="14D87AEE"/>
    <w:rsid w:val="14F52C04"/>
    <w:rsid w:val="15217CF7"/>
    <w:rsid w:val="152A4FA3"/>
    <w:rsid w:val="159B7C4F"/>
    <w:rsid w:val="15BD5201"/>
    <w:rsid w:val="15D508A1"/>
    <w:rsid w:val="161215F5"/>
    <w:rsid w:val="16267A2A"/>
    <w:rsid w:val="1653052A"/>
    <w:rsid w:val="1655439F"/>
    <w:rsid w:val="165E3789"/>
    <w:rsid w:val="168D57EA"/>
    <w:rsid w:val="16E318AE"/>
    <w:rsid w:val="171952CF"/>
    <w:rsid w:val="17656C76"/>
    <w:rsid w:val="177056FB"/>
    <w:rsid w:val="17845BDE"/>
    <w:rsid w:val="17B564F2"/>
    <w:rsid w:val="17F60C55"/>
    <w:rsid w:val="18146A54"/>
    <w:rsid w:val="183613E4"/>
    <w:rsid w:val="183909C5"/>
    <w:rsid w:val="18932590"/>
    <w:rsid w:val="18A92683"/>
    <w:rsid w:val="18E65685"/>
    <w:rsid w:val="19296BEB"/>
    <w:rsid w:val="194C0D15"/>
    <w:rsid w:val="19634492"/>
    <w:rsid w:val="19E262E2"/>
    <w:rsid w:val="19F03EC7"/>
    <w:rsid w:val="19F27366"/>
    <w:rsid w:val="1A051B3B"/>
    <w:rsid w:val="1A284119"/>
    <w:rsid w:val="1A8E049E"/>
    <w:rsid w:val="1AF12437"/>
    <w:rsid w:val="1B245FF1"/>
    <w:rsid w:val="1B4E4A68"/>
    <w:rsid w:val="1B73407A"/>
    <w:rsid w:val="1B7C407F"/>
    <w:rsid w:val="1B9119E5"/>
    <w:rsid w:val="1BC33A5C"/>
    <w:rsid w:val="1BD17F27"/>
    <w:rsid w:val="1BD658E4"/>
    <w:rsid w:val="1BF956CF"/>
    <w:rsid w:val="1C0A0143"/>
    <w:rsid w:val="1C792CF4"/>
    <w:rsid w:val="1C984EE8"/>
    <w:rsid w:val="1C9C1360"/>
    <w:rsid w:val="1CAA3A66"/>
    <w:rsid w:val="1CB913C5"/>
    <w:rsid w:val="1CC31F15"/>
    <w:rsid w:val="1CC5367B"/>
    <w:rsid w:val="1D03357C"/>
    <w:rsid w:val="1D1D5B88"/>
    <w:rsid w:val="1D2F75FB"/>
    <w:rsid w:val="1D331330"/>
    <w:rsid w:val="1D6129BF"/>
    <w:rsid w:val="1D6C4F52"/>
    <w:rsid w:val="1D810117"/>
    <w:rsid w:val="1DD30A1B"/>
    <w:rsid w:val="1DDA6E3B"/>
    <w:rsid w:val="1DE83E96"/>
    <w:rsid w:val="1E021974"/>
    <w:rsid w:val="1E034101"/>
    <w:rsid w:val="1E1F4375"/>
    <w:rsid w:val="1E2527AC"/>
    <w:rsid w:val="1E2B6D2A"/>
    <w:rsid w:val="1E4759F8"/>
    <w:rsid w:val="1E62158A"/>
    <w:rsid w:val="1E644ECF"/>
    <w:rsid w:val="1E780F3D"/>
    <w:rsid w:val="1EA61D1C"/>
    <w:rsid w:val="1EB03EAB"/>
    <w:rsid w:val="1EB9232D"/>
    <w:rsid w:val="1EBF71CF"/>
    <w:rsid w:val="1F2954D9"/>
    <w:rsid w:val="1F2C6C1A"/>
    <w:rsid w:val="1F325CA8"/>
    <w:rsid w:val="1F783D5F"/>
    <w:rsid w:val="1F7A22DD"/>
    <w:rsid w:val="1F917F14"/>
    <w:rsid w:val="1FAB1324"/>
    <w:rsid w:val="1FBF2768"/>
    <w:rsid w:val="1FD55B0C"/>
    <w:rsid w:val="1FE02E2E"/>
    <w:rsid w:val="1FF733D5"/>
    <w:rsid w:val="1FFC6823"/>
    <w:rsid w:val="20134278"/>
    <w:rsid w:val="2016445E"/>
    <w:rsid w:val="20207D63"/>
    <w:rsid w:val="20421705"/>
    <w:rsid w:val="209836D9"/>
    <w:rsid w:val="20A3664B"/>
    <w:rsid w:val="20A7040F"/>
    <w:rsid w:val="20B619CC"/>
    <w:rsid w:val="20D75508"/>
    <w:rsid w:val="20DF72C1"/>
    <w:rsid w:val="20E33F9F"/>
    <w:rsid w:val="21015F9B"/>
    <w:rsid w:val="210A0967"/>
    <w:rsid w:val="212D3CF0"/>
    <w:rsid w:val="21BF7657"/>
    <w:rsid w:val="21D3768F"/>
    <w:rsid w:val="21E35F4E"/>
    <w:rsid w:val="21EB5ABA"/>
    <w:rsid w:val="2205092A"/>
    <w:rsid w:val="22184D58"/>
    <w:rsid w:val="22353CB7"/>
    <w:rsid w:val="223615E9"/>
    <w:rsid w:val="224E68B2"/>
    <w:rsid w:val="22524230"/>
    <w:rsid w:val="22744D26"/>
    <w:rsid w:val="228448C9"/>
    <w:rsid w:val="228621F7"/>
    <w:rsid w:val="22A44C4A"/>
    <w:rsid w:val="22AD7CE8"/>
    <w:rsid w:val="22D62039"/>
    <w:rsid w:val="22F94375"/>
    <w:rsid w:val="22FC0890"/>
    <w:rsid w:val="233713D2"/>
    <w:rsid w:val="23547471"/>
    <w:rsid w:val="23620335"/>
    <w:rsid w:val="23A67B69"/>
    <w:rsid w:val="23B26FD1"/>
    <w:rsid w:val="23B32608"/>
    <w:rsid w:val="23D70F3F"/>
    <w:rsid w:val="23DC1A99"/>
    <w:rsid w:val="241E68C2"/>
    <w:rsid w:val="24224FB8"/>
    <w:rsid w:val="242D5F16"/>
    <w:rsid w:val="243A0633"/>
    <w:rsid w:val="24444377"/>
    <w:rsid w:val="24561911"/>
    <w:rsid w:val="246619E0"/>
    <w:rsid w:val="24A24A9D"/>
    <w:rsid w:val="24A25117"/>
    <w:rsid w:val="24FB6014"/>
    <w:rsid w:val="252A68FA"/>
    <w:rsid w:val="253F4412"/>
    <w:rsid w:val="25583A87"/>
    <w:rsid w:val="25A26D6C"/>
    <w:rsid w:val="25A31F57"/>
    <w:rsid w:val="25AC7E41"/>
    <w:rsid w:val="25AE3093"/>
    <w:rsid w:val="25D94D82"/>
    <w:rsid w:val="25F0173F"/>
    <w:rsid w:val="25FD2213"/>
    <w:rsid w:val="2630482B"/>
    <w:rsid w:val="26864E37"/>
    <w:rsid w:val="26B451D2"/>
    <w:rsid w:val="26BB5A5B"/>
    <w:rsid w:val="26CB1A16"/>
    <w:rsid w:val="26EA00EF"/>
    <w:rsid w:val="27057CB4"/>
    <w:rsid w:val="27111B1F"/>
    <w:rsid w:val="272E0308"/>
    <w:rsid w:val="27411E93"/>
    <w:rsid w:val="27426CA6"/>
    <w:rsid w:val="275023A2"/>
    <w:rsid w:val="276E6F72"/>
    <w:rsid w:val="277F62B7"/>
    <w:rsid w:val="279045D1"/>
    <w:rsid w:val="2792416F"/>
    <w:rsid w:val="27A66DBF"/>
    <w:rsid w:val="27B64CBA"/>
    <w:rsid w:val="27F9674B"/>
    <w:rsid w:val="2838427B"/>
    <w:rsid w:val="28464466"/>
    <w:rsid w:val="288A5F02"/>
    <w:rsid w:val="28EF5CF4"/>
    <w:rsid w:val="29014296"/>
    <w:rsid w:val="29262A18"/>
    <w:rsid w:val="293D3FCE"/>
    <w:rsid w:val="296352A9"/>
    <w:rsid w:val="296A7FDB"/>
    <w:rsid w:val="29791BFE"/>
    <w:rsid w:val="29AE6691"/>
    <w:rsid w:val="29B813EF"/>
    <w:rsid w:val="29F97533"/>
    <w:rsid w:val="2A7A3A47"/>
    <w:rsid w:val="2AC37D38"/>
    <w:rsid w:val="2AC670C5"/>
    <w:rsid w:val="2AD57D7C"/>
    <w:rsid w:val="2ADE7574"/>
    <w:rsid w:val="2AF27C49"/>
    <w:rsid w:val="2B033E75"/>
    <w:rsid w:val="2B6061C9"/>
    <w:rsid w:val="2B822F66"/>
    <w:rsid w:val="2BA4006E"/>
    <w:rsid w:val="2BB35603"/>
    <w:rsid w:val="2BC16A86"/>
    <w:rsid w:val="2BC30D83"/>
    <w:rsid w:val="2BD134CD"/>
    <w:rsid w:val="2BD33847"/>
    <w:rsid w:val="2BFA5F57"/>
    <w:rsid w:val="2C000953"/>
    <w:rsid w:val="2C0C79F5"/>
    <w:rsid w:val="2C2D7022"/>
    <w:rsid w:val="2CC279B8"/>
    <w:rsid w:val="2CEA45E0"/>
    <w:rsid w:val="2CF241A1"/>
    <w:rsid w:val="2CFD0D87"/>
    <w:rsid w:val="2D207FD1"/>
    <w:rsid w:val="2D491BDE"/>
    <w:rsid w:val="2D702885"/>
    <w:rsid w:val="2D7422F5"/>
    <w:rsid w:val="2D924ED5"/>
    <w:rsid w:val="2DDF2F9F"/>
    <w:rsid w:val="2DEA3A81"/>
    <w:rsid w:val="2DEC36CC"/>
    <w:rsid w:val="2DF6594D"/>
    <w:rsid w:val="2E002120"/>
    <w:rsid w:val="2E036BCF"/>
    <w:rsid w:val="2E0761E3"/>
    <w:rsid w:val="2E556795"/>
    <w:rsid w:val="2EC34F63"/>
    <w:rsid w:val="2F1948A9"/>
    <w:rsid w:val="2F401969"/>
    <w:rsid w:val="2F4E0230"/>
    <w:rsid w:val="2F77273B"/>
    <w:rsid w:val="2F8E31FB"/>
    <w:rsid w:val="2FD50C28"/>
    <w:rsid w:val="2FE0793F"/>
    <w:rsid w:val="2FFA5C59"/>
    <w:rsid w:val="30255F46"/>
    <w:rsid w:val="303F6E73"/>
    <w:rsid w:val="305A75EE"/>
    <w:rsid w:val="30601421"/>
    <w:rsid w:val="30901D07"/>
    <w:rsid w:val="30F272BB"/>
    <w:rsid w:val="30FE2283"/>
    <w:rsid w:val="310B7BF7"/>
    <w:rsid w:val="313F251C"/>
    <w:rsid w:val="31592A40"/>
    <w:rsid w:val="31BF2453"/>
    <w:rsid w:val="31CD539D"/>
    <w:rsid w:val="31DD2482"/>
    <w:rsid w:val="31F40950"/>
    <w:rsid w:val="3205440F"/>
    <w:rsid w:val="322D17D7"/>
    <w:rsid w:val="323179FB"/>
    <w:rsid w:val="327168B8"/>
    <w:rsid w:val="329C1BD4"/>
    <w:rsid w:val="32B41675"/>
    <w:rsid w:val="32D85BE7"/>
    <w:rsid w:val="32FC7395"/>
    <w:rsid w:val="33352735"/>
    <w:rsid w:val="333A2B02"/>
    <w:rsid w:val="334C1DB4"/>
    <w:rsid w:val="33784CD4"/>
    <w:rsid w:val="33A9609D"/>
    <w:rsid w:val="33AD2BD0"/>
    <w:rsid w:val="33DE7071"/>
    <w:rsid w:val="33EB6BAD"/>
    <w:rsid w:val="34030A42"/>
    <w:rsid w:val="34172C0C"/>
    <w:rsid w:val="341F23E1"/>
    <w:rsid w:val="342804A8"/>
    <w:rsid w:val="34556336"/>
    <w:rsid w:val="34725357"/>
    <w:rsid w:val="34B333A0"/>
    <w:rsid w:val="34C83927"/>
    <w:rsid w:val="34D84831"/>
    <w:rsid w:val="34DC6FA8"/>
    <w:rsid w:val="34E92AC0"/>
    <w:rsid w:val="34E97C37"/>
    <w:rsid w:val="34FA0097"/>
    <w:rsid w:val="353511EE"/>
    <w:rsid w:val="356C0059"/>
    <w:rsid w:val="356E5A46"/>
    <w:rsid w:val="35704437"/>
    <w:rsid w:val="35882BB7"/>
    <w:rsid w:val="35D940A9"/>
    <w:rsid w:val="35E73E14"/>
    <w:rsid w:val="35FF12FC"/>
    <w:rsid w:val="366C7C3F"/>
    <w:rsid w:val="36723C5D"/>
    <w:rsid w:val="367337CC"/>
    <w:rsid w:val="36764747"/>
    <w:rsid w:val="36833BCD"/>
    <w:rsid w:val="36B779D9"/>
    <w:rsid w:val="36BA27A1"/>
    <w:rsid w:val="36FA0D5F"/>
    <w:rsid w:val="370513CD"/>
    <w:rsid w:val="374024C1"/>
    <w:rsid w:val="374F6BED"/>
    <w:rsid w:val="3753293F"/>
    <w:rsid w:val="3799356E"/>
    <w:rsid w:val="379B4223"/>
    <w:rsid w:val="37D027AD"/>
    <w:rsid w:val="37E24336"/>
    <w:rsid w:val="37E364F0"/>
    <w:rsid w:val="38172213"/>
    <w:rsid w:val="381E7F61"/>
    <w:rsid w:val="38787DC4"/>
    <w:rsid w:val="38BD4594"/>
    <w:rsid w:val="38FE1AFE"/>
    <w:rsid w:val="39017BBA"/>
    <w:rsid w:val="39023D25"/>
    <w:rsid w:val="391E5FDC"/>
    <w:rsid w:val="39292208"/>
    <w:rsid w:val="394B7113"/>
    <w:rsid w:val="39520450"/>
    <w:rsid w:val="398F62C9"/>
    <w:rsid w:val="39B9152E"/>
    <w:rsid w:val="39BA127A"/>
    <w:rsid w:val="39CB0253"/>
    <w:rsid w:val="3A046349"/>
    <w:rsid w:val="3A071BC0"/>
    <w:rsid w:val="3A60385F"/>
    <w:rsid w:val="3A6F720B"/>
    <w:rsid w:val="3A951641"/>
    <w:rsid w:val="3AF637F4"/>
    <w:rsid w:val="3AFE433B"/>
    <w:rsid w:val="3B057CB2"/>
    <w:rsid w:val="3B451940"/>
    <w:rsid w:val="3B49787F"/>
    <w:rsid w:val="3B4C61C3"/>
    <w:rsid w:val="3B532B46"/>
    <w:rsid w:val="3B611B38"/>
    <w:rsid w:val="3B862684"/>
    <w:rsid w:val="3BC3400B"/>
    <w:rsid w:val="3BD50A25"/>
    <w:rsid w:val="3C1C08F2"/>
    <w:rsid w:val="3C625919"/>
    <w:rsid w:val="3C713262"/>
    <w:rsid w:val="3CA81F12"/>
    <w:rsid w:val="3CBD2CBA"/>
    <w:rsid w:val="3CC3436A"/>
    <w:rsid w:val="3CCF6D0B"/>
    <w:rsid w:val="3CFD4653"/>
    <w:rsid w:val="3D3F5C38"/>
    <w:rsid w:val="3D5E09FB"/>
    <w:rsid w:val="3D6D44AB"/>
    <w:rsid w:val="3D9A2E27"/>
    <w:rsid w:val="3D9E6C34"/>
    <w:rsid w:val="3DE11404"/>
    <w:rsid w:val="3E062E06"/>
    <w:rsid w:val="3E0638CF"/>
    <w:rsid w:val="3E7C049D"/>
    <w:rsid w:val="3EC44615"/>
    <w:rsid w:val="3ECF4342"/>
    <w:rsid w:val="3EFF7B42"/>
    <w:rsid w:val="3F00274D"/>
    <w:rsid w:val="3F1538A4"/>
    <w:rsid w:val="3F661CE4"/>
    <w:rsid w:val="3F761C89"/>
    <w:rsid w:val="3F7C2086"/>
    <w:rsid w:val="3FBA2E0B"/>
    <w:rsid w:val="40007EA0"/>
    <w:rsid w:val="40205AF4"/>
    <w:rsid w:val="40410390"/>
    <w:rsid w:val="405100E3"/>
    <w:rsid w:val="4071080D"/>
    <w:rsid w:val="407F3E9A"/>
    <w:rsid w:val="408B2B8A"/>
    <w:rsid w:val="408E31EA"/>
    <w:rsid w:val="40982232"/>
    <w:rsid w:val="40A107A5"/>
    <w:rsid w:val="40A91FAB"/>
    <w:rsid w:val="40B548B8"/>
    <w:rsid w:val="40C8049E"/>
    <w:rsid w:val="40D40263"/>
    <w:rsid w:val="413C2DF3"/>
    <w:rsid w:val="41635A41"/>
    <w:rsid w:val="416A7710"/>
    <w:rsid w:val="41711F54"/>
    <w:rsid w:val="418710AB"/>
    <w:rsid w:val="41A132EB"/>
    <w:rsid w:val="41E11926"/>
    <w:rsid w:val="41F12A3B"/>
    <w:rsid w:val="41F74DEF"/>
    <w:rsid w:val="41FF6CEC"/>
    <w:rsid w:val="42255D98"/>
    <w:rsid w:val="4230334A"/>
    <w:rsid w:val="427B626D"/>
    <w:rsid w:val="4289110D"/>
    <w:rsid w:val="429159D0"/>
    <w:rsid w:val="42A24214"/>
    <w:rsid w:val="42C53514"/>
    <w:rsid w:val="42E77E92"/>
    <w:rsid w:val="42F65E36"/>
    <w:rsid w:val="432F3601"/>
    <w:rsid w:val="433964E6"/>
    <w:rsid w:val="43556C07"/>
    <w:rsid w:val="436C3C3A"/>
    <w:rsid w:val="437D68AF"/>
    <w:rsid w:val="43805C0B"/>
    <w:rsid w:val="43AC6A00"/>
    <w:rsid w:val="43C05F2B"/>
    <w:rsid w:val="43D63DD9"/>
    <w:rsid w:val="43F37E69"/>
    <w:rsid w:val="444A0940"/>
    <w:rsid w:val="446D0C72"/>
    <w:rsid w:val="44705C7F"/>
    <w:rsid w:val="44C91833"/>
    <w:rsid w:val="44CF0FCA"/>
    <w:rsid w:val="452378F0"/>
    <w:rsid w:val="453E3470"/>
    <w:rsid w:val="455A7440"/>
    <w:rsid w:val="45651290"/>
    <w:rsid w:val="45885B85"/>
    <w:rsid w:val="45F11042"/>
    <w:rsid w:val="4606682B"/>
    <w:rsid w:val="460A5610"/>
    <w:rsid w:val="46275E54"/>
    <w:rsid w:val="46324DC8"/>
    <w:rsid w:val="465F3EC8"/>
    <w:rsid w:val="466C3E7F"/>
    <w:rsid w:val="467F3BCA"/>
    <w:rsid w:val="46957BB9"/>
    <w:rsid w:val="46A71700"/>
    <w:rsid w:val="46D93D8B"/>
    <w:rsid w:val="47081B1C"/>
    <w:rsid w:val="470B6133"/>
    <w:rsid w:val="470F5434"/>
    <w:rsid w:val="472D3690"/>
    <w:rsid w:val="476A1665"/>
    <w:rsid w:val="476B7636"/>
    <w:rsid w:val="47814028"/>
    <w:rsid w:val="478C3010"/>
    <w:rsid w:val="47973308"/>
    <w:rsid w:val="47EC43E0"/>
    <w:rsid w:val="47ED3A55"/>
    <w:rsid w:val="483268AF"/>
    <w:rsid w:val="485B6C46"/>
    <w:rsid w:val="48760B5B"/>
    <w:rsid w:val="4883402E"/>
    <w:rsid w:val="48A02B65"/>
    <w:rsid w:val="48A21596"/>
    <w:rsid w:val="48A26623"/>
    <w:rsid w:val="48AE3E72"/>
    <w:rsid w:val="48B4464C"/>
    <w:rsid w:val="48EB6052"/>
    <w:rsid w:val="48ED292C"/>
    <w:rsid w:val="48FA7E25"/>
    <w:rsid w:val="493E4EB6"/>
    <w:rsid w:val="49550F6D"/>
    <w:rsid w:val="497A7332"/>
    <w:rsid w:val="4981092F"/>
    <w:rsid w:val="49A245B2"/>
    <w:rsid w:val="49AF79E0"/>
    <w:rsid w:val="49D910DE"/>
    <w:rsid w:val="4A046DD4"/>
    <w:rsid w:val="4A060110"/>
    <w:rsid w:val="4A1C3D58"/>
    <w:rsid w:val="4A3803BC"/>
    <w:rsid w:val="4A791606"/>
    <w:rsid w:val="4AB13C8E"/>
    <w:rsid w:val="4AC62A9D"/>
    <w:rsid w:val="4AD16200"/>
    <w:rsid w:val="4B090459"/>
    <w:rsid w:val="4B2C31E2"/>
    <w:rsid w:val="4B362BEC"/>
    <w:rsid w:val="4B637B9B"/>
    <w:rsid w:val="4B9D7BAD"/>
    <w:rsid w:val="4BD1079D"/>
    <w:rsid w:val="4BF47196"/>
    <w:rsid w:val="4C4349FF"/>
    <w:rsid w:val="4C621EBA"/>
    <w:rsid w:val="4C673738"/>
    <w:rsid w:val="4C8E155F"/>
    <w:rsid w:val="4CBA258C"/>
    <w:rsid w:val="4CEA3340"/>
    <w:rsid w:val="4CEB58CD"/>
    <w:rsid w:val="4CF24049"/>
    <w:rsid w:val="4D2E783D"/>
    <w:rsid w:val="4D5C50CF"/>
    <w:rsid w:val="4D676BA6"/>
    <w:rsid w:val="4D825C2E"/>
    <w:rsid w:val="4DA03072"/>
    <w:rsid w:val="4DA70238"/>
    <w:rsid w:val="4DBD2135"/>
    <w:rsid w:val="4E233D62"/>
    <w:rsid w:val="4E301638"/>
    <w:rsid w:val="4E4432FA"/>
    <w:rsid w:val="4E481BAD"/>
    <w:rsid w:val="4E7105B0"/>
    <w:rsid w:val="4E7A264C"/>
    <w:rsid w:val="4E7F73EA"/>
    <w:rsid w:val="4E834801"/>
    <w:rsid w:val="4EAB2E47"/>
    <w:rsid w:val="4F1C64FB"/>
    <w:rsid w:val="4F29184C"/>
    <w:rsid w:val="4F2B0D3A"/>
    <w:rsid w:val="4F70497F"/>
    <w:rsid w:val="4F907ED3"/>
    <w:rsid w:val="4FA944F3"/>
    <w:rsid w:val="4FC80E3C"/>
    <w:rsid w:val="4FCC4157"/>
    <w:rsid w:val="50001E29"/>
    <w:rsid w:val="5001504A"/>
    <w:rsid w:val="5082250C"/>
    <w:rsid w:val="50836669"/>
    <w:rsid w:val="50901457"/>
    <w:rsid w:val="509B49B8"/>
    <w:rsid w:val="50A44C4C"/>
    <w:rsid w:val="50CE28D9"/>
    <w:rsid w:val="50D0623A"/>
    <w:rsid w:val="50DD7CFD"/>
    <w:rsid w:val="50DF037D"/>
    <w:rsid w:val="50EA460E"/>
    <w:rsid w:val="5112017C"/>
    <w:rsid w:val="51140C62"/>
    <w:rsid w:val="511637E5"/>
    <w:rsid w:val="51241236"/>
    <w:rsid w:val="515052A0"/>
    <w:rsid w:val="515D62DC"/>
    <w:rsid w:val="51A026FC"/>
    <w:rsid w:val="51A74CAA"/>
    <w:rsid w:val="51F83507"/>
    <w:rsid w:val="522634B6"/>
    <w:rsid w:val="529062B8"/>
    <w:rsid w:val="52B635B1"/>
    <w:rsid w:val="52B82C74"/>
    <w:rsid w:val="52D44DDC"/>
    <w:rsid w:val="53134C6C"/>
    <w:rsid w:val="536C21E7"/>
    <w:rsid w:val="538C29FB"/>
    <w:rsid w:val="538C5E7C"/>
    <w:rsid w:val="538E0FC4"/>
    <w:rsid w:val="539701A5"/>
    <w:rsid w:val="53980887"/>
    <w:rsid w:val="53C14498"/>
    <w:rsid w:val="540B7C39"/>
    <w:rsid w:val="54101A67"/>
    <w:rsid w:val="541307E4"/>
    <w:rsid w:val="54823866"/>
    <w:rsid w:val="54890950"/>
    <w:rsid w:val="54AD4386"/>
    <w:rsid w:val="54F949FD"/>
    <w:rsid w:val="54FC20BE"/>
    <w:rsid w:val="55047CFE"/>
    <w:rsid w:val="552354D0"/>
    <w:rsid w:val="554D6FB0"/>
    <w:rsid w:val="558570B1"/>
    <w:rsid w:val="55A0560C"/>
    <w:rsid w:val="56026DBA"/>
    <w:rsid w:val="56096DE2"/>
    <w:rsid w:val="56130B60"/>
    <w:rsid w:val="566A06F2"/>
    <w:rsid w:val="566F58BC"/>
    <w:rsid w:val="5680211A"/>
    <w:rsid w:val="56C15F03"/>
    <w:rsid w:val="56D12D05"/>
    <w:rsid w:val="56D26326"/>
    <w:rsid w:val="570C73FA"/>
    <w:rsid w:val="571D642F"/>
    <w:rsid w:val="57563E6C"/>
    <w:rsid w:val="578F1CD4"/>
    <w:rsid w:val="57B23EAE"/>
    <w:rsid w:val="57C5211D"/>
    <w:rsid w:val="583D48F1"/>
    <w:rsid w:val="5855340F"/>
    <w:rsid w:val="589929AB"/>
    <w:rsid w:val="58A261CC"/>
    <w:rsid w:val="58B02697"/>
    <w:rsid w:val="58BE1257"/>
    <w:rsid w:val="58C40E2B"/>
    <w:rsid w:val="58E752F5"/>
    <w:rsid w:val="592F1FF2"/>
    <w:rsid w:val="595A2602"/>
    <w:rsid w:val="596861D7"/>
    <w:rsid w:val="59745DBA"/>
    <w:rsid w:val="598503B3"/>
    <w:rsid w:val="59D40607"/>
    <w:rsid w:val="59D86398"/>
    <w:rsid w:val="59E55DA4"/>
    <w:rsid w:val="59EB3D96"/>
    <w:rsid w:val="59F77CCA"/>
    <w:rsid w:val="59FD5E5B"/>
    <w:rsid w:val="5A297ACF"/>
    <w:rsid w:val="5A34764C"/>
    <w:rsid w:val="5A3E07EC"/>
    <w:rsid w:val="5A6538CC"/>
    <w:rsid w:val="5B061D30"/>
    <w:rsid w:val="5B9857EE"/>
    <w:rsid w:val="5BAB7E14"/>
    <w:rsid w:val="5BB54304"/>
    <w:rsid w:val="5BFF37D1"/>
    <w:rsid w:val="5C4422B4"/>
    <w:rsid w:val="5C5C3599"/>
    <w:rsid w:val="5CAA401A"/>
    <w:rsid w:val="5CB85FBE"/>
    <w:rsid w:val="5CC359AB"/>
    <w:rsid w:val="5CE84F40"/>
    <w:rsid w:val="5CEC5224"/>
    <w:rsid w:val="5CFA4962"/>
    <w:rsid w:val="5CFD2F61"/>
    <w:rsid w:val="5D1A706B"/>
    <w:rsid w:val="5D1C26BC"/>
    <w:rsid w:val="5D2B49E2"/>
    <w:rsid w:val="5D3970FE"/>
    <w:rsid w:val="5D5F1CC0"/>
    <w:rsid w:val="5DFD637E"/>
    <w:rsid w:val="5E1C4785"/>
    <w:rsid w:val="5E823644"/>
    <w:rsid w:val="5EBC6E5E"/>
    <w:rsid w:val="5EBD1A1C"/>
    <w:rsid w:val="5ED961D8"/>
    <w:rsid w:val="5EDB13D3"/>
    <w:rsid w:val="5EE65C0B"/>
    <w:rsid w:val="5F070134"/>
    <w:rsid w:val="5F0D0648"/>
    <w:rsid w:val="5F1119B5"/>
    <w:rsid w:val="5F21227E"/>
    <w:rsid w:val="5F2320DA"/>
    <w:rsid w:val="5F2A1A44"/>
    <w:rsid w:val="5F5875E4"/>
    <w:rsid w:val="5F726842"/>
    <w:rsid w:val="5F82770C"/>
    <w:rsid w:val="5F9F39FC"/>
    <w:rsid w:val="5FBB291C"/>
    <w:rsid w:val="5FD20FFC"/>
    <w:rsid w:val="5FEF2532"/>
    <w:rsid w:val="6013397C"/>
    <w:rsid w:val="604A18BA"/>
    <w:rsid w:val="606C70A8"/>
    <w:rsid w:val="606D70BF"/>
    <w:rsid w:val="609A4358"/>
    <w:rsid w:val="60F97336"/>
    <w:rsid w:val="611C1037"/>
    <w:rsid w:val="612B4FB0"/>
    <w:rsid w:val="61654998"/>
    <w:rsid w:val="617564B5"/>
    <w:rsid w:val="61873DB2"/>
    <w:rsid w:val="61A80FF6"/>
    <w:rsid w:val="61C871C8"/>
    <w:rsid w:val="61D2367E"/>
    <w:rsid w:val="61F001EC"/>
    <w:rsid w:val="62326852"/>
    <w:rsid w:val="62553CA7"/>
    <w:rsid w:val="62670917"/>
    <w:rsid w:val="62813C4D"/>
    <w:rsid w:val="62C5494C"/>
    <w:rsid w:val="62DC6E3F"/>
    <w:rsid w:val="62E278F0"/>
    <w:rsid w:val="62E36EA8"/>
    <w:rsid w:val="62E702E4"/>
    <w:rsid w:val="62FD20C2"/>
    <w:rsid w:val="63363DBD"/>
    <w:rsid w:val="63486984"/>
    <w:rsid w:val="634B2AE6"/>
    <w:rsid w:val="63BB4093"/>
    <w:rsid w:val="63CC113C"/>
    <w:rsid w:val="63DF02D4"/>
    <w:rsid w:val="640B0830"/>
    <w:rsid w:val="6438481E"/>
    <w:rsid w:val="647207B3"/>
    <w:rsid w:val="64A4310D"/>
    <w:rsid w:val="64C4754E"/>
    <w:rsid w:val="651D7D65"/>
    <w:rsid w:val="65214C72"/>
    <w:rsid w:val="652C3F3C"/>
    <w:rsid w:val="652F2B95"/>
    <w:rsid w:val="65363D96"/>
    <w:rsid w:val="6549169A"/>
    <w:rsid w:val="65803BD4"/>
    <w:rsid w:val="65806ADF"/>
    <w:rsid w:val="65826716"/>
    <w:rsid w:val="659A6BA8"/>
    <w:rsid w:val="65A2780B"/>
    <w:rsid w:val="65C14135"/>
    <w:rsid w:val="65EF2B25"/>
    <w:rsid w:val="65F30861"/>
    <w:rsid w:val="65FE21FE"/>
    <w:rsid w:val="66101A94"/>
    <w:rsid w:val="6610639D"/>
    <w:rsid w:val="663B627E"/>
    <w:rsid w:val="66430B34"/>
    <w:rsid w:val="666A3195"/>
    <w:rsid w:val="66780F45"/>
    <w:rsid w:val="66E6642D"/>
    <w:rsid w:val="670A38BA"/>
    <w:rsid w:val="67112E9A"/>
    <w:rsid w:val="672524A2"/>
    <w:rsid w:val="67292C06"/>
    <w:rsid w:val="67306140"/>
    <w:rsid w:val="67682068"/>
    <w:rsid w:val="67956D92"/>
    <w:rsid w:val="67977B82"/>
    <w:rsid w:val="67CB129B"/>
    <w:rsid w:val="67D06B6E"/>
    <w:rsid w:val="67F37CF1"/>
    <w:rsid w:val="67FA45A2"/>
    <w:rsid w:val="680E24F6"/>
    <w:rsid w:val="682047E2"/>
    <w:rsid w:val="683F2744"/>
    <w:rsid w:val="687F5F93"/>
    <w:rsid w:val="688F39E4"/>
    <w:rsid w:val="68CB4F39"/>
    <w:rsid w:val="68F93649"/>
    <w:rsid w:val="69080022"/>
    <w:rsid w:val="691602F4"/>
    <w:rsid w:val="695C417B"/>
    <w:rsid w:val="696A0640"/>
    <w:rsid w:val="697119CE"/>
    <w:rsid w:val="69B0282C"/>
    <w:rsid w:val="6A07461E"/>
    <w:rsid w:val="6A080D60"/>
    <w:rsid w:val="6A5F744C"/>
    <w:rsid w:val="6A6E4E01"/>
    <w:rsid w:val="6AB23DC4"/>
    <w:rsid w:val="6AD77BCF"/>
    <w:rsid w:val="6ADA21C9"/>
    <w:rsid w:val="6AE45E5D"/>
    <w:rsid w:val="6AE94156"/>
    <w:rsid w:val="6B0822CC"/>
    <w:rsid w:val="6B1A1E67"/>
    <w:rsid w:val="6B1A29F0"/>
    <w:rsid w:val="6B1E23E9"/>
    <w:rsid w:val="6B520C75"/>
    <w:rsid w:val="6B6264BF"/>
    <w:rsid w:val="6B976A7E"/>
    <w:rsid w:val="6B997370"/>
    <w:rsid w:val="6BCD2D2C"/>
    <w:rsid w:val="6BEC5CA1"/>
    <w:rsid w:val="6BF44604"/>
    <w:rsid w:val="6BFB350D"/>
    <w:rsid w:val="6C794255"/>
    <w:rsid w:val="6C862982"/>
    <w:rsid w:val="6CDB1272"/>
    <w:rsid w:val="6D140846"/>
    <w:rsid w:val="6D392F75"/>
    <w:rsid w:val="6D894531"/>
    <w:rsid w:val="6DC5053A"/>
    <w:rsid w:val="6DC878DB"/>
    <w:rsid w:val="6E181A6C"/>
    <w:rsid w:val="6E2E4954"/>
    <w:rsid w:val="6E6667C3"/>
    <w:rsid w:val="6E8844DB"/>
    <w:rsid w:val="6EA305CE"/>
    <w:rsid w:val="6EAA2402"/>
    <w:rsid w:val="6F0D2769"/>
    <w:rsid w:val="6F2F1B46"/>
    <w:rsid w:val="6F7F7499"/>
    <w:rsid w:val="6F916949"/>
    <w:rsid w:val="6F9D5671"/>
    <w:rsid w:val="6FB10A66"/>
    <w:rsid w:val="6FF15A2D"/>
    <w:rsid w:val="706F5B8B"/>
    <w:rsid w:val="70A26ABE"/>
    <w:rsid w:val="70BA0007"/>
    <w:rsid w:val="70D71B10"/>
    <w:rsid w:val="70F43CF9"/>
    <w:rsid w:val="71323D41"/>
    <w:rsid w:val="71350A77"/>
    <w:rsid w:val="713F4F3E"/>
    <w:rsid w:val="715036E2"/>
    <w:rsid w:val="71517447"/>
    <w:rsid w:val="71645CCD"/>
    <w:rsid w:val="716A03F7"/>
    <w:rsid w:val="71CB4A49"/>
    <w:rsid w:val="725E785F"/>
    <w:rsid w:val="72690234"/>
    <w:rsid w:val="7281737E"/>
    <w:rsid w:val="728952D1"/>
    <w:rsid w:val="728F1EE9"/>
    <w:rsid w:val="72AD584D"/>
    <w:rsid w:val="734737A0"/>
    <w:rsid w:val="73B35D6D"/>
    <w:rsid w:val="73B92EEB"/>
    <w:rsid w:val="73CF361C"/>
    <w:rsid w:val="73D74B24"/>
    <w:rsid w:val="73ED70BF"/>
    <w:rsid w:val="740D5F3F"/>
    <w:rsid w:val="741254AE"/>
    <w:rsid w:val="741B585C"/>
    <w:rsid w:val="743F6356"/>
    <w:rsid w:val="745326DF"/>
    <w:rsid w:val="747A0F4D"/>
    <w:rsid w:val="748F14BA"/>
    <w:rsid w:val="74C800E3"/>
    <w:rsid w:val="74EF2EA8"/>
    <w:rsid w:val="74FD3D5D"/>
    <w:rsid w:val="75015B94"/>
    <w:rsid w:val="753515FD"/>
    <w:rsid w:val="754D3A05"/>
    <w:rsid w:val="755C4944"/>
    <w:rsid w:val="759B7EB1"/>
    <w:rsid w:val="75D55359"/>
    <w:rsid w:val="75F8069B"/>
    <w:rsid w:val="76060018"/>
    <w:rsid w:val="760C191B"/>
    <w:rsid w:val="76167048"/>
    <w:rsid w:val="762848A0"/>
    <w:rsid w:val="764E4808"/>
    <w:rsid w:val="768C0C71"/>
    <w:rsid w:val="76910A04"/>
    <w:rsid w:val="76E26939"/>
    <w:rsid w:val="76F16443"/>
    <w:rsid w:val="771340C5"/>
    <w:rsid w:val="772D7D59"/>
    <w:rsid w:val="775E5C88"/>
    <w:rsid w:val="779C67B0"/>
    <w:rsid w:val="77C0705B"/>
    <w:rsid w:val="77CF78B2"/>
    <w:rsid w:val="77EC771F"/>
    <w:rsid w:val="780879F5"/>
    <w:rsid w:val="78301DAF"/>
    <w:rsid w:val="785679B7"/>
    <w:rsid w:val="785E2710"/>
    <w:rsid w:val="78661A90"/>
    <w:rsid w:val="787B5C10"/>
    <w:rsid w:val="787D520F"/>
    <w:rsid w:val="788C6457"/>
    <w:rsid w:val="78973053"/>
    <w:rsid w:val="78AB0DA4"/>
    <w:rsid w:val="78C8735A"/>
    <w:rsid w:val="791505C8"/>
    <w:rsid w:val="79633757"/>
    <w:rsid w:val="796E6BC8"/>
    <w:rsid w:val="79A64B2E"/>
    <w:rsid w:val="79AF6170"/>
    <w:rsid w:val="79B967DF"/>
    <w:rsid w:val="79CA3C40"/>
    <w:rsid w:val="79D740FE"/>
    <w:rsid w:val="7A140880"/>
    <w:rsid w:val="7A5E5F9F"/>
    <w:rsid w:val="7A67422A"/>
    <w:rsid w:val="7A8E69D4"/>
    <w:rsid w:val="7ABC69AC"/>
    <w:rsid w:val="7AC975A6"/>
    <w:rsid w:val="7ADC03C7"/>
    <w:rsid w:val="7AF05188"/>
    <w:rsid w:val="7AF476DC"/>
    <w:rsid w:val="7B1A14A0"/>
    <w:rsid w:val="7B631169"/>
    <w:rsid w:val="7B735A7A"/>
    <w:rsid w:val="7BA71F03"/>
    <w:rsid w:val="7BB74576"/>
    <w:rsid w:val="7BCF779D"/>
    <w:rsid w:val="7C1206E9"/>
    <w:rsid w:val="7C165141"/>
    <w:rsid w:val="7C3040D0"/>
    <w:rsid w:val="7C8072E7"/>
    <w:rsid w:val="7C8F436B"/>
    <w:rsid w:val="7CA87356"/>
    <w:rsid w:val="7CAC47BB"/>
    <w:rsid w:val="7CBB5C63"/>
    <w:rsid w:val="7CC6016D"/>
    <w:rsid w:val="7D3134F6"/>
    <w:rsid w:val="7DD8618E"/>
    <w:rsid w:val="7DDB4FFE"/>
    <w:rsid w:val="7E17201D"/>
    <w:rsid w:val="7E235535"/>
    <w:rsid w:val="7E2471FB"/>
    <w:rsid w:val="7E465C4D"/>
    <w:rsid w:val="7E4E1E86"/>
    <w:rsid w:val="7E5D4D17"/>
    <w:rsid w:val="7E5E59A0"/>
    <w:rsid w:val="7E696CC0"/>
    <w:rsid w:val="7E777AE8"/>
    <w:rsid w:val="7E8B1BA5"/>
    <w:rsid w:val="7EE33BA8"/>
    <w:rsid w:val="7EF658D2"/>
    <w:rsid w:val="7EF943FE"/>
    <w:rsid w:val="7F1E7BD1"/>
    <w:rsid w:val="7F274082"/>
    <w:rsid w:val="7F531E4A"/>
    <w:rsid w:val="7F6A56A8"/>
    <w:rsid w:val="7F7E7CBF"/>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17733</Words>
  <Characters>19552</Characters>
  <Lines>97</Lines>
  <Paragraphs>27</Paragraphs>
  <TotalTime>0</TotalTime>
  <ScaleCrop>false</ScaleCrop>
  <LinksUpToDate>false</LinksUpToDate>
  <CharactersWithSpaces>19753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2022-08-02T07:32:00Z</dcterms:created>
  <dc:creator>pan</dc:creator>
  <cp:lastModifiedBy>YUE</cp:lastModifiedBy>
  <dcterms:modified xsi:type="dcterms:W3CDTF">2023-09-20T07:34:23Z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09975CCE290E4A4C804D49E77FD85A19</vt:lpwstr>
  </property>
</Properties>
</file>