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饮料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19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是GB/T 21733-2008《茶饮料》、 GB 2760-2014《食品安全国家标准 食品添加剂使用标准》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7101-2022《食品安全国家标准 饮料》等</w:t>
      </w:r>
      <w:r>
        <w:rPr>
          <w:rFonts w:eastAsia="仿宋"/>
          <w:color w:val="auto"/>
          <w:sz w:val="32"/>
        </w:rPr>
        <w:t>标准及产品明示标准和指标的要求。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饮料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  <w:szCs w:val="32"/>
        </w:rPr>
        <w:t>苯甲酸及其钠盐、山梨酸及其钾盐、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糖精钠、</w:t>
      </w:r>
      <w:r>
        <w:rPr>
          <w:rFonts w:hint="eastAsia" w:eastAsia="仿宋"/>
          <w:color w:val="auto"/>
          <w:sz w:val="32"/>
          <w:szCs w:val="32"/>
        </w:rPr>
        <w:t>甜蜜素、安赛蜜、脱氢乙酸及其钠盐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苋菜红、胭脂红、柠檬黄、菌落总数、大肠菌群、霉菌、酵母、</w:t>
      </w:r>
      <w:r>
        <w:rPr>
          <w:rFonts w:hint="eastAsia" w:eastAsia="仿宋"/>
          <w:color w:val="auto"/>
          <w:sz w:val="32"/>
          <w:szCs w:val="32"/>
          <w:lang w:eastAsia="zh-CN"/>
        </w:rPr>
        <w:t>茶多酚、咖啡因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16</w:t>
      </w:r>
      <w:r>
        <w:rPr>
          <w:rFonts w:eastAsia="仿宋"/>
          <w:color w:val="auto"/>
          <w:sz w:val="32"/>
          <w:szCs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糕点及面包，</w:t>
      </w:r>
      <w:r>
        <w:rPr>
          <w:rFonts w:hint="eastAsia" w:eastAsia="仿宋"/>
          <w:color w:val="auto"/>
          <w:sz w:val="32"/>
          <w:lang w:val="en-US" w:eastAsia="zh-CN"/>
        </w:rPr>
        <w:t>11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7099-2015《食品安全国家标准 糕点、面包》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29921-2021《食品安全国家标准 预包装食品中致病菌限量》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《关于瑞士乳杆菌R0052等53种“三新食品”的公告》(国家卫健委2020年第4号公告)</w:t>
      </w:r>
      <w:r>
        <w:rPr>
          <w:rFonts w:hint="default" w:eastAsia="仿宋"/>
          <w:color w:val="auto"/>
          <w:sz w:val="32"/>
        </w:rPr>
        <w:t> </w:t>
      </w:r>
      <w:r>
        <w:rPr>
          <w:rFonts w:eastAsia="仿宋"/>
          <w:color w:val="auto"/>
          <w:sz w:val="32"/>
          <w:szCs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糕点及面包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</w:rPr>
        <w:t>铝的残留量、山梨酸及其钾盐、苯甲酸及其钠盐、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甜蜜素、安赛蜜、</w:t>
      </w:r>
      <w:r>
        <w:rPr>
          <w:rFonts w:hint="eastAsia" w:eastAsia="仿宋"/>
          <w:color w:val="auto"/>
          <w:sz w:val="32"/>
        </w:rPr>
        <w:t>脱氢乙酸及其钠盐、</w:t>
      </w:r>
      <w:r>
        <w:rPr>
          <w:rFonts w:hint="eastAsia" w:eastAsia="仿宋"/>
          <w:color w:val="auto"/>
          <w:sz w:val="32"/>
          <w:lang w:val="en-US" w:eastAsia="zh-CN"/>
        </w:rPr>
        <w:t>三氯蔗糖、</w:t>
      </w:r>
      <w:r>
        <w:rPr>
          <w:rFonts w:hint="eastAsia" w:eastAsia="仿宋"/>
          <w:color w:val="auto"/>
          <w:sz w:val="32"/>
        </w:rPr>
        <w:t>糖精钠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菌落总数、大肠菌群、金黄色葡萄球菌、沙门氏菌、霉菌14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宋体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肉制品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2762-2017《食品安全国家标准 食品中污染物限量》、GB 2760-2014《食品安全国家标准 食品添加剂使用标准》、GB 2726-2016《食品安全国家标准 熟肉制品》、GB 29921-2021《食品安全国家标准 预包装食品中致病菌限量》、GB 31607-2021《食品安全国家标准 散装即食食品中致病菌限量》、整顿办函[2011]1号《食品中可能违法添加的非食用物质和易滥用的食品添加剂品种名单(第五批)》、食品整治办[2008]3号《食品中可能违法添加的非食用物质和易滥用的食品添加剂品种名单(第一批)》等标准及产品明示</w:t>
      </w:r>
      <w:r>
        <w:rPr>
          <w:rFonts w:eastAsia="仿宋"/>
          <w:color w:val="auto"/>
          <w:sz w:val="32"/>
        </w:rPr>
        <w:t>标准和指标的要求。</w:t>
      </w:r>
    </w:p>
    <w:p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铅、镉、铬、</w:t>
      </w:r>
      <w:r>
        <w:rPr>
          <w:rFonts w:hint="eastAsia" w:eastAsia="仿宋"/>
          <w:color w:val="auto"/>
          <w:sz w:val="32"/>
        </w:rPr>
        <w:t>亚硝酸钠、苯甲酸及其钠盐、山梨酸及其钾盐、</w:t>
      </w:r>
      <w:r>
        <w:rPr>
          <w:rFonts w:hint="eastAsia" w:eastAsia="仿宋"/>
          <w:color w:val="auto"/>
          <w:sz w:val="32"/>
          <w:lang w:val="en-US" w:eastAsia="zh-CN"/>
        </w:rPr>
        <w:t>糖精钠、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纳他霉素、</w:t>
      </w:r>
      <w:r>
        <w:rPr>
          <w:rFonts w:hint="eastAsia" w:eastAsia="仿宋"/>
          <w:color w:val="auto"/>
          <w:sz w:val="32"/>
          <w:lang w:eastAsia="zh-CN"/>
        </w:rPr>
        <w:t>胭脂红、酸性橙Ⅱ、</w:t>
      </w:r>
      <w:r>
        <w:rPr>
          <w:rFonts w:hint="eastAsia" w:eastAsia="仿宋"/>
          <w:color w:val="auto"/>
          <w:sz w:val="32"/>
          <w:lang w:val="en-US" w:eastAsia="zh-CN"/>
        </w:rPr>
        <w:t>氯霉素、菌落总数、大肠菌群、金黄色葡萄球菌、沙门氏菌、单核细胞增生李斯特氏菌17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啤酒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10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2758-2012《食品安全国家标准 发酵酒及其配制酒》、 GB/T 4927-2008《啤酒》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甲醛、</w:t>
      </w:r>
      <w:r>
        <w:rPr>
          <w:rFonts w:hint="eastAsia" w:eastAsia="仿宋"/>
          <w:color w:val="auto"/>
          <w:sz w:val="32"/>
          <w:lang w:val="en-US" w:eastAsia="zh-CN"/>
        </w:rPr>
        <w:t>酒精度2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瓶/桶装饮用水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19298-2014《食品安全国家标准 包装饮用水》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2762-2017《食品安全国家标准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瓶/桶装饮用水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铅、总砷、镉、亚硝酸盐、耗氧量、余氯、溴酸盐、三氯甲烷、</w:t>
      </w:r>
      <w:r>
        <w:rPr>
          <w:rFonts w:hint="eastAsia" w:eastAsia="仿宋"/>
          <w:color w:val="auto"/>
          <w:sz w:val="32"/>
        </w:rPr>
        <w:t>大肠菌群、铜绿假单胞菌</w:t>
      </w:r>
      <w:r>
        <w:rPr>
          <w:rFonts w:hint="eastAsia" w:eastAsia="仿宋"/>
          <w:color w:val="auto"/>
          <w:sz w:val="32"/>
          <w:lang w:val="en-US" w:eastAsia="zh-CN"/>
        </w:rPr>
        <w:t>10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蜂产品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14963-2011《食品安全国家标准 蜂蜜》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蜂产品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</w:t>
      </w:r>
      <w:r>
        <w:rPr>
          <w:rFonts w:hint="eastAsia" w:eastAsia="仿宋"/>
          <w:color w:val="auto"/>
          <w:sz w:val="32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果糖和葡萄糖、</w:t>
      </w:r>
      <w:r>
        <w:rPr>
          <w:rFonts w:hint="eastAsia" w:eastAsia="仿宋"/>
          <w:color w:val="auto"/>
          <w:sz w:val="32"/>
        </w:rPr>
        <w:t>蔗糖、山梨酸及其钾盐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氯霉素、菌落总数、霉菌计数、嗜渗酵母计数8</w:t>
      </w:r>
      <w:r>
        <w:rPr>
          <w:rFonts w:eastAsia="仿宋"/>
          <w:color w:val="auto"/>
          <w:sz w:val="32"/>
        </w:rPr>
        <w:t>个指标。</w:t>
      </w:r>
      <w:r>
        <w:rPr>
          <w:rFonts w:eastAsia="仿宋"/>
          <w:color w:val="auto"/>
          <w:sz w:val="32"/>
        </w:rPr>
        <w:tab/>
      </w: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坚果与籽类食品，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一、抽检依据</w:t>
      </w:r>
    </w:p>
    <w:p>
      <w:pPr>
        <w:spacing w:before="4"/>
        <w:ind w:firstLine="640" w:firstLineChars="200"/>
        <w:jc w:val="left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eastAsia="仿宋"/>
          <w:color w:val="auto"/>
          <w:sz w:val="32"/>
        </w:rPr>
        <w:t>抽检依据是GB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</w:t>
      </w:r>
      <w:r>
        <w:rPr>
          <w:rFonts w:hint="eastAsia" w:eastAsia="仿宋"/>
          <w:color w:val="auto"/>
          <w:sz w:val="32"/>
        </w:rPr>
        <w:t>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19300-2014《食品安全国家标准 坚果与籽类食品》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坚果与籽类食品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山梨酸及其钾盐、糖精钠、苯甲酸及其钠盐、脱氢乙酸及其钠盐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黄曲霉毒素B1、</w:t>
      </w:r>
      <w:r>
        <w:rPr>
          <w:rFonts w:hint="eastAsia" w:eastAsia="仿宋"/>
          <w:color w:val="auto"/>
          <w:sz w:val="32"/>
        </w:rPr>
        <w:t>甜蜜素</w:t>
      </w:r>
      <w:r>
        <w:rPr>
          <w:rFonts w:hint="eastAsia" w:eastAsia="仿宋"/>
          <w:color w:val="auto"/>
          <w:sz w:val="32"/>
          <w:lang w:eastAsia="zh-CN"/>
        </w:rPr>
        <w:t>、铅、</w:t>
      </w:r>
      <w:r>
        <w:rPr>
          <w:rFonts w:hint="eastAsia" w:eastAsia="仿宋"/>
          <w:color w:val="auto"/>
          <w:sz w:val="32"/>
          <w:lang w:val="en-US" w:eastAsia="zh-CN"/>
        </w:rPr>
        <w:t>大肠菌群、霉菌9</w:t>
      </w:r>
      <w:r>
        <w:rPr>
          <w:rFonts w:eastAsia="仿宋"/>
          <w:color w:val="auto"/>
          <w:sz w:val="32"/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食品添加剂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26687-2011《食品安全国家标准 复配食品添加剂通则》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食品添加剂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</w:rPr>
        <w:t>总砷、</w:t>
      </w:r>
      <w:r>
        <w:rPr>
          <w:rFonts w:hint="eastAsia" w:eastAsia="仿宋"/>
          <w:color w:val="auto"/>
          <w:sz w:val="32"/>
          <w:lang w:val="en-US" w:eastAsia="zh-CN"/>
        </w:rPr>
        <w:t>金黄色葡萄球菌、沙门氏菌4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其他调味料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ascii="仿宋_GB2312" w:hAnsi="仿宋_GB2312" w:eastAsia="仿宋_GB2312"/>
          <w:color w:val="auto"/>
          <w:sz w:val="32"/>
        </w:rPr>
        <w:t>食品整治办[2008]3号《食品中可能违法添加的非食用物质和易滥用的食品添加剂品种名单(第一批)》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</w:rPr>
        <w:t>GB 2762-2017《食品安全国家标准 食品中污染物限量》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</w:rPr>
        <w:t>GB 2760-2014《食品安全国家标准 食品添加剂使用标准》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</w:rPr>
        <w:t>LS/T 3220-2017《芝麻酱》等</w:t>
      </w:r>
      <w:r>
        <w:rPr>
          <w:rFonts w:eastAsia="仿宋"/>
          <w:color w:val="auto"/>
          <w:sz w:val="32"/>
        </w:rPr>
        <w:t>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/>
          <w:color w:val="auto"/>
          <w:sz w:val="32"/>
        </w:rPr>
        <w:t>其他调味料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铅、罗丹明B、酸价、过氧化值</w:t>
      </w:r>
      <w:r>
        <w:rPr>
          <w:rFonts w:hint="eastAsia" w:eastAsia="仿宋"/>
          <w:sz w:val="32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、</w:t>
      </w:r>
      <w:r>
        <w:rPr>
          <w:rFonts w:hint="eastAsia" w:eastAsia="仿宋"/>
          <w:color w:val="auto"/>
          <w:sz w:val="32"/>
        </w:rPr>
        <w:t>甜蜜素、山梨酸及其钾盐、糖精钠、苯甲酸及其钠盐、脱氢乙酸及其钠盐</w:t>
      </w:r>
      <w:r>
        <w:rPr>
          <w:rFonts w:hint="eastAsia" w:eastAsia="仿宋"/>
          <w:color w:val="auto"/>
          <w:sz w:val="32"/>
          <w:lang w:val="en-US" w:eastAsia="zh-CN"/>
        </w:rPr>
        <w:t>9</w:t>
      </w:r>
      <w:r>
        <w:rPr>
          <w:rFonts w:eastAsia="仿宋"/>
          <w:color w:val="auto"/>
          <w:sz w:val="32"/>
        </w:rPr>
        <w:t>个指标</w:t>
      </w:r>
      <w:r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白酒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2757-2012《食品安全国家标准 蒸馏酒及其配制酒》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白酒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铅、酒精度、</w:t>
      </w:r>
      <w:r>
        <w:rPr>
          <w:rFonts w:hint="eastAsia" w:eastAsia="仿宋"/>
          <w:color w:val="auto"/>
          <w:sz w:val="32"/>
        </w:rPr>
        <w:t>甲醇、氰化物、</w:t>
      </w:r>
      <w:r>
        <w:rPr>
          <w:rFonts w:hint="eastAsia" w:eastAsia="仿宋"/>
          <w:color w:val="auto"/>
          <w:sz w:val="32"/>
          <w:lang w:val="en-US" w:eastAsia="zh-CN"/>
        </w:rPr>
        <w:t>糖精钠、甜蜜素、</w:t>
      </w:r>
      <w:r>
        <w:rPr>
          <w:rFonts w:hint="eastAsia" w:eastAsia="仿宋"/>
          <w:color w:val="auto"/>
          <w:sz w:val="32"/>
        </w:rPr>
        <w:t>三氯蔗糖</w:t>
      </w:r>
      <w:r>
        <w:rPr>
          <w:rFonts w:hint="eastAsia" w:eastAsia="仿宋"/>
          <w:color w:val="auto"/>
          <w:sz w:val="32"/>
          <w:lang w:val="en-US" w:eastAsia="zh-CN"/>
        </w:rPr>
        <w:t>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黄酒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eastAsia="仿宋"/>
          <w:color w:val="auto"/>
          <w:sz w:val="32"/>
        </w:rPr>
        <w:t>抽检依据是GB/T 13662-2018《黄酒》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2760-2014《食品安全国家标准 食品添加剂使用标准》等标准及产品明示标准和指标的要求</w:t>
      </w:r>
      <w:r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黄酒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酒精度、氨基酸态氮、苯甲酸及其钠盐、山梨酸及其钾盐、糖精钠、甜蜜素6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谷物粉类制品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3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2762-2017《食品安全国家标准 食品中污染物限量》、 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谷物粉类制品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</w:t>
      </w:r>
      <w:r>
        <w:rPr>
          <w:rFonts w:hint="eastAsia" w:eastAsia="仿宋"/>
          <w:color w:val="auto"/>
          <w:sz w:val="32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二氧化硫残留量5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其他粮食加工品(不含谷物粉类制品)，</w:t>
      </w:r>
      <w:r>
        <w:rPr>
          <w:rFonts w:hint="eastAsia" w:eastAsia="仿宋"/>
          <w:color w:val="auto"/>
          <w:sz w:val="32"/>
          <w:lang w:val="en-US" w:eastAsia="zh-CN"/>
        </w:rPr>
        <w:t>11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2762-2017《食品安全国家标准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/>
          <w:color w:val="auto"/>
          <w:sz w:val="32"/>
        </w:rPr>
        <w:t>其他粮食加工品(不含谷物粉类制品)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铅、镉、</w:t>
      </w:r>
      <w:r>
        <w:rPr>
          <w:rFonts w:hint="eastAsia" w:eastAsia="仿宋"/>
          <w:color w:val="auto"/>
          <w:sz w:val="32"/>
        </w:rPr>
        <w:t>苯并[a]芘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黄曲霉毒素B1、赭曲霉毒素A、玉米赤霉烯酮6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方便食品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17400-2015《食品安全国家标准 方便面》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19640-2016《食品安全国家标准 冲调谷物制品》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29921-2021《食品安全国家标准 预包装食品中致病菌限量》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方便食品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</w:rPr>
        <w:t>酸价、过氧化值、</w:t>
      </w:r>
      <w:r>
        <w:rPr>
          <w:rFonts w:hint="eastAsia" w:eastAsia="仿宋"/>
          <w:sz w:val="32"/>
        </w:rPr>
        <w:t>山梨酸及其钾盐、糖精钠、苯甲酸及其钠盐、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菌落总数、</w:t>
      </w:r>
      <w:r>
        <w:rPr>
          <w:rFonts w:hint="eastAsia" w:eastAsia="仿宋"/>
          <w:color w:val="auto"/>
          <w:sz w:val="32"/>
        </w:rPr>
        <w:t>大肠菌群、</w:t>
      </w:r>
      <w:r>
        <w:rPr>
          <w:rFonts w:hint="eastAsia" w:eastAsia="仿宋"/>
          <w:color w:val="auto"/>
          <w:sz w:val="32"/>
          <w:lang w:val="en-US" w:eastAsia="zh-CN"/>
        </w:rPr>
        <w:t>金黄色葡萄球菌、沙门氏菌、霉菌、</w:t>
      </w:r>
      <w:r>
        <w:rPr>
          <w:rFonts w:hint="eastAsia" w:eastAsia="仿宋"/>
          <w:color w:val="auto"/>
          <w:sz w:val="32"/>
        </w:rPr>
        <w:t>水分</w:t>
      </w:r>
      <w:r>
        <w:rPr>
          <w:rFonts w:hint="eastAsia" w:eastAsia="仿宋"/>
          <w:color w:val="auto"/>
          <w:sz w:val="32"/>
          <w:lang w:val="en-US" w:eastAsia="zh-CN"/>
        </w:rPr>
        <w:t>12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干制食用菌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食品添加剂使用标准》、 GB 2762-2017《食品安全国家标准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干制食用菌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总砷、铅、镉、总汞、</w:t>
      </w:r>
      <w:r>
        <w:rPr>
          <w:rFonts w:hint="eastAsia" w:eastAsia="仿宋"/>
          <w:color w:val="auto"/>
          <w:sz w:val="32"/>
        </w:rPr>
        <w:t>苯甲酸及其钠盐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油脂及其制品，</w:t>
      </w:r>
      <w:r>
        <w:rPr>
          <w:rFonts w:hint="eastAsia" w:eastAsia="仿宋"/>
          <w:color w:val="auto"/>
          <w:sz w:val="32"/>
          <w:lang w:val="en-US" w:eastAsia="zh-CN"/>
        </w:rPr>
        <w:t>3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eastAsia="仿宋"/>
          <w:color w:val="auto"/>
          <w:sz w:val="32"/>
        </w:rPr>
        <w:t>抽检依据是GB/T 8233-2018《芝麻油》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1534-2017《花生油》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油脂及其制品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铅、</w:t>
      </w:r>
      <w:r>
        <w:rPr>
          <w:rFonts w:hint="eastAsia" w:eastAsia="仿宋"/>
          <w:color w:val="auto"/>
          <w:sz w:val="32"/>
        </w:rPr>
        <w:t>酸价、过氧化值、苯并[a]芘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溶剂残留量、黄曲霉毒素B1、</w:t>
      </w:r>
      <w:r>
        <w:rPr>
          <w:rFonts w:hint="eastAsia" w:eastAsia="仿宋"/>
          <w:color w:val="auto"/>
          <w:sz w:val="32"/>
          <w:lang w:val="en-US" w:eastAsia="zh-CN"/>
        </w:rPr>
        <w:t>乙基麦芽酚</w:t>
      </w:r>
      <w:r>
        <w:rPr>
          <w:rFonts w:hint="eastAsia" w:eastAsia="仿宋"/>
          <w:color w:val="auto"/>
          <w:sz w:val="32"/>
          <w:lang w:val="en-US" w:eastAsia="zh-CN"/>
        </w:rPr>
        <w:t>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豆制品</w:t>
      </w:r>
      <w:r>
        <w:rPr>
          <w:rFonts w:hint="eastAsia" w:eastAsia="仿宋"/>
          <w:color w:val="auto"/>
          <w:sz w:val="32"/>
        </w:rPr>
        <w:t>，3批次。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 </w:t>
      </w:r>
      <w:r>
        <w:rPr>
          <w:rFonts w:hint="default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default" w:eastAsia="仿宋"/>
          <w:color w:val="auto"/>
          <w:sz w:val="32"/>
        </w:rPr>
        <w:t>GB 2762-2017《食品安全国家标准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铅、铝的残留量、</w:t>
      </w:r>
      <w:r>
        <w:rPr>
          <w:rFonts w:hint="eastAsia" w:eastAsia="仿宋"/>
          <w:color w:val="auto"/>
          <w:sz w:val="32"/>
        </w:rPr>
        <w:t>苯甲酸及其钠盐、山梨酸及其钾盐、</w:t>
      </w:r>
      <w:r>
        <w:rPr>
          <w:rFonts w:hint="eastAsia" w:eastAsia="仿宋"/>
          <w:color w:val="auto"/>
          <w:sz w:val="32"/>
          <w:lang w:val="en-US" w:eastAsia="zh-CN"/>
        </w:rPr>
        <w:t>糖精钠、</w:t>
      </w:r>
      <w:r>
        <w:rPr>
          <w:rFonts w:hint="eastAsia" w:eastAsia="仿宋"/>
          <w:color w:val="auto"/>
          <w:sz w:val="32"/>
        </w:rPr>
        <w:t>脱氢乙酸及其钠盐、</w:t>
      </w:r>
      <w:r>
        <w:rPr>
          <w:rFonts w:hint="eastAsia" w:eastAsia="仿宋"/>
          <w:color w:val="auto"/>
          <w:sz w:val="32"/>
          <w:lang w:val="en-US" w:eastAsia="zh-CN"/>
        </w:rPr>
        <w:t>三氯蔗糖7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hint="eastAsia"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糖果、巧克力制品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2762-2017《食品安全国家标准 食品中污染物限量》、 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17399-2016《食品安全国家标准 糖果》等标</w:t>
      </w:r>
      <w:r>
        <w:rPr>
          <w:rFonts w:eastAsia="仿宋"/>
          <w:color w:val="auto"/>
          <w:sz w:val="32"/>
        </w:rPr>
        <w:t>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糖果、巧克力制品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铅、糖精钠、二氧化硫残留量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苋菜红、胭脂红、柠檬黄、日落黄、菌落总数、大肠菌群9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酿造酱类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食品添加剂使用标准》、</w:t>
      </w:r>
      <w:r>
        <w:rPr>
          <w:rFonts w:hint="eastAsia" w:eastAsia="仿宋"/>
          <w:color w:val="auto"/>
          <w:sz w:val="32"/>
        </w:rPr>
        <w:t xml:space="preserve"> </w:t>
      </w:r>
      <w:r>
        <w:rPr>
          <w:rFonts w:eastAsia="仿宋"/>
          <w:color w:val="auto"/>
          <w:sz w:val="32"/>
        </w:rPr>
        <w:t>GB/T 24399-2009《黄豆酱》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2761-2017《食品安全国家标准 食品中真菌毒素限量》等标准及产品明示标准和指标的要求。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酿造酱类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氨基酸态氮、黄曲霉毒素B1、</w:t>
      </w:r>
      <w:r>
        <w:rPr>
          <w:rFonts w:hint="eastAsia" w:eastAsia="仿宋"/>
          <w:color w:val="auto"/>
          <w:sz w:val="32"/>
        </w:rPr>
        <w:t>山梨酸及其钾盐、苯甲酸及其钠盐、脱氢乙酸及其钠盐、</w:t>
      </w:r>
      <w:r>
        <w:rPr>
          <w:rFonts w:hint="eastAsia" w:eastAsia="仿宋"/>
          <w:color w:val="auto"/>
          <w:sz w:val="32"/>
          <w:lang w:eastAsia="zh-CN"/>
        </w:rPr>
        <w:t>糖精钠、</w:t>
      </w:r>
      <w:r>
        <w:rPr>
          <w:rFonts w:hint="eastAsia" w:eastAsia="仿宋"/>
          <w:color w:val="auto"/>
          <w:sz w:val="32"/>
          <w:lang w:val="en-US" w:eastAsia="zh-CN"/>
        </w:rPr>
        <w:t>三氯蔗糖7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蜜饯果脯，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蜜饯果脯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</w:rPr>
        <w:t>苯甲酸及其钠盐、糖精钠、山梨酸及其钾盐、二氧化硫残留量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脱氢乙酸及其钠盐、甜蜜素、乙二胺四乙酸二钠、苋菜红、胭脂红、柠檬黄、日落黄、亮蓝13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葡萄酒及果酒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GB/T 15037-2006《葡萄酒》、 GB 2760-2014《食品安全国家标准 食品添加剂使用标准》</w:t>
      </w:r>
      <w:r>
        <w:rPr>
          <w:rFonts w:eastAsia="仿宋"/>
          <w:color w:val="auto"/>
          <w:sz w:val="32"/>
        </w:rPr>
        <w:t>标准及产品明示标准和指标的要求</w:t>
      </w:r>
      <w:r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葡萄酒及果酒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</w:t>
      </w:r>
      <w:r>
        <w:rPr>
          <w:rFonts w:hint="eastAsia" w:eastAsia="仿宋"/>
          <w:color w:val="auto"/>
          <w:sz w:val="32"/>
        </w:rPr>
        <w:t>甲醇、苯甲酸及其钠盐、山梨酸及其钾盐、糖精钠、</w:t>
      </w:r>
      <w:r>
        <w:rPr>
          <w:rFonts w:hint="eastAsia" w:eastAsia="仿宋"/>
          <w:color w:val="auto"/>
          <w:sz w:val="32"/>
          <w:lang w:val="en-US" w:eastAsia="zh-CN"/>
        </w:rPr>
        <w:t>甜蜜素、</w:t>
      </w:r>
      <w:r>
        <w:rPr>
          <w:rFonts w:hint="eastAsia" w:eastAsia="仿宋"/>
          <w:color w:val="auto"/>
          <w:sz w:val="32"/>
        </w:rPr>
        <w:t>二氧化硫残留量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三氯蔗糖8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特殊膳食食品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eastAsia="仿宋"/>
          <w:color w:val="auto"/>
          <w:sz w:val="32"/>
        </w:rPr>
        <w:t>抽检依据是GB 2762-2017《食品安全国家标准 食品中污染物限量》GB 29921-2021《食品安全国家标准 预包装食品中致病菌限量》等标准及产品明示标准和指标的要求</w:t>
      </w:r>
      <w:r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特殊膳食食品</w:t>
      </w:r>
      <w:bookmarkStart w:id="0" w:name="_GoBack"/>
      <w:bookmarkEnd w:id="0"/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铅、总砷、金黄色葡萄球菌、沙门氏菌4</w:t>
      </w:r>
      <w:r>
        <w:rPr>
          <w:rFonts w:eastAsia="仿宋"/>
          <w:color w:val="auto"/>
          <w:sz w:val="32"/>
          <w:szCs w:val="32"/>
        </w:rPr>
        <w:t>个指标。</w:t>
      </w:r>
    </w:p>
    <w:p>
      <w:pPr>
        <w:spacing w:line="480" w:lineRule="auto"/>
        <w:rPr>
          <w:rFonts w:eastAsia="仿宋"/>
          <w:sz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1C5C34"/>
    <w:rsid w:val="02741DEE"/>
    <w:rsid w:val="08BC0B84"/>
    <w:rsid w:val="0A5C1147"/>
    <w:rsid w:val="0E633D7F"/>
    <w:rsid w:val="136E3561"/>
    <w:rsid w:val="144D6911"/>
    <w:rsid w:val="184E3455"/>
    <w:rsid w:val="18B126D7"/>
    <w:rsid w:val="1B157B5C"/>
    <w:rsid w:val="1EC37572"/>
    <w:rsid w:val="221A374B"/>
    <w:rsid w:val="221A7674"/>
    <w:rsid w:val="245E7A3D"/>
    <w:rsid w:val="276A5A12"/>
    <w:rsid w:val="281E2746"/>
    <w:rsid w:val="28C8675B"/>
    <w:rsid w:val="29C46615"/>
    <w:rsid w:val="2C115FA8"/>
    <w:rsid w:val="2E1B4B77"/>
    <w:rsid w:val="2F2E6FE6"/>
    <w:rsid w:val="32285F4E"/>
    <w:rsid w:val="32836AB1"/>
    <w:rsid w:val="35FC620D"/>
    <w:rsid w:val="38EB1BA0"/>
    <w:rsid w:val="390658A4"/>
    <w:rsid w:val="39487663"/>
    <w:rsid w:val="3AF55C1A"/>
    <w:rsid w:val="3EE947C4"/>
    <w:rsid w:val="4437014D"/>
    <w:rsid w:val="44F645DE"/>
    <w:rsid w:val="45B05463"/>
    <w:rsid w:val="49E62F52"/>
    <w:rsid w:val="4B445089"/>
    <w:rsid w:val="4E8C0DB6"/>
    <w:rsid w:val="53E72D42"/>
    <w:rsid w:val="56D55286"/>
    <w:rsid w:val="59B219EA"/>
    <w:rsid w:val="5E306B69"/>
    <w:rsid w:val="607C2503"/>
    <w:rsid w:val="621B491E"/>
    <w:rsid w:val="63307A1D"/>
    <w:rsid w:val="66F86D10"/>
    <w:rsid w:val="695B7827"/>
    <w:rsid w:val="6CA00357"/>
    <w:rsid w:val="7E2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3663</Words>
  <Characters>4318</Characters>
  <Lines>26</Lines>
  <Paragraphs>7</Paragraphs>
  <TotalTime>0</TotalTime>
  <ScaleCrop>false</ScaleCrop>
  <LinksUpToDate>false</LinksUpToDate>
  <CharactersWithSpaces>4527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2023-07-09T07:10:45Z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3A3A45E169F041B9B30E407791245F0D_12</vt:lpwstr>
  </property>
</Properties>
</file>