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538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53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62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53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2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7100-2015 《食品安全国家标准 饼干》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2760-2014 《食品安全国家标准 食品添加剂使用标准》</w:t>
            </w:r>
          </w:p>
        </w:tc>
        <w:tc>
          <w:tcPr>
            <w:tcW w:w="46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酸价(以脂肪计)、过氧化值(以脂肪计)、苯甲酸及其钠盐(以苯甲酸计)、山梨酸及其钾盐(以山梨酸计)、脱氢乙酸及其钠盐(以脱氢乙酸计)、二氧化硫残留量、菌落总数、大肠菌群、霉菌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7099-2015 《食品安全国家标准 糕点、面包》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GB/T 20977-2007 《糕点通则》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2760-2014 《食品安全国家标准 食品添加剂使用标准》</w:t>
            </w:r>
          </w:p>
        </w:tc>
        <w:tc>
          <w:tcPr>
            <w:tcW w:w="46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酸价（以脂肪计）、过氧化值（以脂肪计）、干燥失重/水分、苯甲酸及其钠盐（以苯甲酸计）、山梨酸及其钾盐（以山梨酸计）、糖精钠（以糖精计）、甜蜜素（以环己基氨基磺酸计）、铝的残留量（干样品，以Al计）、脱氢乙酸及其钠盐（以脱氢乙酸计）、纳他霉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2760-2014 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2762-2017 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14884-2016 《食品安全国家标准 蜜饯》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6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铅(以Pb计)、苯甲酸及其钠盐(以苯甲酸计)、山梨酸及其钾盐(以山梨酸计)、脱氢乙酸及其钠盐(以脱氢乙酸计)、糖精钠(以糖精计)、甜蜜素(以环己基氨基磺酸计)、防腐剂混合使用时各自用量占其最大使用量的比例之和、二氧化硫残留量、合成着色剂(亮蓝、柠檬黄、日落黄、苋菜红、胭脂红)、相同色泽着色剂混合使用时各自用量占其最大使用量的比例之和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调制乳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25190-2010 《食品安全国家标准 灭菌乳》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中华人民共和国卫生部、中华人民共和国工业和信息化部、中华人民共和国农业部、国家工商行政管理总局、国家质量监督检验检疫总局公告2011年第10号（关于三聚氰胺在食品中限量值的公告）</w:t>
            </w:r>
          </w:p>
        </w:tc>
        <w:tc>
          <w:tcPr>
            <w:tcW w:w="46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2760-2014 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2762-2017 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GB 17399-2016 《食品安全国家标准 糖果》</w:t>
            </w:r>
          </w:p>
        </w:tc>
        <w:tc>
          <w:tcPr>
            <w:tcW w:w="46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  <w:t>铅(以Pb计)、合成着色剂(柠檬黄、苋菜红、胭脂红、日落黄)、相同色泽着色剂混合使用时各自用量占其最大使用量的比例之和、菌落总数、大肠菌群、番泻苷A、西布曲明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可可及焙烤咖啡产品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NY/T 605-2006《焙炒咖啡》、GB 2762-2017《食品安全国家标准 食品中污染物限量》、GB 2761-2017《食品安全国家标准 食品中真菌毒素限量》、产品明示标准和质量要求</w:t>
            </w:r>
          </w:p>
        </w:tc>
        <w:tc>
          <w:tcPr>
            <w:tcW w:w="46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咖啡因、铅（以 Pb 计）、赭曲霉毒素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29921-2021《食品安全国家标准 预包装食品中致病菌限量》</w:t>
            </w:r>
          </w:p>
        </w:tc>
        <w:tc>
          <w:tcPr>
            <w:tcW w:w="46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铅（以 Pb 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其他水产制品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31607-2021《食品安全国家标准 散装即食食品中致病菌限量》</w:t>
            </w:r>
          </w:p>
        </w:tc>
        <w:tc>
          <w:tcPr>
            <w:tcW w:w="46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铅（以 Pb 计）、苯甲酸及其钠盐（以苯甲酸计）、山梨酸及其钾盐（以山梨酸计）、脱氢乙酸及其钠盐（以脱氢乙酸计）、沙门氏菌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31607-2021《食品安全国家标准 散装即食食品中致病菌限量》</w:t>
            </w:r>
          </w:p>
        </w:tc>
        <w:tc>
          <w:tcPr>
            <w:tcW w:w="46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镉（以 Cd 计）、苯甲酸及其钠盐（以苯甲酸计）、山梨酸及其钾盐（以山梨酸计）、糖精钠（以糖精计）、脱氢乙酸及其钠盐（以脱氢乙酸计）、沙门氏菌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mU5MWY3ZDJiY2E1ZTQ3MDJkNzVlY2U1ZGMzYjYifQ=="/>
  </w:docVars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1CB4C45"/>
    <w:rsid w:val="13542691"/>
    <w:rsid w:val="1395342C"/>
    <w:rsid w:val="14030150"/>
    <w:rsid w:val="16896315"/>
    <w:rsid w:val="179D5689"/>
    <w:rsid w:val="17DB0EAE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44DA5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7617AEA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6C74F02"/>
    <w:rsid w:val="59B7602C"/>
    <w:rsid w:val="5A521C48"/>
    <w:rsid w:val="5EB60EC0"/>
    <w:rsid w:val="5F27428A"/>
    <w:rsid w:val="60873B69"/>
    <w:rsid w:val="6095650F"/>
    <w:rsid w:val="60F57FBD"/>
    <w:rsid w:val="615F6CD0"/>
    <w:rsid w:val="62694057"/>
    <w:rsid w:val="62EB1C5A"/>
    <w:rsid w:val="6360703E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FBB137D"/>
    <w:rsid w:val="6FF51C3C"/>
    <w:rsid w:val="709275B6"/>
    <w:rsid w:val="70A23932"/>
    <w:rsid w:val="713F4727"/>
    <w:rsid w:val="73352AD0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134</Words>
  <Characters>134</Characters>
  <Lines>31</Lines>
  <Paragraphs>8</Paragraphs>
  <TotalTime>3</TotalTime>
  <ScaleCrop>false</ScaleCrop>
  <LinksUpToDate>false</LinksUpToDate>
  <CharactersWithSpaces>135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2023-06-12T07:08:40Z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51DF1B3E221C4EBC9D2C0ED401871305_13</vt:lpwstr>
  </property>
</Properties>
</file>