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本次检验项目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茶叶及相关制品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食品中污染物限量》、GB 2763-2021《食品安全国家标准 食品中农药最大残留限量》。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茶叶检验项目包括：铅(以Pb计)、草甘膦、吡虫啉、乙酰甲胺磷、联苯菊酯、灭多威、三氯杀螨醇、氰戊菊酯和S-氰戊菊酯、甲拌磷、克百威、水胺硫磷、氧乐果、毒死蜱、毒虫畏、氯酞酸甲酯、灭螨醌、甲氧滴滴涕、特乐酚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炒货食品及坚果制品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坚果与籽类食品》、GB 2762-2017《食品安全国家标准 食品中污染物限量》、GB 2761-2017《食品安全国家标准 食品中真菌毒素限量》、GB 2760-2014《食品安全国家标准 食品添加剂使用标准》。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炒货食品及坚果制品检验项目包括：酸价(以脂肪计)、过氧化值(以脂肪计)、铅(以Pb计)、黄曲霉毒素B</w:t>
      </w:r>
      <w:r>
        <w:rPr>
          <w:rFonts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、糖精钠(以糖精计)、甜蜜素(以环己基氨基磺酸计)、大肠菌群、霉菌、苯甲酸及其钠盐(以苯甲酸计)、山梨酸及其钾盐(以山梨酸计)、脱氢乙酸及其钠盐(以脱氢乙酸计)。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调味品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18186-2000《酿造酱油》、GB 2760-2014《食品安全国家标准 食品添加剂使用标准》、GB 2717-2018《食品安全国家标准 酱油》、GB/T 18187-2000《酿造食醋》、GB 2719-2018《食品安全国家标准 食醋》、产品明示标准和质量要求、GB/T 24399-2009《黄豆酱》、GB 2761-2017《食品安全国家标准 食品中真菌毒素限量》、GB 2718-2014《食品安全国家标准 酿造酱》、GB 2762-2017《食品安全国家标准 食品中污染物限量》、SB/T 10416-2007《调味料酒》、SB/T 10371-2003《鸡精调味料》、GB/T 8967-2007《谷氨酸钠(味精)》、NY/T 1040-2021《绿色食品 食用盐》、GB 2721-2015《食品安全国家标准 食用盐》、GB 26878-2011《食品安全国家标准 食用盐碘含量》、标签标示值。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酿造酱检验项目包括：氨基酸态氮、黄曲霉毒素B</w:t>
      </w:r>
      <w:r>
        <w:rPr>
          <w:rFonts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、苯甲酸及其钠盐(以苯甲酸计)、山梨酸及其钾盐(以山梨酸计)、脱氢乙酸及其钠盐(以脱氢乙酸计)、糖精钠(以糖精计)、大肠菌群。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火锅底料、麻辣烫底料检验项目包括：铅(以Pb计)、苯甲酸及其钠盐(以苯甲酸计)、山梨酸及其钾盐(以山梨酸计)、脱氢乙酸及其钠盐(以脱氢乙酸计)。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鸡粉、鸡精调味料检验项目包括：谷氨酸钠、呈味核苷酸二钠、糖精钠(以糖精计)、甜蜜素(以环己基氨基磺酸计)、菌落总数、大肠菌群。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酱油检验项目包括：氨基酸态氮、全氮(以氮计)、铵盐(以占氨基酸态氮的百分比计)、苯甲酸及其钠盐(以苯甲酸计)、山梨酸及其钾盐(以山梨酸计)、脱氢乙酸及其钠盐(以脱氢乙酸计)、对羟基苯甲酸酯类及其钠盐(以对羟基苯甲酸计)、糖精钠(以糖精计)、菌落总数、大肠菌群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调味料酒检验项目包括：氨基酸态氮(以氮计)、苯甲酸及其钠盐(以苯甲酸计)、山梨酸及其钾盐(以山梨酸计)、脱氢乙酸及其钠盐(以脱氢乙酸计)、糖精钠(以糖精计)、甜蜜素(以环己基氨基磺酸计)、三氯蔗糖。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普通食用盐检验项目包括：铅(以Pb计)、亚铁氰化钾/亚铁氰化钠(以亚铁氰根计)、氯化钠、钡(以Ba计)、碘(以I计)、总砷(以As计)、镉(以Cd计)、总汞(以Hg计)。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食醋检验项目包括：总酸(以乙酸计)、苯甲酸及其钠盐(以苯甲酸计)、山梨酸及其钾盐(以山梨酸计)、脱氢乙酸及其钠盐(以脱氢乙酸计)、对羟基苯甲酸酯类及其钠盐(以对羟基苯甲酸计)、糖精钠(以糖精计)、菌落总数、不挥发酸(以乳酸计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味精检验项目包括：谷氨酸钠、铅(以Pb计)。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方便食品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17400-2015《食品安全国家标准 方便面》、GB 2760-2014《食品安全国家标准 食品添加剂使用标准》、GB 29921-2021《食品安全国家标准 预包装食品中致病菌限量》、T/LFSA001-2019《调味面制品》。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油炸面、非油炸面、方便米粉（米线）和方便粉丝检验项目包括：水分、酸价(以脂肪计)、过氧化值(以脂肪计)、菌落总数、大肠菌群。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调味面制品检验项目包括：酸价(以脂肪计)、过氧化值(以脂肪计)、苯甲酸及其钠盐(以苯甲酸计)、山梨酸及其钾盐(以山梨酸计)、脱氢乙酸及其钠盐(以脱氢乙酸计)、糖精钠(以糖精计)、三氯蔗糖、菌落总数、大肠菌群、霉菌、沙门氏菌、金黄色葡萄球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五、酒类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食品中污染物限量》、GB 2757-2012《食品安全国家标准 蒸馏酒及其配制酒》、GB 2760-2014《食品安全国家标准 食品添加剂使用标准》、GB 2758-2012《食品安全国家标准 发酵酒及其配制酒》、GB/T 4927-2008《啤酒》、GB/T 10781.1-2006《浓香型白酒》、GB 2761-2017《食品安全国家标准 食品中真菌毒素限量》、GB/T 10781.2-2006《清香型白酒》、标签标示值、DB22/T 221-2007《吉林烧酒》、GB/T 27588-2011《露酒》、QB/T 1983-1994《山楂酒》、GB/T 20822-2007《固液法白酒》、GB/T 17946-2008《地理标志产品 绍兴酒（绍兴黄酒）》、GB/T 10781.1-2021《白酒质量要求 第1部分：浓香型白酒 》。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白酒检验项目包括：酒精度、铅(以Pb计)、甲醇、氰化物(以HCN计)、三氯蔗糖、糖精钠(以糖精计)、甜蜜素(以环己基氨基磺酸计)。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果酒检验项目包括：酒精度、展青霉素、苯甲酸及其钠盐(以苯甲酸计)、糖精钠(以糖精计)。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黄酒检验项目包括：酒精度、氨基酸态氮、苯甲酸及其钠盐(以苯甲酸计)、山梨酸及其钾盐(以山梨酸计)、糖精钠(以糖精计)、甜蜜素(以环己基氨基磺酸计)。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啤酒检验项目包括：酒精度、原麦汁浓度、甲醛。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以发酵酒为酒基的配制酒检验项目包括：酒精度、苯甲酸及其钠盐(以苯甲酸计)、山梨酸及其钾盐(以山梨酸计)、甜蜜素(以环己基氨基磺酸计)。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六、粮食加工品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食品中污染物限量》、GB 2761-2017《食品安全国家标准 食品中真菌毒素限量》、GB 2760-2014《食品安全国家标准 食品添加剂使用标准》、卫生部公告[2011]第4号 卫生部等7部门《关于撤销食品添加剂过氧化苯甲酰、过氧化钙的公告》、Q/KMMY 0003S-2020《花色挂面》、Q/KMMY 0002S-2020《挂面》、Q/CCLS0003S-2022《生湿面》、Q/CBSJ0001S-2020《生湿面制品》、Q/BBAH0008S-2021《挂面》。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大米</w:t>
      </w:r>
      <w:r>
        <w:rPr>
          <w:rFonts w:hint="eastAsia" w:ascii="仿宋" w:hAnsi="仿宋" w:eastAsia="仿宋" w:cs="仿宋_GB2312"/>
          <w:sz w:val="32"/>
          <w:szCs w:val="32"/>
        </w:rPr>
        <w:t>检验项目包括：铅(以Pb计)、镉(以Cd计)、黄曲霉毒素B</w:t>
      </w:r>
      <w:r>
        <w:rPr>
          <w:rFonts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谷物加工品检验项目包括：铅(以Pb计)、镉(以Cd计)、黄曲霉毒素B</w:t>
      </w:r>
      <w:r>
        <w:rPr>
          <w:rFonts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挂面检验项目包括：铅(以Pb计)、脱氢乙酸及其钠盐(以脱氢乙酸计)。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生湿面制品检验项目包括：铅(以Pb计)、苯甲酸及其钠盐(以苯甲酸计)、山梨酸及其钾盐(以山梨酸计)、脱氢乙酸及其钠盐(以脱氢乙酸计)。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小麦粉检验项目包括：偶氮甲酰胺、镉(以Cd计)、苯并[a]芘、玉米赤霉烯酮、脱氧雪腐镰刀菌烯醇、赭曲霉毒素A、黄曲霉毒素B</w:t>
      </w:r>
      <w:r>
        <w:rPr>
          <w:rFonts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、过氧化苯甲酰。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七、肉制品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食品中污染物限量》、GB 2760-2014《食品安全国家标准 食品添加剂使用标准》、整顿办函[2011]1号《食品中可能违法添加的非食用物质和易滥用的食品添加剂品种名单(第五批)》、GB 2726-2016《食品安全国家标准 熟肉制品》、GB 29921-2021《食品安全国家标准 预包装食品中致病菌限量》。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熟肉干制品检验项目包括：铅(以Pb计)、镉(以Cd计)、铬(以Cr计)、苯甲酸及其钠盐(以苯甲酸计)、山梨酸及其钾盐(以山梨酸计)、脱氢乙酸及其钠盐(以脱氢乙酸计)、胭脂红、氯霉素、菌落总数、大肠菌群、沙门氏菌、金黄色葡萄球菌、单核细胞增生李斯特氏菌、致泻大肠埃希氏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八、食用油、油脂及其制品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2716-2018《食品安全国家标准 植物油》、GB 2762-2017《食品安全国家标准 食品中污染物限量》、GB 2760-2014《食品安全国家标准 食品添加剂使用标准》、GB/T 8233-2018《芝麻油》、GB/T 1535-2017《大豆油》、GB 2761-2017《食品安全国家标准 食品中真菌毒素限量》、GB/T 19111-2017《玉米油》、Q/HHK 0052S -2021《大豆油》、Q/BBAH0019S-2021《大豆油》、Q/02A3211S-2021《大豆油（豆油）》、Q/LLH 0013S-2021《大豆油》、Q/LLH0013S-2022《大豆油》、Q/HHK0052S-2021《大豆油》、Q/BBAH0027S-2021《花生油》、Q/YHJL0122S-2022《玉米油（A类）》、Q/XSP0007S-2021《玉米胚芽油》、Q/HHK0053S -2021《玉米油（玉米胚芽油）》、Q/BBAH0023S-2020《营养强化维生素 A 大豆油》、Q/LLH 0015S-2022《花生油》、GB/T 23347-2021《橄榄油、油橄榄果渣油》、Q/XSP 0005S-2022《食用植物调和油》、Q/XSP 0010S-2020《菜籽油》、Q/LLH0015S-2022《花生油》、Q/LLH0014S-2021《玉米油（玉米胚芽油）》。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菜籽油</w:t>
      </w:r>
      <w:r>
        <w:rPr>
          <w:rFonts w:hint="eastAsia" w:ascii="仿宋" w:hAnsi="仿宋" w:eastAsia="仿宋" w:cs="仿宋_GB2312"/>
          <w:sz w:val="32"/>
          <w:szCs w:val="32"/>
        </w:rPr>
        <w:t>检验项目包括：</w:t>
      </w:r>
      <w:r>
        <w:rPr>
          <w:rFonts w:hint="eastAsia" w:ascii="仿宋" w:hAnsi="仿宋" w:eastAsia="仿宋" w:cs="仿宋"/>
          <w:sz w:val="32"/>
          <w:szCs w:val="32"/>
        </w:rPr>
        <w:t>酸价、过氧化值、铅(以Pb计)、苯并[a]芘、溶剂残留量、特丁基对苯二酚(TBHQ)、乙基麦芽酚。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大豆油检验项目包括：酸价、过氧化值、苯并[a]芘、溶剂残留量、特丁基对苯二酚(TBHQ)。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橄榄油、油橄榄果渣油检验项目包括：酸价、过氧化值、溶剂残留量、特丁基对苯二酚(TBHQ)。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花生油检验项目包括：酸价、过氧化值、黄曲霉毒素B</w:t>
      </w:r>
      <w:r>
        <w:rPr>
          <w:rFonts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、铅(以Pb计)、苯并[a]芘、溶剂残留量、特丁基对苯二酚(TBHQ)。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食用植物调和油检验项目包括：酸价、过氧化值、苯并[a]芘、溶剂残留量、特丁基对苯二酚(TBHQ)、乙基麦芽酚。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玉米油检验项目包括：酸价、过氧化值、黄曲霉毒素B</w:t>
      </w:r>
      <w:r>
        <w:rPr>
          <w:rFonts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、苯并[a]芘、特丁基对苯二酚(TBHQ)。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芝麻油检验项目包括：酸价、过氧化值、苯并[a]芘、溶剂残留量、乙基麦芽酚。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九、速冻食品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19295-2021《食品安全国家标准 速冻面米与调制食品》、GB 2762-2017《食品安全国家标准 食品中污染物限量》。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1.速冻面米生制品检验项目包括：过氧化值(以脂肪计)、铅(以Pb计)。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十、饮料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21733-2008《茶饮料》、GB 2760-2014《食品安全国家标准 食品添加剂使用标准》、GB 7101-2015《食品安全国家标准 饮料》、产品明示标准及质量要求、卫生部、工业和信息化部、农业部、工商总局、质检总局公告2011年第10号《关于三聚氰胺在食品中的限量值的公告》、GB 29921-2021《食品安全国家标准 预包装食品中致病菌限量》、GB 2762-2017《食品安全国家标准 食品中污染物限量》、GB/T 21732-2008《含乳饮料》。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茶饮料</w:t>
      </w:r>
      <w:r>
        <w:rPr>
          <w:rFonts w:hint="eastAsia" w:ascii="仿宋" w:hAnsi="仿宋" w:eastAsia="仿宋" w:cs="仿宋_GB2312"/>
          <w:sz w:val="32"/>
          <w:szCs w:val="32"/>
        </w:rPr>
        <w:t>检验项目包括：茶多酚、咖啡因、脱氢乙酸及其钠盐(以脱氢乙酸计)、菌落总数。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蛋白饮料检验项目包括：蛋白质、三聚氰胺、脱氢乙酸及其钠盐(以脱氢乙酸计)、菌落总数、大肠菌群、沙门氏菌。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固体饮料检验项目包括：蛋白质、铅(以Pb计)、苯甲酸及其钠盐(以苯甲酸计)、山梨酸及其钾盐(以山梨酸计)、糖精钠(以糖精计)、苋菜红、胭脂红、柠檬黄、日落黄、菌落总数、大肠菌群、霉菌。</w:t>
      </w:r>
    </w:p>
    <w:p>
      <w:pPr>
        <w:spacing w:line="560" w:lineRule="exact"/>
        <w:ind w:firstLine="640" w:firstLineChars="200"/>
        <w:rPr>
          <w:rFonts w:hint="default" w:ascii="仿宋" w:hAnsi="仿宋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糖果制品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GB 2760-2014《食品安全国家标准 食品添加剂使用标准》、GB 2762-2017《食品安全国家标准 食品中污染物限量》、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GB 17399</w:t>
      </w:r>
      <w:r>
        <w:rPr>
          <w:rFonts w:hint="eastAsia" w:ascii="仿宋" w:hAnsi="仿宋" w:eastAsia="仿宋"/>
          <w:color w:val="auto"/>
          <w:sz w:val="32"/>
          <w:szCs w:val="32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食品安全国家标准糖果</w:t>
      </w:r>
      <w:r>
        <w:rPr>
          <w:rFonts w:hint="eastAsia" w:ascii="仿宋" w:hAnsi="仿宋" w:eastAsia="仿宋"/>
          <w:color w:val="auto"/>
          <w:sz w:val="32"/>
          <w:szCs w:val="32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、产品明示标准和质量要求。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糖果</w:t>
      </w:r>
      <w:r>
        <w:rPr>
          <w:rFonts w:hint="eastAsia" w:ascii="仿宋" w:hAnsi="仿宋" w:eastAsia="仿宋" w:cs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铅（以Pb计）、糖精钠（以糖精计）、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合成着色剂（柠檬黄、苋菜红、胭脂红、日落黄）、相同色泽着色剂</w:t>
      </w:r>
      <w:r>
        <w:rPr>
          <w:rFonts w:hint="eastAsia" w:ascii="仿宋" w:hAnsi="仿宋" w:eastAsia="仿宋" w:cs="仿宋"/>
          <w:sz w:val="32"/>
          <w:szCs w:val="32"/>
        </w:rPr>
        <w:t>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菌落总数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大肠菌群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薯类和膨化食品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17401-2014《食品安全国家标准 膨化食品》、QB/T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2686-2005《马铃薯片》、GB 2761-2017《食品安全国家标准 食品中真菌毒素限量》、GB 2760-2014《食品安全国家标准 食品添加剂使用标准》、产品明示标准及质量要求。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1.含油型膨化食品和非含油型膨化食品检验项目包括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水分、酸价（以脂肪计）、过氧化值（以脂肪计）、黄曲霉毒素B1、糖精钠（以糖精计）、苯甲酸及其钠盐（以苯甲酸计）、山梨酸及其钾盐（以山梨酸计）、菌落总数、大肠菌群、沙门氏菌、金黄色葡萄球菌。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十三、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糕点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糕点、面包》、GB 29921-2021《食品安全国家标准 预包装食品中致病菌限量》、GB 2760-2014《食品安全国家标准 食品添加剂使用标准》、GB 2762-2017《食品安全国家标准 食品中污染物限量》。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糕点检验项目包括：霉菌、沙门氏菌、丙二醇、三氯蔗糖、脱氢乙酸及其钠盐(以脱氢乙酸计)、丙酸及其钠盐、钙盐(以丙酸计)、铝的残留量(干样品,以Al计)、甜蜜素(以环己基氨基磺酸计)、铅(以Pb计)、过氧化值(以脂肪计)、山梨酸及其钾盐(以山梨酸计)、苯甲酸及其钠盐(以苯甲酸计)、糖精钠(以糖精计)、纳他霉素、菌落总数、大肠菌群、安赛蜜、金黄色葡萄球菌、酸价（以脂肪计）（KOH）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A03FDF"/>
    <w:rsid w:val="02B96E0A"/>
    <w:rsid w:val="03013A6B"/>
    <w:rsid w:val="04D93D97"/>
    <w:rsid w:val="057E4980"/>
    <w:rsid w:val="05E40E57"/>
    <w:rsid w:val="060015E0"/>
    <w:rsid w:val="063654B0"/>
    <w:rsid w:val="06AD0E24"/>
    <w:rsid w:val="06C027CF"/>
    <w:rsid w:val="0788350E"/>
    <w:rsid w:val="08167AB0"/>
    <w:rsid w:val="082F7938"/>
    <w:rsid w:val="085E7324"/>
    <w:rsid w:val="08B6776B"/>
    <w:rsid w:val="0A602E6F"/>
    <w:rsid w:val="0B26048F"/>
    <w:rsid w:val="0B506553"/>
    <w:rsid w:val="0BA239D2"/>
    <w:rsid w:val="0BC809DD"/>
    <w:rsid w:val="0BF76900"/>
    <w:rsid w:val="0D043484"/>
    <w:rsid w:val="0D972DBE"/>
    <w:rsid w:val="0E0713C1"/>
    <w:rsid w:val="0E3104CE"/>
    <w:rsid w:val="0E600F12"/>
    <w:rsid w:val="0E9C5C20"/>
    <w:rsid w:val="0EA63A4C"/>
    <w:rsid w:val="0EB85565"/>
    <w:rsid w:val="0ED363B6"/>
    <w:rsid w:val="0F157B39"/>
    <w:rsid w:val="0FDD60F2"/>
    <w:rsid w:val="102F3CCE"/>
    <w:rsid w:val="10315F56"/>
    <w:rsid w:val="106C5700"/>
    <w:rsid w:val="1096235A"/>
    <w:rsid w:val="10A515B5"/>
    <w:rsid w:val="11565921"/>
    <w:rsid w:val="11C12DEC"/>
    <w:rsid w:val="11C65298"/>
    <w:rsid w:val="11D44F9D"/>
    <w:rsid w:val="11D55014"/>
    <w:rsid w:val="11E441E7"/>
    <w:rsid w:val="11EC31BC"/>
    <w:rsid w:val="121F11E0"/>
    <w:rsid w:val="12B73A3D"/>
    <w:rsid w:val="130E43A5"/>
    <w:rsid w:val="137C19AC"/>
    <w:rsid w:val="13B27742"/>
    <w:rsid w:val="14992140"/>
    <w:rsid w:val="14A9763A"/>
    <w:rsid w:val="14BE072B"/>
    <w:rsid w:val="14EA5476"/>
    <w:rsid w:val="152E53A0"/>
    <w:rsid w:val="15344D9E"/>
    <w:rsid w:val="1565579E"/>
    <w:rsid w:val="15804C53"/>
    <w:rsid w:val="15A72013"/>
    <w:rsid w:val="16066CA6"/>
    <w:rsid w:val="16312EE1"/>
    <w:rsid w:val="164A0FF0"/>
    <w:rsid w:val="165B3DB5"/>
    <w:rsid w:val="16AA67D3"/>
    <w:rsid w:val="16D66B00"/>
    <w:rsid w:val="17251179"/>
    <w:rsid w:val="172C59D9"/>
    <w:rsid w:val="184A544A"/>
    <w:rsid w:val="188317EA"/>
    <w:rsid w:val="19327334"/>
    <w:rsid w:val="198B178E"/>
    <w:rsid w:val="19BE1571"/>
    <w:rsid w:val="1A3D40F4"/>
    <w:rsid w:val="1A784C32"/>
    <w:rsid w:val="1AB6004B"/>
    <w:rsid w:val="1B111912"/>
    <w:rsid w:val="1B50692F"/>
    <w:rsid w:val="1B8E61A2"/>
    <w:rsid w:val="1B9027E7"/>
    <w:rsid w:val="1C15296E"/>
    <w:rsid w:val="1D024BAA"/>
    <w:rsid w:val="1D922002"/>
    <w:rsid w:val="1DE23FBD"/>
    <w:rsid w:val="1E184472"/>
    <w:rsid w:val="2050509E"/>
    <w:rsid w:val="207E0350"/>
    <w:rsid w:val="209355C8"/>
    <w:rsid w:val="20A84656"/>
    <w:rsid w:val="20DE3B3D"/>
    <w:rsid w:val="220E3C4A"/>
    <w:rsid w:val="22B94743"/>
    <w:rsid w:val="2383152A"/>
    <w:rsid w:val="24020E6C"/>
    <w:rsid w:val="24737475"/>
    <w:rsid w:val="25141510"/>
    <w:rsid w:val="251E5897"/>
    <w:rsid w:val="25B767C1"/>
    <w:rsid w:val="264D32D4"/>
    <w:rsid w:val="26FB5EF7"/>
    <w:rsid w:val="27B675A4"/>
    <w:rsid w:val="28245D57"/>
    <w:rsid w:val="282776E3"/>
    <w:rsid w:val="28864807"/>
    <w:rsid w:val="291A3E46"/>
    <w:rsid w:val="292C5E1E"/>
    <w:rsid w:val="29A30B6F"/>
    <w:rsid w:val="29A9344C"/>
    <w:rsid w:val="2AD34249"/>
    <w:rsid w:val="2AD855C5"/>
    <w:rsid w:val="2B153458"/>
    <w:rsid w:val="2C002015"/>
    <w:rsid w:val="2C034711"/>
    <w:rsid w:val="2D4B5797"/>
    <w:rsid w:val="2DB612EE"/>
    <w:rsid w:val="2DE52B24"/>
    <w:rsid w:val="2E440832"/>
    <w:rsid w:val="2E9E5E65"/>
    <w:rsid w:val="2F145DDD"/>
    <w:rsid w:val="3032397C"/>
    <w:rsid w:val="30C775FD"/>
    <w:rsid w:val="323C17A8"/>
    <w:rsid w:val="32B25236"/>
    <w:rsid w:val="33FE4878"/>
    <w:rsid w:val="342B003D"/>
    <w:rsid w:val="345E71BA"/>
    <w:rsid w:val="35162ABE"/>
    <w:rsid w:val="35276AF5"/>
    <w:rsid w:val="35475275"/>
    <w:rsid w:val="358A3FFD"/>
    <w:rsid w:val="35E03BAB"/>
    <w:rsid w:val="35EF2342"/>
    <w:rsid w:val="364B4046"/>
    <w:rsid w:val="36633949"/>
    <w:rsid w:val="36F02872"/>
    <w:rsid w:val="379E0980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EDA22B6"/>
    <w:rsid w:val="3EE72827"/>
    <w:rsid w:val="40B55F55"/>
    <w:rsid w:val="41AE52D3"/>
    <w:rsid w:val="41DC1897"/>
    <w:rsid w:val="42B97713"/>
    <w:rsid w:val="42F73E4F"/>
    <w:rsid w:val="43031C58"/>
    <w:rsid w:val="43BE6633"/>
    <w:rsid w:val="43D03C5C"/>
    <w:rsid w:val="44080D15"/>
    <w:rsid w:val="441A62F2"/>
    <w:rsid w:val="445B7F5A"/>
    <w:rsid w:val="44C129A8"/>
    <w:rsid w:val="45644953"/>
    <w:rsid w:val="46C447FC"/>
    <w:rsid w:val="475F1747"/>
    <w:rsid w:val="484F5668"/>
    <w:rsid w:val="48803450"/>
    <w:rsid w:val="48D85C61"/>
    <w:rsid w:val="48E06C2E"/>
    <w:rsid w:val="499E3952"/>
    <w:rsid w:val="49C50A1B"/>
    <w:rsid w:val="4A7726A2"/>
    <w:rsid w:val="4A9250BE"/>
    <w:rsid w:val="4AC54F23"/>
    <w:rsid w:val="4B530EB0"/>
    <w:rsid w:val="4C605E82"/>
    <w:rsid w:val="4D1820E8"/>
    <w:rsid w:val="4D1B28BF"/>
    <w:rsid w:val="4DED6016"/>
    <w:rsid w:val="4E76447C"/>
    <w:rsid w:val="4EF61459"/>
    <w:rsid w:val="4F5E4F11"/>
    <w:rsid w:val="4F666A3B"/>
    <w:rsid w:val="4FFD0CAC"/>
    <w:rsid w:val="500B5CFF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8B7B19"/>
    <w:rsid w:val="51924BB8"/>
    <w:rsid w:val="51AE7C90"/>
    <w:rsid w:val="51D76BEA"/>
    <w:rsid w:val="51DE7BC4"/>
    <w:rsid w:val="52790A2D"/>
    <w:rsid w:val="529E766E"/>
    <w:rsid w:val="52E2280E"/>
    <w:rsid w:val="56CE6CB4"/>
    <w:rsid w:val="57C87C8F"/>
    <w:rsid w:val="58D047C6"/>
    <w:rsid w:val="59165887"/>
    <w:rsid w:val="59454461"/>
    <w:rsid w:val="59685E40"/>
    <w:rsid w:val="5A034979"/>
    <w:rsid w:val="5C4E0D12"/>
    <w:rsid w:val="5C7942E2"/>
    <w:rsid w:val="5C9D4A25"/>
    <w:rsid w:val="5D0C058A"/>
    <w:rsid w:val="5D110D95"/>
    <w:rsid w:val="5D15073A"/>
    <w:rsid w:val="5DC01CC1"/>
    <w:rsid w:val="5E250B4A"/>
    <w:rsid w:val="5E85407C"/>
    <w:rsid w:val="5EE11098"/>
    <w:rsid w:val="6032439B"/>
    <w:rsid w:val="611B2D01"/>
    <w:rsid w:val="612F7665"/>
    <w:rsid w:val="614037B5"/>
    <w:rsid w:val="63512C81"/>
    <w:rsid w:val="642F1950"/>
    <w:rsid w:val="644A52A5"/>
    <w:rsid w:val="645D0F57"/>
    <w:rsid w:val="64655610"/>
    <w:rsid w:val="64BC6CDC"/>
    <w:rsid w:val="66ED7197"/>
    <w:rsid w:val="673A5E8B"/>
    <w:rsid w:val="67763715"/>
    <w:rsid w:val="67A35C68"/>
    <w:rsid w:val="67ED1FBF"/>
    <w:rsid w:val="689D444A"/>
    <w:rsid w:val="68C0143B"/>
    <w:rsid w:val="69A33151"/>
    <w:rsid w:val="6ABC29F7"/>
    <w:rsid w:val="6B6241AC"/>
    <w:rsid w:val="6B867C09"/>
    <w:rsid w:val="6C2E464F"/>
    <w:rsid w:val="6CD617D5"/>
    <w:rsid w:val="6D485F93"/>
    <w:rsid w:val="70071B1F"/>
    <w:rsid w:val="71BF05E3"/>
    <w:rsid w:val="71FA1482"/>
    <w:rsid w:val="724B6EB1"/>
    <w:rsid w:val="72560E41"/>
    <w:rsid w:val="72E0020D"/>
    <w:rsid w:val="72E54646"/>
    <w:rsid w:val="732654A0"/>
    <w:rsid w:val="74E1460A"/>
    <w:rsid w:val="74EB7E02"/>
    <w:rsid w:val="75366F6A"/>
    <w:rsid w:val="755F5D0A"/>
    <w:rsid w:val="76A42F1B"/>
    <w:rsid w:val="77387721"/>
    <w:rsid w:val="773F711B"/>
    <w:rsid w:val="782F634B"/>
    <w:rsid w:val="78872A56"/>
    <w:rsid w:val="78AB2A67"/>
    <w:rsid w:val="798C05A9"/>
    <w:rsid w:val="7A4838DE"/>
    <w:rsid w:val="7AA00F4B"/>
    <w:rsid w:val="7AA20749"/>
    <w:rsid w:val="7B1D6365"/>
    <w:rsid w:val="7B8749B3"/>
    <w:rsid w:val="7BA62783"/>
    <w:rsid w:val="7C1101AD"/>
    <w:rsid w:val="7C39264A"/>
    <w:rsid w:val="7CB955D2"/>
    <w:rsid w:val="7CF74ACB"/>
    <w:rsid w:val="7D4E2361"/>
    <w:rsid w:val="7DC13B29"/>
    <w:rsid w:val="7E2A206A"/>
    <w:rsid w:val="7E507FAC"/>
    <w:rsid w:val="7ED90741"/>
    <w:rsid w:val="7EE736CD"/>
    <w:rsid w:val="7F05196D"/>
    <w:rsid w:val="7F6759FE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qFormat/>
    <w:uiPriority w:val="0"/>
    <w:rPr>
      <w:color w:val="FFFFFF"/>
      <w:sz w:val="19"/>
      <w:szCs w:val="19"/>
      <w:shd w:val="clear" w:color="auto" w:fill="66ADE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7087D-8DF5-48AF-A44E-2ADACD626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146</Characters>
  <Lines>3</Lines>
  <Paragraphs>1</Paragraphs>
  <TotalTime>2</TotalTime>
  <ScaleCrop>false</ScaleCrop>
  <LinksUpToDate>false</LinksUpToDate>
  <CharactersWithSpaces>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李效梅</cp:lastModifiedBy>
  <cp:lastPrinted>2023-03-23T01:18:00Z</cp:lastPrinted>
  <dcterms:modified xsi:type="dcterms:W3CDTF">2023-04-13T01:38:09Z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EF99141A385D4A45B155D133A09CA456</vt:lpwstr>
  </property>
</Properties>
</file>