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黑体" w:cs="仿宋"/>
          <w:color w:val="00000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</w:t>
      </w:r>
      <w:r>
        <w:rPr>
          <w:rFonts w:hint="eastAsia" w:ascii="Times New Roman" w:hAnsi="Times New Roman" w:eastAsia="黑体" w:cs="仿宋"/>
          <w:color w:val="000000"/>
          <w:highlight w:val="none"/>
          <w:lang w:val="en-US" w:eastAsia="zh-CN"/>
        </w:rPr>
        <w:t>16</w:t>
      </w:r>
    </w:p>
    <w:p>
      <w:pPr>
        <w:spacing w:line="590" w:lineRule="exact"/>
        <w:rPr>
          <w:rFonts w:hint="default" w:ascii="Times New Roman" w:hAnsi="Times New Roman" w:eastAsia="黑体" w:cs="仿宋"/>
          <w:color w:val="000000"/>
          <w:highlight w:val="none"/>
          <w:lang w:val="en-US" w:eastAsia="zh-CN"/>
        </w:rPr>
      </w:pP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关于部分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抽检项目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color w:val="000000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/>
          <w:color w:val="000000"/>
          <w:lang w:eastAsia="zh-CN"/>
        </w:rPr>
        <w:t>甲基异柳磷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highlight w:val="none"/>
        </w:rPr>
        <w:t>甲基异柳磷属高毒性的硫代磷酸酯类有机磷农药，是高毒、高效、广谱的内吸性杀虫杀螨剂。少量的残留不会引起人体急性中毒，但长期食用甲基异柳磷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2021）中规定，甲基异柳磷在豆类蔬菜中的最大残留限量值为0.01mg/kg。豇豆中甲基异柳磷残留量超标的原因，可能是为快速控制虫害而违规使用。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000000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甲氨基阿维菌素苯甲酸盐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甲氨基阿维菌素苯甲酸盐是一种大环内酯类杀虫剂，具有触杀、胃毒和组织渗透作用，对豇豆中蓟马、豆荚螟等有较好防治效果。少量的残留不会引起人体急性中毒，但长期食用甲氨基阿维菌素苯甲酸盐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2021）中规定，甲氨基阿维菌素苯甲酸盐在豆类蔬菜（菜豆、菜用大豆除外）中的最大残留限量值为0.015mg/kg。豇豆中甲氨基阿维菌素苯甲酸盐残留量超标的原因，可能是为快速控制虫害，加大用药量或未遵守采摘间隔期规定，致使上市销售的产品中残留量超标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镉（以Cd计）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highlight w:val="none"/>
        </w:rPr>
        <w:t>镉是一种蓄积性的重金属元素，可通过食物链进入人体。长期食用镉超标的食品，可能会对人体肾脏和肝脏造成损害，还会影响免疫系统，甚至可能对儿童高级神经活动有损害。《食品安全国家标准 食品中污染物限量》（GB 2762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2017）中规定，镉（以Cd计）在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蟹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中的限量值为0.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mg/kg。镉（以Cd计）检测值超标的原因，可能是其生长过程中富集环境中的镉元素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导致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Times New Roman" w:hAnsi="Times New Roman" w:eastAsia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kern w:val="0"/>
          <w:sz w:val="32"/>
          <w:szCs w:val="32"/>
          <w:lang w:val="en-US" w:eastAsia="zh-CN"/>
        </w:rPr>
        <w:t>四、氟虫腈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/>
        </w:rPr>
        <w:t>氟虫腈是一种苯基吡唑类杀虫剂、杀虫谱广，对害虫以胃毒作用为主，兼有触杀和一定的内吸作用。《食品安全国家标准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/>
        </w:rPr>
        <w:t>2021）中规定，氟虫腈在叶类蔬菜中的最大残留限量为0.02 mg/kg。少量的农药残留不会引起人体急性中毒，但长期食用农药残留超标的食品，对人体健康有一定影响。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五、氯霉素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氯霉素是酰胺醇类抗生素，对革兰氏阳性菌和革兰氏阴性菌均有较好的抑制作用。氯霉素残留一般不会导致对人体的急性毒性作用；长期大量摄入氯霉素残留超标的食品，可能在人体内蓄积，产生耐药并对同类药物有交叉耐药，引起胃肠道症状、肝功能异常、血液系统异常等。《食品动物中禁止使用的药品及其他化合物清单》（农业农村部公告第250号）中将氯霉素列为在食品动物中禁止使用的药品及其他化合物，在食品动物中不得检出。鸡</w:t>
      </w: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ab/>
      </w: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中检出氯霉素的原因，可能是在养殖过程中违规使用</w:t>
      </w:r>
      <w:r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六、大肠埃希氏菌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大肠埃希氏菌则是肠出血性大肠杆菌的代表菌株，该菌感染剂量极低，科产生大量的Vero毒素，能引起人的出血性腹泻和肠炎。大肠埃希氏菌超标的原因，可能是生产企业操作人员卫生意识不强，不按生产要求进行操作；加工环境和用具卫生不达标；没有按食品相应的要求进行储存和运输等，比如食物冷藏、冷冻不当，导致快速繁殖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七、阴离子合成洗涤剂（以十二烷基苯磺酸钠计）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阴离子合成洗涤剂的主要活性成分是十二烷基苯磺酸钠，是一种低毒的化学物质，是我们日常生活中经常用的洗洁精的主要成分。如果餐饮具清洗消毒流程控制不当，冲洗不足，会造成洗涤剂在餐具上残留，对人体健康可能产生不良影响。《食品安全国家标准 消毒餐（饮）具》（GB 14934-2016）中规定，阴离子合成洗涤剂（以十二烷基苯磺酸钠计）在消毒餐（饮）具中不得检出。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4CFA4CFC"/>
    <w:rsid w:val="4CFA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2023-04-23T07:07:00Z</dcterms:created>
  <dc:creator>罗钰珊</dc:creator>
  <cp:lastModifiedBy>罗钰珊</cp:lastModifiedBy>
  <dcterms:modified xsi:type="dcterms:W3CDTF">2023-04-23T07:09:00Z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D560797BB25040CE84759E2945308E4D_11</vt:lpwstr>
  </property>
</Properties>
</file>