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方正黑体_GBK" w:cs="宋体"/>
          <w:color w:val="auto"/>
          <w:sz w:val="32"/>
          <w:szCs w:val="32"/>
          <w:highlight w:val="none"/>
        </w:rPr>
      </w:pPr>
      <w:r>
        <w:rPr>
          <w:rFonts w:ascii="宋体" w:hAnsi="宋体" w:eastAsia="方正黑体_GBK" w:cs="宋体"/>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宋体" w:hAnsi="宋体" w:eastAsia="方正小标宋_GBK"/>
          <w:color w:val="auto"/>
          <w:sz w:val="44"/>
          <w:szCs w:val="44"/>
          <w:highlight w:val="none"/>
        </w:rPr>
      </w:pPr>
      <w:r>
        <w:rPr>
          <w:rFonts w:ascii="宋体" w:hAnsi="宋体" w:eastAsia="方正小标宋_GBK"/>
          <w:color w:val="auto"/>
          <w:sz w:val="44"/>
          <w:szCs w:val="44"/>
          <w:highlight w:val="none"/>
        </w:rPr>
        <w:t>本次检验项目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Times New Roman"/>
          <w:color w:val="auto"/>
          <w:sz w:val="32"/>
          <w:szCs w:val="32"/>
          <w:highlight w:val="yellow"/>
        </w:rPr>
      </w:pP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color w:val="auto"/>
          <w:sz w:val="32"/>
          <w:szCs w:val="32"/>
          <w:lang w:val="en-US" w:eastAsia="zh-CN"/>
        </w:rPr>
      </w:pPr>
      <w:r>
        <w:rPr>
          <w:rFonts w:hint="eastAsia" w:ascii="宋体" w:hAnsi="宋体" w:eastAsia="方正黑体_GBK" w:cs="宋体"/>
          <w:color w:val="auto"/>
          <w:sz w:val="32"/>
          <w:szCs w:val="32"/>
          <w:lang w:val="en-US" w:eastAsia="zh-CN"/>
        </w:rPr>
        <w:t>一、薯类和膨化食品</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食品中真菌毒素限量》（GB 2761—2017）、《食品安全国家标准 食品中污染物限量》（GB 2762—2017）、《食品安全国家标准 预包装食品中致病菌限量》（GB 29921—2021）、《食品安全国家标准 散装即食食品中致病菌限量》（GB 31607—2021）、《食品安全国家标准 膨化食品》（GB 17401—2014）等标准及产品明示标准和质量要求。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bookmarkStart w:id="0" w:name="_Toc14033"/>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1.膨化食品：水分（产品明示标准为GB/T 22699的非定量包装食品不检此项）、酸价（以脂肪计）（含油型产品检测、产品明示标准为GB/T 22699的非定量包装食品不检此项）、过氧化值（以脂肪计）（含油型产品检测、产品明示标准为GB/T 22699的非定量包装食品不检此项）、黄曲霉毒素B</w:t>
      </w:r>
      <w:r>
        <w:rPr>
          <w:rFonts w:hint="eastAsia" w:ascii="宋体" w:hAnsi="宋体" w:eastAsia="方正仿宋_GBK" w:cs="宋体"/>
          <w:sz w:val="32"/>
          <w:szCs w:val="32"/>
          <w:vertAlign w:val="subscript"/>
          <w:lang w:val="en-US" w:eastAsia="zh-CN"/>
        </w:rPr>
        <w:t>1</w:t>
      </w:r>
      <w:r>
        <w:rPr>
          <w:rFonts w:hint="eastAsia" w:ascii="宋体" w:hAnsi="宋体" w:eastAsia="方正仿宋_GBK" w:cs="宋体"/>
          <w:sz w:val="32"/>
          <w:szCs w:val="32"/>
          <w:lang w:val="en-US" w:eastAsia="zh-CN"/>
        </w:rPr>
        <w:t>（以玉米为原料的产品检测）、糖精钠（以糖精计）、苯甲酸及其钠盐（以苯甲酸计）、山梨酸及其钾盐（以山梨酸计）、菌落总数（产品明示标准为GB/T 22699的非定量包装食品不检此项）、大肠菌群（产品明示标准为GB/T 22699的非定量包装食品不检此项）、沙门氏菌、金黄色葡萄球菌。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2.干制薯类：酸价（以脂肪计）（含油型产品检测）、过氧化值（以脂肪计）（含油型产品检测）、菌落总数、大肠菌群、铅（以Pb计）、沙门氏菌、金黄色葡萄球菌。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color w:val="auto"/>
          <w:sz w:val="32"/>
          <w:szCs w:val="32"/>
          <w:highlight w:val="none"/>
          <w:lang w:val="en-US" w:eastAsia="zh-CN"/>
        </w:rPr>
      </w:pPr>
      <w:r>
        <w:rPr>
          <w:rFonts w:hint="eastAsia" w:ascii="宋体" w:hAnsi="宋体" w:eastAsia="方正黑体_GBK" w:cs="宋体"/>
          <w:color w:val="auto"/>
          <w:sz w:val="32"/>
          <w:szCs w:val="32"/>
          <w:highlight w:val="none"/>
          <w:lang w:val="en-US" w:eastAsia="zh-CN"/>
        </w:rPr>
        <w:t>二、酒类</w:t>
      </w:r>
      <w:bookmarkEnd w:id="0"/>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highlight w:val="none"/>
        </w:rPr>
      </w:pPr>
      <w:r>
        <w:rPr>
          <w:rFonts w:hint="eastAsia" w:ascii="宋体" w:hAnsi="宋体" w:eastAsia="方正楷体_GBK" w:cs="宋体"/>
          <w:color w:val="auto"/>
          <w:sz w:val="32"/>
          <w:szCs w:val="32"/>
          <w:highlight w:val="none"/>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highlight w:val="none"/>
          <w:lang w:val="en-US" w:eastAsia="zh-CN"/>
        </w:rPr>
        <w:t>抽检依据为《食品安全国家标准 食品添加剂使用标准》（GB 2760—2014）、《食品安全国家标准 食品中污染物限量》（GB 2762—2017）、</w:t>
      </w:r>
      <w:r>
        <w:rPr>
          <w:rFonts w:hint="eastAsia" w:ascii="宋体" w:hAnsi="宋体" w:eastAsia="方正仿宋_GBK" w:cs="宋体"/>
          <w:color w:val="auto"/>
          <w:sz w:val="32"/>
          <w:szCs w:val="32"/>
          <w:lang w:val="en-US" w:eastAsia="zh-CN"/>
        </w:rPr>
        <w:t>《食品安全国家标准 蒸馏酒及其配制酒》（GB 2757—2012）、《食品安全国家标准 发酵酒及其配制酒》（GB 2758—2012）等标准及产品明示标准和质量要求。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highlight w:val="none"/>
        </w:rPr>
      </w:pPr>
      <w:r>
        <w:rPr>
          <w:rFonts w:hint="eastAsia" w:ascii="宋体" w:hAnsi="宋体" w:eastAsia="方正楷体_GBK" w:cs="宋体"/>
          <w:color w:val="auto"/>
          <w:sz w:val="32"/>
          <w:szCs w:val="32"/>
          <w:highlight w:val="none"/>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1.白酒：酒精度、铅（以Pb计）、甲醇、氰化物（以HCN计）、糖精钠（以糖精计）、甜蜜素（以环己基氨基磺酸计）、三氯蔗糖。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2.啤酒：酒精度、甲醛、原麦汁浓度。</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3.以蒸馏酒及食用酒精为酒基的配制酒：酒精度、甲醇、氰化物（以HCN计）、甜蜜素（以环己基氨基磺酸计）。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color w:val="auto"/>
          <w:sz w:val="32"/>
          <w:szCs w:val="32"/>
          <w:highlight w:val="none"/>
          <w:lang w:val="en-US" w:eastAsia="zh-CN"/>
        </w:rPr>
      </w:pPr>
      <w:bookmarkStart w:id="1" w:name="_Toc32056"/>
      <w:r>
        <w:rPr>
          <w:rFonts w:hint="eastAsia" w:ascii="宋体" w:hAnsi="宋体" w:eastAsia="方正黑体_GBK" w:cs="宋体"/>
          <w:color w:val="auto"/>
          <w:sz w:val="32"/>
          <w:szCs w:val="32"/>
          <w:highlight w:val="none"/>
          <w:lang w:val="en-US" w:eastAsia="zh-CN"/>
        </w:rPr>
        <w:t>三、蔬菜制品</w:t>
      </w:r>
      <w:bookmarkEnd w:id="1"/>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highlight w:val="none"/>
        </w:rPr>
      </w:pPr>
      <w:r>
        <w:rPr>
          <w:rFonts w:hint="eastAsia" w:ascii="宋体" w:hAnsi="宋体" w:eastAsia="方正楷体_GBK" w:cs="宋体"/>
          <w:color w:val="auto"/>
          <w:sz w:val="32"/>
          <w:szCs w:val="32"/>
          <w:highlight w:val="none"/>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抽检依据为《食品安全国家标准 食品添加剂使用标准》（GB 2760—2014）、《食品安全国家标准 食品中污染物限量》（GB 2762—2017）、</w:t>
      </w:r>
      <w:r>
        <w:rPr>
          <w:rFonts w:hint="eastAsia" w:ascii="宋体" w:hAnsi="宋体" w:eastAsia="方正仿宋_GBK" w:cs="宋体"/>
          <w:color w:val="auto"/>
          <w:sz w:val="32"/>
          <w:szCs w:val="32"/>
          <w:lang w:val="en-US" w:eastAsia="zh-CN"/>
        </w:rPr>
        <w:t>《食品安全国家标准 酱腌菜》（GB 2714—2015）</w:t>
      </w:r>
      <w:r>
        <w:rPr>
          <w:rFonts w:hint="eastAsia" w:ascii="宋体" w:hAnsi="宋体" w:eastAsia="方正仿宋_GBK" w:cs="宋体"/>
          <w:color w:val="auto"/>
          <w:sz w:val="32"/>
          <w:szCs w:val="32"/>
          <w:highlight w:val="none"/>
          <w:lang w:val="en-US" w:eastAsia="zh-CN"/>
        </w:rPr>
        <w:t>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highlight w:val="none"/>
        </w:rPr>
      </w:pPr>
      <w:r>
        <w:rPr>
          <w:rFonts w:hint="eastAsia" w:ascii="宋体" w:hAnsi="宋体" w:eastAsia="方正楷体_GBK" w:cs="宋体"/>
          <w:color w:val="auto"/>
          <w:sz w:val="32"/>
          <w:szCs w:val="32"/>
          <w:highlight w:val="none"/>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lang w:val="en-US" w:eastAsia="zh-CN"/>
        </w:rPr>
        <w:t>1.酱腌菜：铅（以Pb计）、亚硝酸盐（以NaNO</w:t>
      </w:r>
      <w:r>
        <w:rPr>
          <w:rFonts w:hint="eastAsia" w:ascii="宋体" w:hAnsi="宋体" w:eastAsia="方正仿宋_GBK" w:cs="宋体"/>
          <w:color w:val="auto"/>
          <w:sz w:val="32"/>
          <w:szCs w:val="32"/>
          <w:highlight w:val="none"/>
          <w:vertAlign w:val="subscript"/>
          <w:lang w:val="en-US" w:eastAsia="zh-CN"/>
        </w:rPr>
        <w:t>2</w:t>
      </w:r>
      <w:r>
        <w:rPr>
          <w:rFonts w:hint="eastAsia" w:ascii="宋体" w:hAnsi="宋体" w:eastAsia="方正仿宋_GBK" w:cs="宋体"/>
          <w:color w:val="auto"/>
          <w:sz w:val="32"/>
          <w:szCs w:val="32"/>
          <w:lang w:val="en-US" w:eastAsia="zh-CN"/>
        </w:rPr>
        <w:t>计）（限腌渍的蔬菜检测）、苯甲酸及其钠盐（以苯甲酸计）、山梨酸及其钾盐（以山梨酸计）、脱氢乙酸及其钠盐（以脱氢乙酸计）、糖精钠（以糖精计）、甜蜜素（以环己基氨基磺酸计）（限腌渍的蔬菜检测）、阿斯巴甜、大肠菌群（不适用于非灭菌发酵型产品）、防腐剂混合使用时各自用量占其最大使用量比例之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0000FF"/>
          <w:sz w:val="32"/>
          <w:szCs w:val="32"/>
          <w:highlight w:val="none"/>
          <w:lang w:val="en-US" w:eastAsia="zh-CN"/>
        </w:rPr>
      </w:pPr>
      <w:r>
        <w:rPr>
          <w:rFonts w:hint="eastAsia" w:ascii="宋体" w:hAnsi="宋体" w:eastAsia="方正仿宋_GBK" w:cs="宋体"/>
          <w:color w:val="auto"/>
          <w:sz w:val="32"/>
          <w:szCs w:val="32"/>
          <w:highlight w:val="none"/>
          <w:lang w:val="en-US" w:eastAsia="zh-CN"/>
        </w:rPr>
        <w:t>2.</w:t>
      </w:r>
      <w:r>
        <w:rPr>
          <w:rFonts w:hint="eastAsia" w:ascii="宋体" w:hAnsi="宋体" w:eastAsia="方正仿宋_GBK" w:cs="宋体"/>
          <w:color w:val="auto"/>
          <w:sz w:val="32"/>
          <w:szCs w:val="32"/>
          <w:lang w:val="en-US" w:eastAsia="zh-CN"/>
        </w:rPr>
        <w:t>蔬菜干制品：铅（以Pb计）、苯甲酸及其钠盐（以苯甲酸计）、山梨酸及</w:t>
      </w:r>
      <w:r>
        <w:rPr>
          <w:rFonts w:hint="eastAsia" w:ascii="宋体" w:hAnsi="宋体" w:eastAsia="方正仿宋_GBK" w:cs="宋体"/>
          <w:sz w:val="32"/>
          <w:szCs w:val="32"/>
          <w:lang w:val="en-US" w:eastAsia="zh-CN"/>
        </w:rPr>
        <w:t>其钾盐（以山梨酸计）、二氧化硫残留量（除以葱、姜、洋葱、蒜为主要原料外的产品检测）。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color w:val="auto"/>
          <w:sz w:val="32"/>
          <w:szCs w:val="32"/>
          <w:lang w:val="en-US" w:eastAsia="zh-CN"/>
        </w:rPr>
      </w:pPr>
      <w:bookmarkStart w:id="2" w:name="_Toc3770"/>
      <w:bookmarkStart w:id="3" w:name="_Toc17926"/>
      <w:r>
        <w:rPr>
          <w:rFonts w:hint="eastAsia" w:ascii="宋体" w:hAnsi="宋体" w:eastAsia="方正黑体_GBK" w:cs="宋体"/>
          <w:color w:val="auto"/>
          <w:sz w:val="32"/>
          <w:szCs w:val="32"/>
          <w:lang w:val="en-US" w:eastAsia="zh-CN"/>
        </w:rPr>
        <w:t>四、</w:t>
      </w:r>
      <w:bookmarkEnd w:id="2"/>
      <w:r>
        <w:rPr>
          <w:rFonts w:hint="eastAsia" w:ascii="宋体" w:hAnsi="宋体" w:eastAsia="方正黑体_GBK" w:cs="宋体"/>
          <w:color w:val="auto"/>
          <w:sz w:val="32"/>
          <w:szCs w:val="32"/>
          <w:lang w:val="en-US" w:eastAsia="zh-CN"/>
        </w:rPr>
        <w:t>蛋制品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rPr>
      </w:pPr>
      <w:r>
        <w:rPr>
          <w:rFonts w:hint="eastAsia" w:ascii="宋体" w:hAnsi="宋体" w:eastAsia="方正楷体_GBK" w:cs="宋体"/>
          <w:color w:val="auto"/>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蛋与蛋制品》（GB 2749—2015）等标准及产品明示标准和质量要求。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再制蛋：铅（以Pb计）、苯甲酸及其钠盐（以苯甲酸计）、山梨酸及其钾盐（以山梨酸计）、菌落总数（除糟蛋外的产品检测；限即食再制蛋制品检测）、大肠菌群（限即食再制蛋制品检测）、沙门氏菌[限即食类预包装食品及2022年3月7日（含）之后生产的预先包装但需要计量称重的即食食品检测]、商业无菌（限以罐头食品加工工艺生产的产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color w:val="auto"/>
          <w:sz w:val="32"/>
          <w:szCs w:val="32"/>
          <w:lang w:val="en-US" w:eastAsia="zh-CN"/>
        </w:rPr>
      </w:pPr>
      <w:r>
        <w:rPr>
          <w:rFonts w:hint="eastAsia" w:ascii="宋体" w:hAnsi="宋体" w:eastAsia="方正黑体_GBK" w:cs="宋体"/>
          <w:color w:val="auto"/>
          <w:sz w:val="32"/>
          <w:szCs w:val="32"/>
          <w:lang w:val="en-US" w:eastAsia="zh-CN"/>
        </w:rPr>
        <w:t>五、糕点</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color w:val="auto"/>
          <w:sz w:val="32"/>
          <w:szCs w:val="32"/>
        </w:rPr>
      </w:pPr>
      <w:r>
        <w:rPr>
          <w:rFonts w:hint="eastAsia" w:ascii="宋体" w:hAnsi="宋体" w:eastAsia="方正楷体_GBK" w:cs="宋体"/>
          <w:color w:val="auto"/>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糕点、面包》（GB 7099—2015）等标准及产品明示标准和质量要求。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rPr>
      </w:pPr>
      <w:r>
        <w:rPr>
          <w:rFonts w:hint="eastAsia" w:ascii="宋体" w:hAnsi="宋体" w:eastAsia="方正楷体_GBK" w:cs="宋体"/>
          <w:color w:val="auto"/>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bookmarkStart w:id="4" w:name="_GoBack"/>
      <w:bookmarkEnd w:id="4"/>
      <w:r>
        <w:rPr>
          <w:rFonts w:hint="eastAsia" w:ascii="宋体" w:hAnsi="宋体" w:eastAsia="方正仿宋_GBK" w:cs="宋体"/>
          <w:sz w:val="32"/>
          <w:szCs w:val="32"/>
          <w:lang w:val="en-US" w:eastAsia="zh-CN"/>
        </w:rPr>
        <w:t>糕点：酸价（以脂肪计）（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w:t>
      </w:r>
      <w:r>
        <w:rPr>
          <w:rFonts w:hint="eastAsia" w:ascii="宋体" w:hAnsi="宋体" w:eastAsia="方正仿宋_GBK" w:cs="宋体"/>
          <w:color w:val="auto"/>
          <w:sz w:val="32"/>
          <w:szCs w:val="32"/>
          <w:lang w:val="en-US" w:eastAsia="zh-CN"/>
        </w:rPr>
        <w:t>装但需要计量称重的散装即食食品检测]、霉菌（不适用于添加了霉菌成熟干酪的产品）。</w:t>
      </w:r>
    </w:p>
    <w:bookmarkEnd w:id="3"/>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color w:val="auto"/>
          <w:sz w:val="32"/>
          <w:szCs w:val="32"/>
          <w:highlight w:val="none"/>
          <w:lang w:val="en-US" w:eastAsia="zh-CN"/>
        </w:rPr>
      </w:pPr>
      <w:r>
        <w:rPr>
          <w:rFonts w:hint="eastAsia" w:ascii="宋体" w:hAnsi="宋体" w:eastAsia="方正黑体_GBK" w:cs="宋体"/>
          <w:color w:val="auto"/>
          <w:sz w:val="32"/>
          <w:szCs w:val="32"/>
          <w:highlight w:val="none"/>
          <w:lang w:val="en-US" w:eastAsia="zh-CN"/>
        </w:rPr>
        <w:t>六、食用农产品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抽检依据为《食品安全国家标准 鲜（冻）畜、禽产品》（GB 2707—2016）、《食品安全国家标准 鲜、冻动物性水产品》（GB 2733—2015）、《食品安全国家标准 食品中真菌毒素限量》（GB 2761—2017）、《食品安全国家标准 食品中污染物限量》（GB 2762—2017）、《食品安全国家标准 食品中农药最大残留限量》（GB 2763—2021）、《关于豆芽生产过程中禁止使用6-苄基腺嘌呤等物质的公告》（原国家食品药品监督管理总局、农业部、国家卫生和计划生育委员会公告2015年第11号）、《豆芽卫生标准》（GB 22556—2008）、《食品安全国家标准 坚果与籽类食品》（GB 19300—2014）、《食品安全国家标准 食品中兽药最大残留限量》（GB 31650—2019）、《动物性食品中兽药最高残留限量》（农业部公告第235号）、《食品动物中禁止使用的药品及其他化合物清单》（农业农村部公告第250号）等标准及产品明示标准和质量要求。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1.大白菜：镉（以Cd计）、阿维菌素、吡虫啉、啶虫脒、毒死蜱、氟虫腈、甲胺磷、甲拌磷、克百威、乐果、水胺硫磷、氧乐果、乙酰甲胺磷、唑虫酰胺。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2.淡水鱼：挥发性盐基氮（不适用于活体水产品）、孔雀石绿、氯霉素、氟苯尼考、呋喃唑酮代谢物、呋喃西林代谢物、恩诺沙星、磺胺类（总量）、甲氧苄啶、甲硝唑、地西泮、五氯酚酸钠（以五氯酚计）。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3.黄瓜：阿维菌素、倍硫磷、哒螨灵、敌敌畏、毒死蜱、腐霉利、甲氨基阿维菌素苯甲酸盐、甲拌磷、克百威、噻虫嗪、氧乐果、乙螨唑、异丙威。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4.鸡肉：挥发性盐基氮、恩诺沙星、沙拉沙星、替米考星、呋喃唑酮代谢物、呋喃西林代谢物、呋喃它酮代谢物、磺胺类（总量）、甲氧苄啶、氯霉素、氟苯尼考、五氯酚酸钠（以五氯酚计）、多西环素、土霉素、金霉素、四环素、甲硝唑、尼卡巴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5.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6.韭菜：铅（以Pb计）、镉（以Cd计）、阿维菌素、敌敌畏、啶虫脒、毒死蜱、多菌灵、二甲戊灵、氟虫腈、腐霉利、甲胺磷、甲拌磷、甲基异柳磷、克百威、乐果、六六六、氯氟氰菊酯和高效氯氟氰菊酯、氯氰菊酯和高效氯氰菊酯、水胺硫磷、辛硫磷、氧乐果、乙酰甲胺磷、异菌脲。</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7.茄子：镉（以Cd计）、甲氨基阿维菌素苯甲酸盐、甲胺磷、甲拌磷、甲氰菊酯、克百威、噻虫胺、噻虫嗪、霜霉威和霜霉威盐酸盐、水胺硫磷、氧乐果。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8.辣椒：铅（以Pb计）、镉（以Cd计）、倍硫磷、吡虫啉、吡唑醚菌酯、丙溴磷、敌敌畏、啶虫脒、氟虫腈、甲氨基阿维菌素苯甲酸盐、甲胺磷、甲拌磷、克百威、联苯菊酯、氯氟氰菊酯高效氯氟氰菊酯、氯氰菊酯高效氯氰菊酯、噻虫胺、噻虫嗪、杀扑磷、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9.鸡蛋：氯霉素、甲硝唑、地美硝唑、呋喃唑酮代谢物、氟虫腈[生产日期在2021年9月3日之前的产品按GB 2763-2019判定，生产日期在2021年9月3日（含）之后的产品按GB 2763-2021判定]。</w:t>
      </w:r>
    </w:p>
    <w:p>
      <w:pPr>
        <w:keepNext w:val="0"/>
        <w:keepLines w:val="0"/>
        <w:pageBreakBefore w:val="0"/>
        <w:kinsoku/>
        <w:wordWrap/>
        <w:overflowPunct/>
        <w:topLinePunct w:val="0"/>
        <w:bidi w:val="0"/>
        <w:snapToGrid/>
        <w:spacing w:line="590" w:lineRule="exact"/>
        <w:ind w:firstLine="600" w:firstLineChars="200"/>
        <w:textAlignment w:val="auto"/>
        <w:rPr>
          <w:rFonts w:hint="eastAsia" w:ascii="宋体" w:hAnsi="宋体" w:eastAsia="方正仿宋_GBK" w:cs="宋体"/>
          <w:color w:val="auto"/>
          <w:sz w:val="30"/>
          <w:szCs w:val="30"/>
          <w:highlight w:val="none"/>
          <w:lang w:val="en-US" w:eastAsia="zh-CN"/>
        </w:rPr>
      </w:pPr>
      <w:r>
        <w:rPr>
          <w:rFonts w:hint="eastAsia" w:ascii="宋体" w:hAnsi="宋体" w:eastAsia="方正仿宋_GBK" w:cs="宋体"/>
          <w:color w:val="auto"/>
          <w:sz w:val="30"/>
          <w:szCs w:val="30"/>
          <w:highlight w:val="none"/>
          <w:lang w:val="en-US" w:eastAsia="zh-CN"/>
        </w:rPr>
        <w:t>10.番茄：镉（以Cd计）、敌敌畏、毒死蜱、腐霉利、甲胺磷、甲拌磷、克百威、氯氟氰菊酯高效氯氟氰菊酯、氯氰菊酯高效氯氰菊酯、烯酰吗啉、溴氰菊酯、氧乐果、乙酰甲胺磷。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11.胡萝卜：铅（以Pb计）、镉（以Cd计）、氟虫腈、甲拌磷、乐果、氯氟氰菊酯和高效氯氟氰菊酯。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12.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13.结球甘蓝：甲胺磷、甲基异柳磷、克百威、灭线磷、氧乐果、乙酰甲胺磷。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14.姜：铅（以Pb计）、镉（以Cd计）、吡虫啉、甲拌磷、克百威、氯氟氰菊酯和高效氯氟氰菊酯、氯氰菊酯和高效氯氰菊酯、氯唑磷、噻虫胺、噻虫嗪、氧乐果。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15.芹菜：铅（以Pb计）、镉（以Cd计）、阿维菌素、百菌清、苯醚甲环唑、敌敌畏、啶虫脒、毒死蜱、二甲戊灵、氟虫腈、甲拌磷、甲基异柳磷、腈菌唑、克百威、乐果、氯氟氰菊酯高效氯氟氰菊酯、氯氰菊酯高效氯氰菊酯、马拉硫磷、灭蝇胺、噻虫胺、水胺硫磷、辛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16.香蕉：苯醚甲环唑、吡唑醚菌酯、多菌灵、氟虫腈、甲拌磷、腈苯唑、吡虫啉、噻虫胺、噻虫嗪、氟环唑、联苯菊酯、烯唑醇、百菌清。</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17.生干籽类：酸价（以脂肪计）、过氧化值（以脂肪计）、苯醚甲环唑[限花生、葵花籽、生产日期在2021年9月3日（含）之后的芝麻检测]、铅（以Pb计）（限莲子检测）、镉（以Cd计）（限花生检测）、黄曲霉毒素B</w:t>
      </w:r>
      <w:r>
        <w:rPr>
          <w:rFonts w:hint="eastAsia" w:ascii="宋体" w:hAnsi="宋体" w:eastAsia="方正仿宋_GBK" w:cs="宋体"/>
          <w:color w:val="auto"/>
          <w:sz w:val="32"/>
          <w:szCs w:val="32"/>
          <w:highlight w:val="none"/>
          <w:vertAlign w:val="subscript"/>
          <w:lang w:val="en-US" w:eastAsia="zh-CN"/>
        </w:rPr>
        <w:t>1</w:t>
      </w:r>
      <w:r>
        <w:rPr>
          <w:rFonts w:hint="eastAsia" w:ascii="宋体" w:hAnsi="宋体" w:eastAsia="方正仿宋_GBK" w:cs="宋体"/>
          <w:color w:val="auto"/>
          <w:sz w:val="32"/>
          <w:szCs w:val="32"/>
          <w:highlight w:val="none"/>
          <w:lang w:val="en-US" w:eastAsia="zh-CN"/>
        </w:rPr>
        <w:t>（限花生检测）。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18.生干坚果：酸价（以脂肪计）、过氧化值（以脂肪计）、铅（以Pb计）、螺螨酯。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19.豆芽：铅（以Pb计）、总汞（以Hg计）、4-氯苯氧乙酸钠（以4-氯苯氧乙酸计）、6-苄基腺嘌呤（6-BA）、亚硫酸盐（以SO</w:t>
      </w:r>
      <w:r>
        <w:rPr>
          <w:rFonts w:hint="eastAsia" w:ascii="宋体" w:hAnsi="宋体" w:eastAsia="方正仿宋_GBK" w:cs="宋体"/>
          <w:color w:val="auto"/>
          <w:sz w:val="32"/>
          <w:szCs w:val="32"/>
          <w:vertAlign w:val="subscript"/>
          <w:lang w:val="en-US" w:eastAsia="zh-CN"/>
        </w:rPr>
        <w:t>2</w:t>
      </w:r>
      <w:r>
        <w:rPr>
          <w:rFonts w:hint="eastAsia" w:ascii="宋体" w:hAnsi="宋体" w:eastAsia="方正仿宋_GBK" w:cs="宋体"/>
          <w:color w:val="auto"/>
          <w:sz w:val="32"/>
          <w:szCs w:val="32"/>
          <w:lang w:val="en-US" w:eastAsia="zh-CN"/>
        </w:rPr>
        <w:t>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20.山药：铅（以Pb计）、克百威、氯氟氰菊酯和高效氯氟氰菊酯、涕灭威。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21.油麦菜：阿维菌素、啶虫脒、毒死蜱、氟虫腈、甲胺磷、甲拌磷、腈菌唑、克百威、氯氟氰菊酯高效氯氟氰菊酯、灭多威、噻虫嗪、水胺硫磷、氧乐果、乙酰甲胺磷。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22.莲藕：铅（以Pb计）、镉（以Cd计）、铬（以Cr计）、总砷（以As计）、克百威、氧乐果。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23.豆类：铅（以Pb计）、铬（以Cr计）、赭曲霉毒素A、吡虫啉[生产日期在2020年2月15日（含）之后的产品检测]、2,4-滴和2,4-滴钠盐[生产日期在2020年2月15日（含）之后的产品检测]。</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24.鲜食用菌：镉（以Cd计）（松茸和姬松茸除外）、总砷（以As计）（松茸除外）、百菌清[蘑菇类（鲜）检测]、氯氰菊酯和高效氯氰菊酯[蘑菇类（鲜）检测]、氯氟氰菊酯和高效氯氟氰菊酯[蘑菇类（鲜）检测]。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25.苹果：敌敌畏、啶虫脒、毒死蜱、甲拌磷、克百威、氧乐果。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26.梨：吡虫啉、敌敌畏、毒死蜱、多菌灵、克百威、氯氟氰菊酯高效氯氟氰菊酯、氧乐果、水胺硫磷、苯醚甲环唑、甲基硫菌灵、咪鲜胺和咪鲜胺锰盐。</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27.柑、橘：苯醚甲环唑、丙溴磷、克百威、联苯菊酯、氯唑磷、三唑磷、水胺硫磷、氧乐果、氯氟氰菊酯高效氯氟氰菊酯、甲拌磷、2,4-滴和2,4-滴钠盐、狄氏剂、毒死蜱、杀扑磷。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28.火龙果：氟虫腈、甲胺磷、克百威、氧乐果。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29.葡萄：苯醚甲环唑、己唑醇、甲胺磷、克百威、氯氰菊酯高效氯氰菊酯、嘧霉胺、氰戊菊酯和S-氰戊菊酯、霜霉威和霜霉威盐酸盐、辛硫磷、氧乐果、氯氟氰菊酯高效氯氟氰菊酯、烯酰吗啉、氟虫腈、氯吡脲。</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30.桃：苯醚甲环唑、敌敌畏、多菌灵、氟硅唑、甲胺磷、克百威、氧乐果、溴氰菊酯、吡虫啉。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宋体" w:hAnsi="宋体" w:eastAsia="方正仿宋_GBK" w:cs="宋体"/>
          <w:b w:val="0"/>
          <w:bCs/>
          <w:color w:val="0000FF"/>
          <w:sz w:val="32"/>
          <w:szCs w:val="32"/>
          <w:highlight w:val="yellow"/>
          <w:lang w:val="en-US" w:eastAsia="zh-CN"/>
        </w:rPr>
      </w:pPr>
    </w:p>
    <w:sectPr>
      <w:footerReference r:id="rId3" w:type="default"/>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1N2JlNTk5N2I1MjE1ZDc4Y2MwMTI0OWVmYzZkOGM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A7C8C"/>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74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BC9"/>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2F1D"/>
    <w:rsid w:val="002435C6"/>
    <w:rsid w:val="00243CA7"/>
    <w:rsid w:val="002460F0"/>
    <w:rsid w:val="0025191A"/>
    <w:rsid w:val="002532D4"/>
    <w:rsid w:val="002533E7"/>
    <w:rsid w:val="002533F4"/>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37B6"/>
    <w:rsid w:val="004E51E6"/>
    <w:rsid w:val="004E5B73"/>
    <w:rsid w:val="004E61C2"/>
    <w:rsid w:val="004F0D25"/>
    <w:rsid w:val="004F1C8E"/>
    <w:rsid w:val="004F45D7"/>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410"/>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0C6D"/>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0729"/>
    <w:rsid w:val="006D256D"/>
    <w:rsid w:val="006D38A7"/>
    <w:rsid w:val="006E182F"/>
    <w:rsid w:val="006E33E4"/>
    <w:rsid w:val="006E4511"/>
    <w:rsid w:val="006E454D"/>
    <w:rsid w:val="006E63EA"/>
    <w:rsid w:val="006E644C"/>
    <w:rsid w:val="006E66C6"/>
    <w:rsid w:val="006E70AD"/>
    <w:rsid w:val="006E73EB"/>
    <w:rsid w:val="006F011F"/>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12DC"/>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5F9C"/>
    <w:rsid w:val="00C566EC"/>
    <w:rsid w:val="00C5710F"/>
    <w:rsid w:val="00C60377"/>
    <w:rsid w:val="00C61BE5"/>
    <w:rsid w:val="00C61DEE"/>
    <w:rsid w:val="00C63EC1"/>
    <w:rsid w:val="00C63EE3"/>
    <w:rsid w:val="00C64483"/>
    <w:rsid w:val="00C6547A"/>
    <w:rsid w:val="00C66008"/>
    <w:rsid w:val="00C66F46"/>
    <w:rsid w:val="00C71119"/>
    <w:rsid w:val="00C728DC"/>
    <w:rsid w:val="00C73AF4"/>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025"/>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AC"/>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3A9"/>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615794"/>
    <w:rsid w:val="01864A27"/>
    <w:rsid w:val="01A404E2"/>
    <w:rsid w:val="01DF74D9"/>
    <w:rsid w:val="027B36D1"/>
    <w:rsid w:val="02AD678C"/>
    <w:rsid w:val="02AF3A41"/>
    <w:rsid w:val="02DD235B"/>
    <w:rsid w:val="02E1151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191440"/>
    <w:rsid w:val="05335295"/>
    <w:rsid w:val="05553C1D"/>
    <w:rsid w:val="05686980"/>
    <w:rsid w:val="058368B9"/>
    <w:rsid w:val="05D41222"/>
    <w:rsid w:val="05F92253"/>
    <w:rsid w:val="06662D03"/>
    <w:rsid w:val="06BC68C4"/>
    <w:rsid w:val="07075C32"/>
    <w:rsid w:val="07340395"/>
    <w:rsid w:val="07DC6755"/>
    <w:rsid w:val="083F2B50"/>
    <w:rsid w:val="0861422C"/>
    <w:rsid w:val="08E376ED"/>
    <w:rsid w:val="09404177"/>
    <w:rsid w:val="095E5C9C"/>
    <w:rsid w:val="09731DA7"/>
    <w:rsid w:val="098E1F7C"/>
    <w:rsid w:val="09AC4D17"/>
    <w:rsid w:val="09F81D0F"/>
    <w:rsid w:val="0A216936"/>
    <w:rsid w:val="0A795662"/>
    <w:rsid w:val="0A895CDE"/>
    <w:rsid w:val="0A994099"/>
    <w:rsid w:val="0ACF103E"/>
    <w:rsid w:val="0B713CD2"/>
    <w:rsid w:val="0B7227BA"/>
    <w:rsid w:val="0B9269EA"/>
    <w:rsid w:val="0B9730BE"/>
    <w:rsid w:val="0BA032F1"/>
    <w:rsid w:val="0BE17F48"/>
    <w:rsid w:val="0BF14F4E"/>
    <w:rsid w:val="0C190EFD"/>
    <w:rsid w:val="0C1F38FC"/>
    <w:rsid w:val="0C2015BA"/>
    <w:rsid w:val="0C291674"/>
    <w:rsid w:val="0CC87B29"/>
    <w:rsid w:val="0CD86F5F"/>
    <w:rsid w:val="0D2261D9"/>
    <w:rsid w:val="0D5F7C0C"/>
    <w:rsid w:val="0D9C3B86"/>
    <w:rsid w:val="0DA3355F"/>
    <w:rsid w:val="0DA767F3"/>
    <w:rsid w:val="0DF200F5"/>
    <w:rsid w:val="0E0D35F3"/>
    <w:rsid w:val="0E5F0E2C"/>
    <w:rsid w:val="0E99714E"/>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213E6D"/>
    <w:rsid w:val="148D505F"/>
    <w:rsid w:val="14927F92"/>
    <w:rsid w:val="14980F1E"/>
    <w:rsid w:val="14B174B2"/>
    <w:rsid w:val="14BD31AA"/>
    <w:rsid w:val="14C87896"/>
    <w:rsid w:val="14D87AEE"/>
    <w:rsid w:val="15217CF7"/>
    <w:rsid w:val="15BD5201"/>
    <w:rsid w:val="15D508A1"/>
    <w:rsid w:val="161215F5"/>
    <w:rsid w:val="1653052A"/>
    <w:rsid w:val="1655439F"/>
    <w:rsid w:val="165E3789"/>
    <w:rsid w:val="168D57EA"/>
    <w:rsid w:val="171952CF"/>
    <w:rsid w:val="177056FB"/>
    <w:rsid w:val="17845BDE"/>
    <w:rsid w:val="17B564F2"/>
    <w:rsid w:val="17F60C55"/>
    <w:rsid w:val="18146A54"/>
    <w:rsid w:val="183613E4"/>
    <w:rsid w:val="183909C5"/>
    <w:rsid w:val="18A92683"/>
    <w:rsid w:val="19296BEB"/>
    <w:rsid w:val="194C0D15"/>
    <w:rsid w:val="19634492"/>
    <w:rsid w:val="19E262E2"/>
    <w:rsid w:val="19F27366"/>
    <w:rsid w:val="1AF12437"/>
    <w:rsid w:val="1B4E4A68"/>
    <w:rsid w:val="1B73407A"/>
    <w:rsid w:val="1B9119E5"/>
    <w:rsid w:val="1BD658E4"/>
    <w:rsid w:val="1C0A0143"/>
    <w:rsid w:val="1C792CF4"/>
    <w:rsid w:val="1C984EE8"/>
    <w:rsid w:val="1C9C1360"/>
    <w:rsid w:val="1CAA3A66"/>
    <w:rsid w:val="1CB913C5"/>
    <w:rsid w:val="1CC31F15"/>
    <w:rsid w:val="1CC5367B"/>
    <w:rsid w:val="1D03357C"/>
    <w:rsid w:val="1D1D5B88"/>
    <w:rsid w:val="1D6129BF"/>
    <w:rsid w:val="1D6C4F52"/>
    <w:rsid w:val="1D810117"/>
    <w:rsid w:val="1DD30A1B"/>
    <w:rsid w:val="1E021974"/>
    <w:rsid w:val="1E034101"/>
    <w:rsid w:val="1E1F4375"/>
    <w:rsid w:val="1E2527AC"/>
    <w:rsid w:val="1E4759F8"/>
    <w:rsid w:val="1E62158A"/>
    <w:rsid w:val="1E644ECF"/>
    <w:rsid w:val="1EA61D1C"/>
    <w:rsid w:val="1EB9232D"/>
    <w:rsid w:val="1EBF71CF"/>
    <w:rsid w:val="1F2954D9"/>
    <w:rsid w:val="1F325CA8"/>
    <w:rsid w:val="1F783D5F"/>
    <w:rsid w:val="1F7A22DD"/>
    <w:rsid w:val="1F917F14"/>
    <w:rsid w:val="1FAB1324"/>
    <w:rsid w:val="1FBF2768"/>
    <w:rsid w:val="1FD55B0C"/>
    <w:rsid w:val="1FE02E2E"/>
    <w:rsid w:val="1FF733D5"/>
    <w:rsid w:val="1FFC6823"/>
    <w:rsid w:val="20134278"/>
    <w:rsid w:val="2016445E"/>
    <w:rsid w:val="20207D63"/>
    <w:rsid w:val="209836D9"/>
    <w:rsid w:val="20A3664B"/>
    <w:rsid w:val="20A7040F"/>
    <w:rsid w:val="20D75508"/>
    <w:rsid w:val="20DF72C1"/>
    <w:rsid w:val="20E33F9F"/>
    <w:rsid w:val="21015F9B"/>
    <w:rsid w:val="210A0967"/>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2D5F16"/>
    <w:rsid w:val="243A0633"/>
    <w:rsid w:val="246619E0"/>
    <w:rsid w:val="24A24A9D"/>
    <w:rsid w:val="24A25117"/>
    <w:rsid w:val="25583A87"/>
    <w:rsid w:val="25A26D6C"/>
    <w:rsid w:val="25A31F57"/>
    <w:rsid w:val="25AC7E41"/>
    <w:rsid w:val="25D94D82"/>
    <w:rsid w:val="25F0173F"/>
    <w:rsid w:val="25FD2213"/>
    <w:rsid w:val="26864E37"/>
    <w:rsid w:val="26B451D2"/>
    <w:rsid w:val="26BB5A5B"/>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791BFE"/>
    <w:rsid w:val="29AE6691"/>
    <w:rsid w:val="29B813EF"/>
    <w:rsid w:val="29F97533"/>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DF6594D"/>
    <w:rsid w:val="2E002120"/>
    <w:rsid w:val="2E036BCF"/>
    <w:rsid w:val="2E0761E3"/>
    <w:rsid w:val="2EC34F63"/>
    <w:rsid w:val="2F1948A9"/>
    <w:rsid w:val="2F401969"/>
    <w:rsid w:val="2F4E0230"/>
    <w:rsid w:val="2FD50C28"/>
    <w:rsid w:val="2FE0793F"/>
    <w:rsid w:val="2FFA5C59"/>
    <w:rsid w:val="30255F46"/>
    <w:rsid w:val="303F6E73"/>
    <w:rsid w:val="305A75EE"/>
    <w:rsid w:val="30F272BB"/>
    <w:rsid w:val="30FE2283"/>
    <w:rsid w:val="310B7BF7"/>
    <w:rsid w:val="313F251C"/>
    <w:rsid w:val="31592A40"/>
    <w:rsid w:val="31BF2453"/>
    <w:rsid w:val="31CD539D"/>
    <w:rsid w:val="3205440F"/>
    <w:rsid w:val="323179FB"/>
    <w:rsid w:val="327168B8"/>
    <w:rsid w:val="329C1BD4"/>
    <w:rsid w:val="32B41675"/>
    <w:rsid w:val="32D85BE7"/>
    <w:rsid w:val="32FC7395"/>
    <w:rsid w:val="33352735"/>
    <w:rsid w:val="334C1DB4"/>
    <w:rsid w:val="33A9609D"/>
    <w:rsid w:val="33DE7071"/>
    <w:rsid w:val="33EB6BAD"/>
    <w:rsid w:val="34030A42"/>
    <w:rsid w:val="34172C0C"/>
    <w:rsid w:val="341F23E1"/>
    <w:rsid w:val="34556336"/>
    <w:rsid w:val="34725357"/>
    <w:rsid w:val="34B333A0"/>
    <w:rsid w:val="34C83927"/>
    <w:rsid w:val="34D84831"/>
    <w:rsid w:val="34DC6FA8"/>
    <w:rsid w:val="34E92AC0"/>
    <w:rsid w:val="353511EE"/>
    <w:rsid w:val="356C0059"/>
    <w:rsid w:val="356E5A46"/>
    <w:rsid w:val="35704437"/>
    <w:rsid w:val="35882BB7"/>
    <w:rsid w:val="35D940A9"/>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9CB0253"/>
    <w:rsid w:val="3A071BC0"/>
    <w:rsid w:val="3A60385F"/>
    <w:rsid w:val="3A6F720B"/>
    <w:rsid w:val="3AF637F4"/>
    <w:rsid w:val="3AFE433B"/>
    <w:rsid w:val="3B057CB2"/>
    <w:rsid w:val="3B451940"/>
    <w:rsid w:val="3B49787F"/>
    <w:rsid w:val="3B4C61C3"/>
    <w:rsid w:val="3B532B46"/>
    <w:rsid w:val="3B611B38"/>
    <w:rsid w:val="3B862684"/>
    <w:rsid w:val="3BC3400B"/>
    <w:rsid w:val="3BD50A25"/>
    <w:rsid w:val="3C1C08F2"/>
    <w:rsid w:val="3C625919"/>
    <w:rsid w:val="3C713262"/>
    <w:rsid w:val="3CFD4653"/>
    <w:rsid w:val="3D3F5C38"/>
    <w:rsid w:val="3D5E09FB"/>
    <w:rsid w:val="3D6D44AB"/>
    <w:rsid w:val="3D9A2E27"/>
    <w:rsid w:val="3D9E6C34"/>
    <w:rsid w:val="3DE11404"/>
    <w:rsid w:val="3E062E06"/>
    <w:rsid w:val="3E0638CF"/>
    <w:rsid w:val="3E7C049D"/>
    <w:rsid w:val="3EC44615"/>
    <w:rsid w:val="3F661CE4"/>
    <w:rsid w:val="3F761C89"/>
    <w:rsid w:val="3F7C2086"/>
    <w:rsid w:val="3FBA2E0B"/>
    <w:rsid w:val="40410390"/>
    <w:rsid w:val="4071080D"/>
    <w:rsid w:val="407F3E9A"/>
    <w:rsid w:val="408E31EA"/>
    <w:rsid w:val="40982232"/>
    <w:rsid w:val="40A107A5"/>
    <w:rsid w:val="40A91FAB"/>
    <w:rsid w:val="40B548B8"/>
    <w:rsid w:val="40C8049E"/>
    <w:rsid w:val="40D40263"/>
    <w:rsid w:val="413C2DF3"/>
    <w:rsid w:val="41635A41"/>
    <w:rsid w:val="416A7710"/>
    <w:rsid w:val="41711F54"/>
    <w:rsid w:val="418710AB"/>
    <w:rsid w:val="41E11926"/>
    <w:rsid w:val="41F12A3B"/>
    <w:rsid w:val="41F74DEF"/>
    <w:rsid w:val="42255D98"/>
    <w:rsid w:val="4230334A"/>
    <w:rsid w:val="427B626D"/>
    <w:rsid w:val="4289110D"/>
    <w:rsid w:val="429159D0"/>
    <w:rsid w:val="42A24214"/>
    <w:rsid w:val="42C53514"/>
    <w:rsid w:val="42E77E92"/>
    <w:rsid w:val="42F65E36"/>
    <w:rsid w:val="433964E6"/>
    <w:rsid w:val="43556C07"/>
    <w:rsid w:val="436C3C3A"/>
    <w:rsid w:val="437D68AF"/>
    <w:rsid w:val="43805C0B"/>
    <w:rsid w:val="43AC6A00"/>
    <w:rsid w:val="43C05F2B"/>
    <w:rsid w:val="43D63DD9"/>
    <w:rsid w:val="43F37E69"/>
    <w:rsid w:val="444A0940"/>
    <w:rsid w:val="44705C7F"/>
    <w:rsid w:val="44C91833"/>
    <w:rsid w:val="44CF0FCA"/>
    <w:rsid w:val="452378F0"/>
    <w:rsid w:val="453E3470"/>
    <w:rsid w:val="455A7440"/>
    <w:rsid w:val="45651290"/>
    <w:rsid w:val="45885B85"/>
    <w:rsid w:val="4606682B"/>
    <w:rsid w:val="46275E54"/>
    <w:rsid w:val="46324DC8"/>
    <w:rsid w:val="466C3E7F"/>
    <w:rsid w:val="467F3BCA"/>
    <w:rsid w:val="46957BB9"/>
    <w:rsid w:val="46D93D8B"/>
    <w:rsid w:val="47081B1C"/>
    <w:rsid w:val="470F5434"/>
    <w:rsid w:val="472D3690"/>
    <w:rsid w:val="476A1665"/>
    <w:rsid w:val="47814028"/>
    <w:rsid w:val="478C3010"/>
    <w:rsid w:val="47973308"/>
    <w:rsid w:val="47EC43E0"/>
    <w:rsid w:val="47ED3A55"/>
    <w:rsid w:val="483268AF"/>
    <w:rsid w:val="485B6C46"/>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A03072"/>
    <w:rsid w:val="4E301638"/>
    <w:rsid w:val="4E4432FA"/>
    <w:rsid w:val="4E481BAD"/>
    <w:rsid w:val="4E7105B0"/>
    <w:rsid w:val="4E7A264C"/>
    <w:rsid w:val="4E7F73EA"/>
    <w:rsid w:val="4EAB2E47"/>
    <w:rsid w:val="4F1C64FB"/>
    <w:rsid w:val="4F29184C"/>
    <w:rsid w:val="4F70497F"/>
    <w:rsid w:val="4F907ED3"/>
    <w:rsid w:val="4FA944F3"/>
    <w:rsid w:val="4FCC4157"/>
    <w:rsid w:val="50001E29"/>
    <w:rsid w:val="5001504A"/>
    <w:rsid w:val="5082250C"/>
    <w:rsid w:val="50836669"/>
    <w:rsid w:val="509B49B8"/>
    <w:rsid w:val="50A44C4C"/>
    <w:rsid w:val="50D0623A"/>
    <w:rsid w:val="50DF037D"/>
    <w:rsid w:val="50EA460E"/>
    <w:rsid w:val="5112017C"/>
    <w:rsid w:val="51140C62"/>
    <w:rsid w:val="511637E5"/>
    <w:rsid w:val="51241236"/>
    <w:rsid w:val="515052A0"/>
    <w:rsid w:val="515D62DC"/>
    <w:rsid w:val="51A026FC"/>
    <w:rsid w:val="51A74CAA"/>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8570B1"/>
    <w:rsid w:val="55A0560C"/>
    <w:rsid w:val="56026DBA"/>
    <w:rsid w:val="56096DE2"/>
    <w:rsid w:val="566A06F2"/>
    <w:rsid w:val="566F58BC"/>
    <w:rsid w:val="5680211A"/>
    <w:rsid w:val="56D12D05"/>
    <w:rsid w:val="56D26326"/>
    <w:rsid w:val="570C73FA"/>
    <w:rsid w:val="571D642F"/>
    <w:rsid w:val="57B23EAE"/>
    <w:rsid w:val="57C5211D"/>
    <w:rsid w:val="583D48F1"/>
    <w:rsid w:val="5855340F"/>
    <w:rsid w:val="589929AB"/>
    <w:rsid w:val="58B02697"/>
    <w:rsid w:val="58C40E2B"/>
    <w:rsid w:val="58E752F5"/>
    <w:rsid w:val="592F1FF2"/>
    <w:rsid w:val="595A2602"/>
    <w:rsid w:val="596861D7"/>
    <w:rsid w:val="598503B3"/>
    <w:rsid w:val="59D86398"/>
    <w:rsid w:val="59E55DA4"/>
    <w:rsid w:val="59EB3D96"/>
    <w:rsid w:val="59F77CCA"/>
    <w:rsid w:val="5A297ACF"/>
    <w:rsid w:val="5A6538CC"/>
    <w:rsid w:val="5B9857EE"/>
    <w:rsid w:val="5BAB7E14"/>
    <w:rsid w:val="5BB54304"/>
    <w:rsid w:val="5C5C3599"/>
    <w:rsid w:val="5CAA401A"/>
    <w:rsid w:val="5CB85FBE"/>
    <w:rsid w:val="5CE84F40"/>
    <w:rsid w:val="5CEC5224"/>
    <w:rsid w:val="5CFA4962"/>
    <w:rsid w:val="5CFD2F61"/>
    <w:rsid w:val="5D1A706B"/>
    <w:rsid w:val="5D1C26BC"/>
    <w:rsid w:val="5D2B49E2"/>
    <w:rsid w:val="5D5F1CC0"/>
    <w:rsid w:val="5E1C4785"/>
    <w:rsid w:val="5E823644"/>
    <w:rsid w:val="5EBC6E5E"/>
    <w:rsid w:val="5EDB13D3"/>
    <w:rsid w:val="5EE65C0B"/>
    <w:rsid w:val="5F070134"/>
    <w:rsid w:val="5F1119B5"/>
    <w:rsid w:val="5F21227E"/>
    <w:rsid w:val="5F2320DA"/>
    <w:rsid w:val="5F2A1A44"/>
    <w:rsid w:val="5F726842"/>
    <w:rsid w:val="5F9F39FC"/>
    <w:rsid w:val="5FBB291C"/>
    <w:rsid w:val="5FD20FFC"/>
    <w:rsid w:val="5FEF2532"/>
    <w:rsid w:val="6013397C"/>
    <w:rsid w:val="604A18BA"/>
    <w:rsid w:val="60F97336"/>
    <w:rsid w:val="611C1037"/>
    <w:rsid w:val="612B4FB0"/>
    <w:rsid w:val="61654998"/>
    <w:rsid w:val="617564B5"/>
    <w:rsid w:val="61873DB2"/>
    <w:rsid w:val="61C871C8"/>
    <w:rsid w:val="61D2367E"/>
    <w:rsid w:val="61F001EC"/>
    <w:rsid w:val="62326852"/>
    <w:rsid w:val="62553CA7"/>
    <w:rsid w:val="62670917"/>
    <w:rsid w:val="62813C4D"/>
    <w:rsid w:val="62DC6E3F"/>
    <w:rsid w:val="62E278F0"/>
    <w:rsid w:val="62E36EA8"/>
    <w:rsid w:val="62E702E4"/>
    <w:rsid w:val="62FD20C2"/>
    <w:rsid w:val="63363DBD"/>
    <w:rsid w:val="63486984"/>
    <w:rsid w:val="634B2AE6"/>
    <w:rsid w:val="63CC113C"/>
    <w:rsid w:val="640B0830"/>
    <w:rsid w:val="6438481E"/>
    <w:rsid w:val="647207B3"/>
    <w:rsid w:val="64A4310D"/>
    <w:rsid w:val="651D7D65"/>
    <w:rsid w:val="65214C72"/>
    <w:rsid w:val="652C3F3C"/>
    <w:rsid w:val="652F2B95"/>
    <w:rsid w:val="6549169A"/>
    <w:rsid w:val="65803BD4"/>
    <w:rsid w:val="65806ADF"/>
    <w:rsid w:val="65826716"/>
    <w:rsid w:val="65A2780B"/>
    <w:rsid w:val="65C14135"/>
    <w:rsid w:val="65EF2B25"/>
    <w:rsid w:val="65F30861"/>
    <w:rsid w:val="66101A94"/>
    <w:rsid w:val="6610639D"/>
    <w:rsid w:val="663B627E"/>
    <w:rsid w:val="66430B34"/>
    <w:rsid w:val="666A3195"/>
    <w:rsid w:val="66780F45"/>
    <w:rsid w:val="66E6642D"/>
    <w:rsid w:val="670A38BA"/>
    <w:rsid w:val="67292C06"/>
    <w:rsid w:val="67306140"/>
    <w:rsid w:val="67682068"/>
    <w:rsid w:val="67956D92"/>
    <w:rsid w:val="67977B82"/>
    <w:rsid w:val="67D06B6E"/>
    <w:rsid w:val="67F37CF1"/>
    <w:rsid w:val="67FA45A2"/>
    <w:rsid w:val="683F2744"/>
    <w:rsid w:val="688F39E4"/>
    <w:rsid w:val="68CB4F39"/>
    <w:rsid w:val="68F93649"/>
    <w:rsid w:val="69080022"/>
    <w:rsid w:val="691602F4"/>
    <w:rsid w:val="695C417B"/>
    <w:rsid w:val="69B0282C"/>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DB1272"/>
    <w:rsid w:val="6D140846"/>
    <w:rsid w:val="6D392F75"/>
    <w:rsid w:val="6D894531"/>
    <w:rsid w:val="6DC5053A"/>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4737A0"/>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1340C5"/>
    <w:rsid w:val="772D7D59"/>
    <w:rsid w:val="775E5C88"/>
    <w:rsid w:val="779C67B0"/>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140880"/>
    <w:rsid w:val="7A5E5F9F"/>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3134F6"/>
    <w:rsid w:val="7DD8618E"/>
    <w:rsid w:val="7DDB4FFE"/>
    <w:rsid w:val="7E17201D"/>
    <w:rsid w:val="7E235535"/>
    <w:rsid w:val="7E2471FB"/>
    <w:rsid w:val="7E465C4D"/>
    <w:rsid w:val="7E4E1E86"/>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4712</Words>
  <Characters>5151</Characters>
  <Lines>97</Lines>
  <Paragraphs>27</Paragraphs>
  <TotalTime>1</TotalTime>
  <ScaleCrop>false</ScaleCrop>
  <LinksUpToDate>false</LinksUpToDate>
  <CharactersWithSpaces>5219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2022-08-02T07:32:00Z</dcterms:created>
  <dc:creator>pan</dc:creator>
  <cp:lastModifiedBy>居北念南</cp:lastModifiedBy>
  <dcterms:modified xsi:type="dcterms:W3CDTF">2023-03-24T07:02:41Z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09975CCE290E4A4C804D49E77FD85A19</vt:lpwstr>
  </property>
</Properties>
</file>