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44" w:rsidRDefault="00D51D44" w:rsidP="005F10EB">
      <w:pPr>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方正小标宋简体" w:hint="eastAsia"/>
          <w:color w:val="000000"/>
          <w:sz w:val="44"/>
          <w:szCs w:val="44"/>
        </w:rPr>
        <w:t>晋江市市场监督管理局</w:t>
      </w:r>
    </w:p>
    <w:p w:rsidR="00D51D44" w:rsidRDefault="00D51D44" w:rsidP="005F10EB">
      <w:pPr>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方正小标宋简体" w:hint="eastAsia"/>
          <w:color w:val="000000"/>
          <w:sz w:val="44"/>
          <w:szCs w:val="44"/>
        </w:rPr>
        <w:t>行政处罚决定书</w:t>
      </w:r>
    </w:p>
    <w:p w:rsidR="00D51D44" w:rsidRDefault="00D51D44" w:rsidP="005F10EB">
      <w:pPr>
        <w:spacing w:line="640" w:lineRule="exact"/>
        <w:jc w:val="center"/>
        <w:rPr>
          <w:rFonts w:ascii="仿宋_GB2312" w:eastAsia="仿宋_GB2312" w:hAnsi="Times New Roman" w:cs="仿宋_GB2312"/>
          <w:sz w:val="32"/>
          <w:szCs w:val="3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pt;margin-top:1638pt;width:453.7pt;height:.1pt;z-index:251658240" strokeweight="1.5pt">
            <v:stroke endcap="square"/>
          </v:shape>
        </w:pict>
      </w:r>
      <w:r w:rsidRPr="00E0162D">
        <w:rPr>
          <w:rFonts w:ascii="仿宋_GB2312" w:eastAsia="仿宋_GB2312" w:hAnsi="Times New Roman" w:cs="仿宋_GB2312" w:hint="eastAsia"/>
          <w:color w:val="000000"/>
          <w:sz w:val="32"/>
          <w:szCs w:val="32"/>
        </w:rPr>
        <w:t>晋市监处字</w:t>
      </w:r>
      <w:r w:rsidRPr="00E0162D">
        <w:rPr>
          <w:rFonts w:ascii="仿宋_GB2312" w:eastAsia="仿宋_GB2312" w:hAnsi="Times New Roman" w:cs="仿宋_GB2312"/>
          <w:color w:val="000000"/>
          <w:sz w:val="32"/>
          <w:szCs w:val="32"/>
        </w:rPr>
        <w:t xml:space="preserve"> </w:t>
      </w:r>
      <w:r w:rsidRPr="00C01FF5">
        <w:rPr>
          <w:rFonts w:ascii="仿宋_GB2312" w:eastAsia="仿宋_GB2312" w:hAnsi="Times New Roman" w:cs="仿宋_GB2312" w:hint="eastAsia"/>
          <w:color w:val="000000"/>
          <w:sz w:val="32"/>
          <w:szCs w:val="32"/>
        </w:rPr>
        <w:t>〔</w:t>
      </w:r>
      <w:r>
        <w:rPr>
          <w:rFonts w:ascii="仿宋_GB2312" w:eastAsia="仿宋_GB2312" w:hAnsi="Times New Roman" w:cs="仿宋_GB2312"/>
          <w:color w:val="000000"/>
          <w:sz w:val="32"/>
          <w:szCs w:val="32"/>
        </w:rPr>
        <w:t>2022</w:t>
      </w:r>
      <w:r w:rsidRPr="00C01FF5">
        <w:rPr>
          <w:rFonts w:ascii="仿宋_GB2312" w:eastAsia="仿宋_GB2312" w:hAnsi="Times New Roman" w:cs="仿宋_GB2312" w:hint="eastAsia"/>
          <w:color w:val="000000"/>
          <w:sz w:val="32"/>
          <w:szCs w:val="32"/>
        </w:rPr>
        <w:t>〕</w:t>
      </w:r>
      <w:r w:rsidRPr="00D04CA6">
        <w:rPr>
          <w:rFonts w:ascii="仿宋_GB2312" w:eastAsia="仿宋_GB2312" w:hAnsi="Times New Roman" w:cs="仿宋_GB2312"/>
          <w:sz w:val="32"/>
          <w:szCs w:val="32"/>
        </w:rPr>
        <w:t>15-</w:t>
      </w:r>
      <w:r>
        <w:rPr>
          <w:rFonts w:ascii="仿宋_GB2312" w:eastAsia="仿宋_GB2312" w:hAnsi="Times New Roman" w:cs="仿宋_GB2312"/>
          <w:sz w:val="32"/>
          <w:szCs w:val="32"/>
        </w:rPr>
        <w:t>93</w:t>
      </w:r>
      <w:r w:rsidRPr="00E0162D">
        <w:rPr>
          <w:rFonts w:ascii="仿宋_GB2312" w:eastAsia="仿宋_GB2312" w:hAnsi="Times New Roman" w:cs="仿宋_GB2312" w:hint="eastAsia"/>
          <w:sz w:val="32"/>
          <w:szCs w:val="32"/>
        </w:rPr>
        <w:t>号</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当事人：</w:t>
      </w:r>
      <w:r w:rsidRPr="00010541">
        <w:rPr>
          <w:rFonts w:ascii="仿宋_GB2312" w:eastAsia="仿宋_GB2312" w:hAnsi="仿宋" w:cs="仿宋_GB2312" w:hint="eastAsia"/>
          <w:kern w:val="1"/>
          <w:sz w:val="28"/>
          <w:szCs w:val="28"/>
        </w:rPr>
        <w:t>晋江市新塘飞仔快餐厅</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主体资格证照名称：营业执照</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统一社会信用代码：</w:t>
      </w:r>
      <w:r w:rsidRPr="00010541">
        <w:rPr>
          <w:rFonts w:ascii="仿宋_GB2312" w:eastAsia="仿宋_GB2312" w:hAnsi="仿宋" w:cs="仿宋_GB2312"/>
          <w:kern w:val="1"/>
          <w:sz w:val="28"/>
          <w:szCs w:val="28"/>
        </w:rPr>
        <w:t>92350582MA335RH04H</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经营场所</w:t>
      </w:r>
      <w:r w:rsidRPr="00B247C1">
        <w:rPr>
          <w:rFonts w:ascii="仿宋_GB2312" w:eastAsia="仿宋_GB2312" w:hAnsi="仿宋" w:cs="仿宋_GB2312"/>
          <w:kern w:val="1"/>
          <w:sz w:val="28"/>
          <w:szCs w:val="28"/>
        </w:rPr>
        <w:t>:</w:t>
      </w:r>
      <w:r w:rsidRPr="00010541">
        <w:rPr>
          <w:rFonts w:ascii="仿宋_GB2312" w:eastAsia="仿宋_GB2312" w:hAnsi="仿宋" w:cs="仿宋_GB2312" w:hint="eastAsia"/>
          <w:kern w:val="1"/>
          <w:sz w:val="28"/>
          <w:szCs w:val="28"/>
        </w:rPr>
        <w:t>福建省泉州市晋江市新塘街道新塘园安盛路</w:t>
      </w:r>
      <w:r w:rsidRPr="00010541">
        <w:rPr>
          <w:rFonts w:ascii="仿宋_GB2312" w:eastAsia="仿宋_GB2312" w:hAnsi="仿宋" w:cs="仿宋_GB2312"/>
          <w:kern w:val="1"/>
          <w:sz w:val="28"/>
          <w:szCs w:val="28"/>
        </w:rPr>
        <w:t>108</w:t>
      </w:r>
      <w:r w:rsidRPr="00010541">
        <w:rPr>
          <w:rFonts w:ascii="仿宋_GB2312" w:eastAsia="仿宋_GB2312" w:hAnsi="仿宋" w:cs="仿宋_GB2312" w:hint="eastAsia"/>
          <w:kern w:val="1"/>
          <w:sz w:val="28"/>
          <w:szCs w:val="28"/>
        </w:rPr>
        <w:t>号第</w:t>
      </w:r>
      <w:r w:rsidRPr="00010541">
        <w:rPr>
          <w:rFonts w:ascii="仿宋_GB2312" w:eastAsia="仿宋_GB2312" w:hAnsi="仿宋" w:cs="仿宋_GB2312"/>
          <w:kern w:val="1"/>
          <w:sz w:val="28"/>
          <w:szCs w:val="28"/>
        </w:rPr>
        <w:t>7</w:t>
      </w:r>
      <w:r w:rsidRPr="00010541">
        <w:rPr>
          <w:rFonts w:ascii="仿宋_GB2312" w:eastAsia="仿宋_GB2312" w:hAnsi="仿宋" w:cs="仿宋_GB2312" w:hint="eastAsia"/>
          <w:kern w:val="1"/>
          <w:sz w:val="28"/>
          <w:szCs w:val="28"/>
        </w:rPr>
        <w:t>间店面</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经营范围：</w:t>
      </w:r>
      <w:r w:rsidRPr="00010541">
        <w:rPr>
          <w:rFonts w:ascii="仿宋_GB2312" w:eastAsia="仿宋_GB2312" w:hAnsi="仿宋" w:cs="仿宋_GB2312" w:hint="eastAsia"/>
          <w:kern w:val="1"/>
          <w:sz w:val="28"/>
          <w:szCs w:val="28"/>
        </w:rPr>
        <w:t>快餐服务</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经营者：</w:t>
      </w:r>
      <w:r w:rsidRPr="00010541">
        <w:rPr>
          <w:rFonts w:ascii="仿宋_GB2312" w:eastAsia="仿宋_GB2312" w:hAnsi="仿宋" w:cs="仿宋_GB2312" w:hint="eastAsia"/>
          <w:kern w:val="1"/>
          <w:sz w:val="28"/>
          <w:szCs w:val="28"/>
        </w:rPr>
        <w:t>汪建飞</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联系电话：</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身份证号码：</w:t>
      </w:r>
    </w:p>
    <w:p w:rsidR="00D51D44" w:rsidRPr="00B247C1" w:rsidRDefault="00D51D44" w:rsidP="00745E7C">
      <w:pPr>
        <w:spacing w:line="500" w:lineRule="exact"/>
        <w:ind w:left="140" w:hanging="140"/>
        <w:rPr>
          <w:rFonts w:ascii="仿宋_GB2312" w:eastAsia="仿宋_GB2312" w:hAnsi="仿宋" w:cs="仿宋_GB2312"/>
          <w:kern w:val="1"/>
          <w:sz w:val="28"/>
          <w:szCs w:val="28"/>
        </w:rPr>
      </w:pPr>
      <w:r w:rsidRPr="00B247C1">
        <w:rPr>
          <w:rFonts w:ascii="仿宋_GB2312" w:eastAsia="仿宋_GB2312" w:hAnsi="仿宋" w:cs="仿宋_GB2312" w:hint="eastAsia"/>
          <w:kern w:val="1"/>
          <w:sz w:val="28"/>
          <w:szCs w:val="28"/>
        </w:rPr>
        <w:t>联系地址：</w:t>
      </w:r>
      <w:r w:rsidRPr="00B247C1">
        <w:rPr>
          <w:rFonts w:ascii="仿宋_GB2312" w:eastAsia="仿宋_GB2312" w:hAnsi="仿宋" w:cs="仿宋_GB2312"/>
          <w:kern w:val="1"/>
          <w:sz w:val="28"/>
          <w:szCs w:val="28"/>
        </w:rPr>
        <w:t xml:space="preserve">                     </w:t>
      </w:r>
    </w:p>
    <w:p w:rsidR="00D51D44" w:rsidRDefault="00D51D44" w:rsidP="00932B26">
      <w:pPr>
        <w:spacing w:line="520" w:lineRule="exact"/>
        <w:ind w:firstLine="645"/>
        <w:rPr>
          <w:rFonts w:ascii="仿宋_GB2312" w:eastAsia="仿宋_GB2312" w:hAnsi="仿宋" w:cs="仿宋_GB2312"/>
          <w:color w:val="000000"/>
          <w:sz w:val="28"/>
          <w:szCs w:val="28"/>
        </w:rPr>
      </w:pPr>
      <w:smartTag w:uri="urn:schemas-microsoft-com:office:smarttags" w:element="chsdate">
        <w:smartTagPr>
          <w:attr w:name="IsROCDate" w:val="False"/>
          <w:attr w:name="IsLunarDate" w:val="False"/>
          <w:attr w:name="Day" w:val="24"/>
          <w:attr w:name="Month" w:val="8"/>
          <w:attr w:name="Year" w:val="2022"/>
        </w:smartTagP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年</w:t>
        </w:r>
        <w:r w:rsidRPr="00E90A43">
          <w:rPr>
            <w:rFonts w:ascii="仿宋_GB2312" w:eastAsia="仿宋_GB2312" w:hAnsi="仿宋" w:cs="仿宋_GB2312"/>
            <w:color w:val="000000"/>
            <w:sz w:val="28"/>
            <w:szCs w:val="28"/>
          </w:rPr>
          <w:t>8</w:t>
        </w:r>
        <w:r w:rsidRPr="00E90A43">
          <w:rPr>
            <w:rFonts w:ascii="仿宋_GB2312" w:eastAsia="仿宋_GB2312" w:hAnsi="仿宋" w:cs="仿宋_GB2312" w:hint="eastAsia"/>
            <w:color w:val="000000"/>
            <w:sz w:val="28"/>
            <w:szCs w:val="28"/>
          </w:rPr>
          <w:t>月</w:t>
        </w:r>
        <w:r w:rsidRPr="00E90A43">
          <w:rPr>
            <w:rFonts w:ascii="仿宋_GB2312" w:eastAsia="仿宋_GB2312" w:hAnsi="仿宋" w:cs="仿宋_GB2312"/>
            <w:color w:val="000000"/>
            <w:sz w:val="28"/>
            <w:szCs w:val="28"/>
          </w:rPr>
          <w:t>24</w:t>
        </w:r>
        <w:r w:rsidRPr="00E90A43">
          <w:rPr>
            <w:rFonts w:ascii="仿宋_GB2312" w:eastAsia="仿宋_GB2312" w:hAnsi="仿宋" w:cs="仿宋_GB2312" w:hint="eastAsia"/>
            <w:color w:val="000000"/>
            <w:sz w:val="28"/>
            <w:szCs w:val="28"/>
          </w:rPr>
          <w:t>日</w:t>
        </w:r>
      </w:smartTag>
      <w:r w:rsidRPr="00E90A43">
        <w:rPr>
          <w:rFonts w:ascii="仿宋_GB2312" w:eastAsia="仿宋_GB2312" w:hAnsi="仿宋" w:cs="仿宋_GB2312"/>
          <w:color w:val="000000"/>
          <w:sz w:val="28"/>
          <w:szCs w:val="28"/>
        </w:rPr>
        <w:t>,</w:t>
      </w:r>
      <w:r w:rsidRPr="00E90A43">
        <w:rPr>
          <w:rFonts w:ascii="仿宋_GB2312" w:eastAsia="仿宋_GB2312" w:hAnsi="仿宋" w:cs="仿宋_GB2312" w:hint="eastAsia"/>
          <w:color w:val="000000"/>
          <w:sz w:val="28"/>
          <w:szCs w:val="28"/>
        </w:rPr>
        <w:t>福建省市场监督管理局委托福建省产品质量检验研究院对当事人使用的餐具（饭碗、大碗及菜盘）进行食品安全监督抽检，</w:t>
      </w:r>
      <w:smartTag w:uri="urn:schemas-microsoft-com:office:smarttags" w:element="chsdate">
        <w:smartTagPr>
          <w:attr w:name="IsROCDate" w:val="False"/>
          <w:attr w:name="IsLunarDate" w:val="False"/>
          <w:attr w:name="Day" w:val="19"/>
          <w:attr w:name="Month" w:val="9"/>
          <w:attr w:name="Year" w:val="2022"/>
        </w:smartTagP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年</w:t>
        </w:r>
        <w:r w:rsidRPr="00E90A43">
          <w:rPr>
            <w:rFonts w:ascii="仿宋_GB2312" w:eastAsia="仿宋_GB2312" w:hAnsi="仿宋" w:cs="仿宋_GB2312"/>
            <w:color w:val="000000"/>
            <w:sz w:val="28"/>
            <w:szCs w:val="28"/>
          </w:rPr>
          <w:t>9</w:t>
        </w:r>
        <w:r w:rsidRPr="00E90A43">
          <w:rPr>
            <w:rFonts w:ascii="仿宋_GB2312" w:eastAsia="仿宋_GB2312" w:hAnsi="仿宋" w:cs="仿宋_GB2312" w:hint="eastAsia"/>
            <w:color w:val="000000"/>
            <w:sz w:val="28"/>
            <w:szCs w:val="28"/>
          </w:rPr>
          <w:t>月</w:t>
        </w:r>
        <w:r w:rsidRPr="00E90A43">
          <w:rPr>
            <w:rFonts w:ascii="仿宋_GB2312" w:eastAsia="仿宋_GB2312" w:hAnsi="仿宋" w:cs="仿宋_GB2312"/>
            <w:color w:val="000000"/>
            <w:sz w:val="28"/>
            <w:szCs w:val="28"/>
          </w:rPr>
          <w:t>19</w:t>
        </w:r>
        <w:r w:rsidRPr="00E90A43">
          <w:rPr>
            <w:rFonts w:ascii="仿宋_GB2312" w:eastAsia="仿宋_GB2312" w:hAnsi="仿宋" w:cs="仿宋_GB2312" w:hint="eastAsia"/>
            <w:color w:val="000000"/>
            <w:sz w:val="28"/>
            <w:szCs w:val="28"/>
          </w:rPr>
          <w:t>日</w:t>
        </w:r>
      </w:smartTag>
      <w:r w:rsidRPr="00E90A43">
        <w:rPr>
          <w:rFonts w:ascii="仿宋_GB2312" w:eastAsia="仿宋_GB2312" w:hAnsi="仿宋" w:cs="仿宋_GB2312" w:hint="eastAsia"/>
          <w:color w:val="000000"/>
          <w:sz w:val="28"/>
          <w:szCs w:val="28"/>
        </w:rPr>
        <w:t>福建省产品质量检验研究院出具了饭碗报告编号：（</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GHY-D40036</w:t>
      </w:r>
      <w:r w:rsidRPr="00E90A43">
        <w:rPr>
          <w:rFonts w:ascii="仿宋_GB2312" w:eastAsia="仿宋_GB2312" w:hAnsi="仿宋" w:cs="仿宋_GB2312" w:hint="eastAsia"/>
          <w:color w:val="000000"/>
          <w:sz w:val="28"/>
          <w:szCs w:val="28"/>
        </w:rPr>
        <w:t>、大碗报告编号：（</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GHY-D40037</w:t>
      </w:r>
      <w:r w:rsidRPr="00E90A43">
        <w:rPr>
          <w:rFonts w:ascii="仿宋_GB2312" w:eastAsia="仿宋_GB2312" w:hAnsi="仿宋" w:cs="仿宋_GB2312" w:hint="eastAsia"/>
          <w:color w:val="000000"/>
          <w:sz w:val="28"/>
          <w:szCs w:val="28"/>
        </w:rPr>
        <w:t>、菜盘报告编号：（</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GHY-D40038</w:t>
      </w:r>
      <w:r w:rsidRPr="00E90A43">
        <w:rPr>
          <w:rFonts w:ascii="仿宋_GB2312" w:eastAsia="仿宋_GB2312" w:hAnsi="仿宋" w:cs="仿宋_GB2312" w:hint="eastAsia"/>
          <w:color w:val="000000"/>
          <w:sz w:val="28"/>
          <w:szCs w:val="28"/>
        </w:rPr>
        <w:t>三份检验报告。报告结果均为经抽样检验，大肠菌群项目不符合</w:t>
      </w:r>
      <w:r w:rsidRPr="00E90A43">
        <w:rPr>
          <w:rFonts w:ascii="仿宋_GB2312" w:eastAsia="仿宋_GB2312" w:hAnsi="仿宋" w:cs="仿宋_GB2312"/>
          <w:color w:val="000000"/>
          <w:sz w:val="28"/>
          <w:szCs w:val="28"/>
        </w:rPr>
        <w:t>GB14934-2016</w:t>
      </w:r>
      <w:r w:rsidRPr="00E90A43">
        <w:rPr>
          <w:rFonts w:ascii="仿宋_GB2312" w:eastAsia="仿宋_GB2312" w:hAnsi="仿宋" w:cs="仿宋_GB2312" w:hint="eastAsia"/>
          <w:color w:val="000000"/>
          <w:sz w:val="28"/>
          <w:szCs w:val="28"/>
        </w:rPr>
        <w:t>《食品安全国家标准</w:t>
      </w:r>
      <w:r w:rsidRPr="00E90A43">
        <w:rPr>
          <w:rFonts w:ascii="仿宋_GB2312" w:eastAsia="仿宋_GB2312" w:hAnsi="仿宋" w:cs="仿宋_GB2312"/>
          <w:color w:val="000000"/>
          <w:sz w:val="28"/>
          <w:szCs w:val="28"/>
        </w:rPr>
        <w:t xml:space="preserve"> </w:t>
      </w:r>
      <w:r w:rsidRPr="00E90A43">
        <w:rPr>
          <w:rFonts w:ascii="仿宋_GB2312" w:eastAsia="仿宋_GB2312" w:hAnsi="仿宋" w:cs="仿宋_GB2312" w:hint="eastAsia"/>
          <w:color w:val="000000"/>
          <w:sz w:val="28"/>
          <w:szCs w:val="28"/>
        </w:rPr>
        <w:t>消毒餐（饮）具》要求，检验结论为不合格。</w:t>
      </w:r>
      <w:smartTag w:uri="urn:schemas-microsoft-com:office:smarttags" w:element="chsdate">
        <w:smartTagPr>
          <w:attr w:name="IsROCDate" w:val="False"/>
          <w:attr w:name="IsLunarDate" w:val="False"/>
          <w:attr w:name="Day" w:val="23"/>
          <w:attr w:name="Month" w:val="9"/>
          <w:attr w:name="Year" w:val="2022"/>
        </w:smartTagP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年</w:t>
        </w:r>
        <w:r w:rsidRPr="00E90A43">
          <w:rPr>
            <w:rFonts w:ascii="仿宋_GB2312" w:eastAsia="仿宋_GB2312" w:hAnsi="仿宋" w:cs="仿宋_GB2312"/>
            <w:color w:val="000000"/>
            <w:sz w:val="28"/>
            <w:szCs w:val="28"/>
          </w:rPr>
          <w:t>9</w:t>
        </w:r>
        <w:r w:rsidRPr="00E90A43">
          <w:rPr>
            <w:rFonts w:ascii="仿宋_GB2312" w:eastAsia="仿宋_GB2312" w:hAnsi="仿宋" w:cs="仿宋_GB2312" w:hint="eastAsia"/>
            <w:color w:val="000000"/>
            <w:sz w:val="28"/>
            <w:szCs w:val="28"/>
          </w:rPr>
          <w:t>月</w:t>
        </w:r>
        <w:r w:rsidRPr="00E90A43">
          <w:rPr>
            <w:rFonts w:ascii="仿宋_GB2312" w:eastAsia="仿宋_GB2312" w:hAnsi="仿宋" w:cs="仿宋_GB2312"/>
            <w:color w:val="000000"/>
            <w:sz w:val="28"/>
            <w:szCs w:val="28"/>
          </w:rPr>
          <w:t>23</w:t>
        </w:r>
        <w:r w:rsidRPr="00E90A43">
          <w:rPr>
            <w:rFonts w:ascii="仿宋_GB2312" w:eastAsia="仿宋_GB2312" w:hAnsi="仿宋" w:cs="仿宋_GB2312" w:hint="eastAsia"/>
            <w:color w:val="000000"/>
            <w:sz w:val="28"/>
            <w:szCs w:val="28"/>
          </w:rPr>
          <w:t>日</w:t>
        </w:r>
      </w:smartTag>
      <w:r w:rsidRPr="00E90A43">
        <w:rPr>
          <w:rFonts w:ascii="仿宋_GB2312" w:eastAsia="仿宋_GB2312" w:hAnsi="仿宋" w:cs="仿宋_GB2312" w:hint="eastAsia"/>
          <w:color w:val="000000"/>
          <w:sz w:val="28"/>
          <w:szCs w:val="28"/>
        </w:rPr>
        <w:t>，本局执法人员将检验报告直接送达当事人，当事人现场未提出异议。当事人涉嫌使用消毒不合格餐具，即于</w:t>
      </w:r>
      <w:smartTag w:uri="urn:schemas-microsoft-com:office:smarttags" w:element="chsdate">
        <w:smartTagPr>
          <w:attr w:name="IsROCDate" w:val="False"/>
          <w:attr w:name="IsLunarDate" w:val="False"/>
          <w:attr w:name="Day" w:val="14"/>
          <w:attr w:name="Month" w:val="10"/>
          <w:attr w:name="Year" w:val="2022"/>
        </w:smartTagP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年</w:t>
        </w:r>
        <w:r w:rsidRPr="00E90A43">
          <w:rPr>
            <w:rFonts w:ascii="仿宋_GB2312" w:eastAsia="仿宋_GB2312" w:hAnsi="仿宋" w:cs="仿宋_GB2312"/>
            <w:color w:val="000000"/>
            <w:sz w:val="28"/>
            <w:szCs w:val="28"/>
          </w:rPr>
          <w:t>10</w:t>
        </w:r>
        <w:r w:rsidRPr="00E90A43">
          <w:rPr>
            <w:rFonts w:ascii="仿宋_GB2312" w:eastAsia="仿宋_GB2312" w:hAnsi="仿宋" w:cs="仿宋_GB2312" w:hint="eastAsia"/>
            <w:color w:val="000000"/>
            <w:sz w:val="28"/>
            <w:szCs w:val="28"/>
          </w:rPr>
          <w:t>月</w:t>
        </w:r>
        <w:r w:rsidRPr="00E90A43">
          <w:rPr>
            <w:rFonts w:ascii="仿宋_GB2312" w:eastAsia="仿宋_GB2312" w:hAnsi="仿宋" w:cs="仿宋_GB2312"/>
            <w:color w:val="000000"/>
            <w:sz w:val="28"/>
            <w:szCs w:val="28"/>
          </w:rPr>
          <w:t>14</w:t>
        </w:r>
        <w:r w:rsidRPr="00E90A43">
          <w:rPr>
            <w:rFonts w:ascii="仿宋_GB2312" w:eastAsia="仿宋_GB2312" w:hAnsi="仿宋" w:cs="仿宋_GB2312" w:hint="eastAsia"/>
            <w:color w:val="000000"/>
            <w:sz w:val="28"/>
            <w:szCs w:val="28"/>
          </w:rPr>
          <w:t>日</w:t>
        </w:r>
      </w:smartTag>
      <w:r w:rsidRPr="00E90A43">
        <w:rPr>
          <w:rFonts w:ascii="仿宋_GB2312" w:eastAsia="仿宋_GB2312" w:hAnsi="仿宋" w:cs="仿宋_GB2312" w:hint="eastAsia"/>
          <w:color w:val="000000"/>
          <w:sz w:val="28"/>
          <w:szCs w:val="28"/>
        </w:rPr>
        <w:t>立案调查。</w:t>
      </w:r>
    </w:p>
    <w:p w:rsidR="00D51D44" w:rsidRDefault="00D51D44" w:rsidP="00932B26">
      <w:pPr>
        <w:spacing w:line="520" w:lineRule="exact"/>
        <w:ind w:firstLine="645"/>
        <w:rPr>
          <w:rFonts w:ascii="仿宋_GB2312" w:eastAsia="仿宋_GB2312" w:hAnsi="仿宋" w:cs="仿宋_GB2312"/>
          <w:sz w:val="28"/>
          <w:szCs w:val="28"/>
        </w:rPr>
      </w:pPr>
      <w:r>
        <w:rPr>
          <w:rFonts w:ascii="仿宋_GB2312" w:eastAsia="仿宋_GB2312" w:hAnsi="仿宋" w:cs="仿宋_GB2312" w:hint="eastAsia"/>
          <w:sz w:val="28"/>
          <w:szCs w:val="28"/>
        </w:rPr>
        <w:t>经查实，</w:t>
      </w:r>
      <w:r w:rsidRPr="00E90A43">
        <w:rPr>
          <w:rFonts w:ascii="仿宋_GB2312" w:eastAsia="仿宋_GB2312" w:hAnsi="仿宋" w:cs="仿宋_GB2312" w:hint="eastAsia"/>
          <w:sz w:val="28"/>
          <w:szCs w:val="28"/>
        </w:rPr>
        <w:t>当事人持合法有效的食品经营许可证从事快餐服务。</w:t>
      </w:r>
      <w:r w:rsidRPr="00E90A43">
        <w:rPr>
          <w:rFonts w:ascii="仿宋_GB2312" w:eastAsia="仿宋_GB2312" w:hAnsi="仿宋" w:cs="仿宋_GB2312"/>
          <w:sz w:val="28"/>
          <w:szCs w:val="28"/>
        </w:rPr>
        <w:t>2021</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6</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28</w:t>
      </w:r>
      <w:r w:rsidRPr="00E90A43">
        <w:rPr>
          <w:rFonts w:ascii="仿宋_GB2312" w:eastAsia="仿宋_GB2312" w:hAnsi="仿宋" w:cs="仿宋_GB2312" w:hint="eastAsia"/>
          <w:sz w:val="28"/>
          <w:szCs w:val="28"/>
        </w:rPr>
        <w:t>日本局委托厦门中集信检测技术有限公司对当事人使用餐具：大碗、小碗进行抽检，结果均为经抽样检验，大肠菌群项目不符合</w:t>
      </w:r>
      <w:r w:rsidRPr="00E90A43">
        <w:rPr>
          <w:rFonts w:ascii="仿宋_GB2312" w:eastAsia="仿宋_GB2312" w:hAnsi="仿宋" w:cs="仿宋_GB2312"/>
          <w:sz w:val="28"/>
          <w:szCs w:val="28"/>
        </w:rPr>
        <w:t>GB 14934-2016</w:t>
      </w:r>
      <w:r w:rsidRPr="00E90A43">
        <w:rPr>
          <w:rFonts w:ascii="仿宋_GB2312" w:eastAsia="仿宋_GB2312" w:hAnsi="仿宋" w:cs="仿宋_GB2312" w:hint="eastAsia"/>
          <w:sz w:val="28"/>
          <w:szCs w:val="28"/>
        </w:rPr>
        <w:t>《食品安全国家标准</w:t>
      </w:r>
      <w:r w:rsidRPr="00E90A43">
        <w:rPr>
          <w:rFonts w:ascii="仿宋_GB2312" w:eastAsia="仿宋_GB2312" w:hAnsi="仿宋" w:cs="仿宋_GB2312"/>
          <w:sz w:val="28"/>
          <w:szCs w:val="28"/>
        </w:rPr>
        <w:t xml:space="preserve"> </w:t>
      </w:r>
      <w:r w:rsidRPr="00E90A43">
        <w:rPr>
          <w:rFonts w:ascii="仿宋_GB2312" w:eastAsia="仿宋_GB2312" w:hAnsi="仿宋" w:cs="仿宋_GB2312" w:hint="eastAsia"/>
          <w:sz w:val="28"/>
          <w:szCs w:val="28"/>
        </w:rPr>
        <w:t>消毒餐（饮）具》要求，检验结论为不合格。</w:t>
      </w:r>
      <w:r w:rsidRPr="00E90A43">
        <w:rPr>
          <w:rFonts w:ascii="仿宋_GB2312" w:eastAsia="仿宋_GB2312" w:hAnsi="仿宋" w:cs="仿宋_GB2312"/>
          <w:sz w:val="28"/>
          <w:szCs w:val="28"/>
        </w:rPr>
        <w:t>2021</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7</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27</w:t>
      </w:r>
      <w:r w:rsidRPr="00E90A43">
        <w:rPr>
          <w:rFonts w:ascii="仿宋_GB2312" w:eastAsia="仿宋_GB2312" w:hAnsi="仿宋" w:cs="仿宋_GB2312" w:hint="eastAsia"/>
          <w:sz w:val="28"/>
          <w:szCs w:val="28"/>
        </w:rPr>
        <w:t>日，本局执法人员向当事人送达检验报告，并现场开具当场行政处罚决定书（晋市监当处字</w:t>
      </w:r>
      <w:r w:rsidRPr="00E90A43">
        <w:rPr>
          <w:rFonts w:ascii="仿宋_GB2312" w:eastAsia="仿宋_GB2312" w:hAnsi="仿宋" w:cs="仿宋_GB2312"/>
          <w:sz w:val="28"/>
          <w:szCs w:val="28"/>
        </w:rPr>
        <w:t>[2021]15-010</w:t>
      </w:r>
      <w:r w:rsidRPr="00E90A43">
        <w:rPr>
          <w:rFonts w:ascii="仿宋_GB2312" w:eastAsia="仿宋_GB2312" w:hAnsi="仿宋" w:cs="仿宋_GB2312" w:hint="eastAsia"/>
          <w:sz w:val="28"/>
          <w:szCs w:val="28"/>
        </w:rPr>
        <w:t>号），责令当事人改正，并予以警告。当事人随后进行了自查自纠。</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6</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17</w:t>
      </w:r>
      <w:r w:rsidRPr="00E90A43">
        <w:rPr>
          <w:rFonts w:ascii="仿宋_GB2312" w:eastAsia="仿宋_GB2312" w:hAnsi="仿宋" w:cs="仿宋_GB2312" w:hint="eastAsia"/>
          <w:sz w:val="28"/>
          <w:szCs w:val="28"/>
        </w:rPr>
        <w:t>日</w:t>
      </w:r>
      <w:r w:rsidRPr="00E90A43">
        <w:rPr>
          <w:rFonts w:ascii="仿宋_GB2312" w:eastAsia="仿宋_GB2312" w:hAnsi="仿宋" w:cs="仿宋_GB2312"/>
          <w:sz w:val="28"/>
          <w:szCs w:val="28"/>
        </w:rPr>
        <w:t>,</w:t>
      </w:r>
      <w:r w:rsidRPr="00E90A43">
        <w:rPr>
          <w:rFonts w:ascii="仿宋_GB2312" w:eastAsia="仿宋_GB2312" w:hAnsi="仿宋" w:cs="仿宋_GB2312" w:hint="eastAsia"/>
          <w:sz w:val="28"/>
          <w:szCs w:val="28"/>
        </w:rPr>
        <w:t>福建省市场监督管理局委托福建省产品质量检验研究院对当事人使用的餐具（饭碗、汤碗）进行食品安全监督抽检，</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6</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29</w:t>
      </w:r>
      <w:r w:rsidRPr="00E90A43">
        <w:rPr>
          <w:rFonts w:ascii="仿宋_GB2312" w:eastAsia="仿宋_GB2312" w:hAnsi="仿宋" w:cs="仿宋_GB2312" w:hint="eastAsia"/>
          <w:sz w:val="28"/>
          <w:szCs w:val="28"/>
        </w:rPr>
        <w:t>日福建省产品质量检验研究院出具了饭碗报告编号：（</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w:t>
      </w:r>
      <w:r w:rsidRPr="00E90A43">
        <w:rPr>
          <w:rFonts w:ascii="仿宋_GB2312" w:eastAsia="仿宋_GB2312" w:hAnsi="仿宋" w:cs="仿宋_GB2312"/>
          <w:sz w:val="28"/>
          <w:szCs w:val="28"/>
        </w:rPr>
        <w:t>GHY-D39826</w:t>
      </w:r>
      <w:r w:rsidRPr="00E90A43">
        <w:rPr>
          <w:rFonts w:ascii="仿宋_GB2312" w:eastAsia="仿宋_GB2312" w:hAnsi="仿宋" w:cs="仿宋_GB2312" w:hint="eastAsia"/>
          <w:sz w:val="28"/>
          <w:szCs w:val="28"/>
        </w:rPr>
        <w:t>、汤碗报告编号：（</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w:t>
      </w:r>
      <w:r w:rsidRPr="00E90A43">
        <w:rPr>
          <w:rFonts w:ascii="仿宋_GB2312" w:eastAsia="仿宋_GB2312" w:hAnsi="仿宋" w:cs="仿宋_GB2312"/>
          <w:sz w:val="28"/>
          <w:szCs w:val="28"/>
        </w:rPr>
        <w:t>GHY-D39827</w:t>
      </w:r>
      <w:r w:rsidRPr="00E90A43">
        <w:rPr>
          <w:rFonts w:ascii="仿宋_GB2312" w:eastAsia="仿宋_GB2312" w:hAnsi="仿宋" w:cs="仿宋_GB2312" w:hint="eastAsia"/>
          <w:sz w:val="28"/>
          <w:szCs w:val="28"/>
        </w:rPr>
        <w:t>两份检验报告。结果均为经抽样检验，阴离子合成洗涤剂（以十二烷基苯磺酸钠计）、大肠菌群项目不符合</w:t>
      </w:r>
      <w:r w:rsidRPr="00E90A43">
        <w:rPr>
          <w:rFonts w:ascii="仿宋_GB2312" w:eastAsia="仿宋_GB2312" w:hAnsi="仿宋" w:cs="仿宋_GB2312"/>
          <w:sz w:val="28"/>
          <w:szCs w:val="28"/>
        </w:rPr>
        <w:t>GB14934-2016</w:t>
      </w:r>
      <w:r w:rsidRPr="00E90A43">
        <w:rPr>
          <w:rFonts w:ascii="仿宋_GB2312" w:eastAsia="仿宋_GB2312" w:hAnsi="仿宋" w:cs="仿宋_GB2312" w:hint="eastAsia"/>
          <w:sz w:val="28"/>
          <w:szCs w:val="28"/>
        </w:rPr>
        <w:t>《食品安全国家标准</w:t>
      </w:r>
      <w:r w:rsidRPr="00E90A43">
        <w:rPr>
          <w:rFonts w:ascii="仿宋_GB2312" w:eastAsia="仿宋_GB2312" w:hAnsi="仿宋" w:cs="仿宋_GB2312"/>
          <w:sz w:val="28"/>
          <w:szCs w:val="28"/>
        </w:rPr>
        <w:t xml:space="preserve"> </w:t>
      </w:r>
      <w:r w:rsidRPr="00E90A43">
        <w:rPr>
          <w:rFonts w:ascii="仿宋_GB2312" w:eastAsia="仿宋_GB2312" w:hAnsi="仿宋" w:cs="仿宋_GB2312" w:hint="eastAsia"/>
          <w:sz w:val="28"/>
          <w:szCs w:val="28"/>
        </w:rPr>
        <w:t>消毒餐（饮）具》要求，检验结论为不合格。</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8</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25</w:t>
      </w:r>
      <w:r w:rsidRPr="00E90A43">
        <w:rPr>
          <w:rFonts w:ascii="仿宋_GB2312" w:eastAsia="仿宋_GB2312" w:hAnsi="仿宋" w:cs="仿宋_GB2312" w:hint="eastAsia"/>
          <w:sz w:val="28"/>
          <w:szCs w:val="28"/>
        </w:rPr>
        <w:t>日，本局依法对当事人作出行政处罚（处罚决定书文号：晋市监处字【</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w:t>
      </w:r>
      <w:r w:rsidRPr="00E90A43">
        <w:rPr>
          <w:rFonts w:ascii="仿宋_GB2312" w:eastAsia="仿宋_GB2312" w:hAnsi="仿宋" w:cs="仿宋_GB2312"/>
          <w:sz w:val="28"/>
          <w:szCs w:val="28"/>
        </w:rPr>
        <w:t>15-66</w:t>
      </w:r>
      <w:r w:rsidRPr="00E90A43">
        <w:rPr>
          <w:rFonts w:ascii="仿宋_GB2312" w:eastAsia="仿宋_GB2312" w:hAnsi="仿宋" w:cs="仿宋_GB2312" w:hint="eastAsia"/>
          <w:sz w:val="28"/>
          <w:szCs w:val="28"/>
        </w:rPr>
        <w:t>号）。</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8</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24</w:t>
      </w:r>
      <w:r w:rsidRPr="00E90A43">
        <w:rPr>
          <w:rFonts w:ascii="仿宋_GB2312" w:eastAsia="仿宋_GB2312" w:hAnsi="仿宋" w:cs="仿宋_GB2312" w:hint="eastAsia"/>
          <w:sz w:val="28"/>
          <w:szCs w:val="28"/>
        </w:rPr>
        <w:t>日本局委托福建省产品质量检验研究院对当事人使用餐具：饭碗、大碗及菜盘进行抽检，结果均为经抽样检验，大肠菌群项目不符合</w:t>
      </w:r>
      <w:r w:rsidRPr="00E90A43">
        <w:rPr>
          <w:rFonts w:ascii="仿宋_GB2312" w:eastAsia="仿宋_GB2312" w:hAnsi="仿宋" w:cs="仿宋_GB2312"/>
          <w:sz w:val="28"/>
          <w:szCs w:val="28"/>
        </w:rPr>
        <w:t>GB 14934-2016</w:t>
      </w:r>
      <w:r w:rsidRPr="00E90A43">
        <w:rPr>
          <w:rFonts w:ascii="仿宋_GB2312" w:eastAsia="仿宋_GB2312" w:hAnsi="仿宋" w:cs="仿宋_GB2312" w:hint="eastAsia"/>
          <w:sz w:val="28"/>
          <w:szCs w:val="28"/>
        </w:rPr>
        <w:t>《食品安全国家标准</w:t>
      </w:r>
      <w:r w:rsidRPr="00E90A43">
        <w:rPr>
          <w:rFonts w:ascii="仿宋_GB2312" w:eastAsia="仿宋_GB2312" w:hAnsi="仿宋" w:cs="仿宋_GB2312"/>
          <w:sz w:val="28"/>
          <w:szCs w:val="28"/>
        </w:rPr>
        <w:t xml:space="preserve"> </w:t>
      </w:r>
      <w:r w:rsidRPr="00E90A43">
        <w:rPr>
          <w:rFonts w:ascii="仿宋_GB2312" w:eastAsia="仿宋_GB2312" w:hAnsi="仿宋" w:cs="仿宋_GB2312" w:hint="eastAsia"/>
          <w:sz w:val="28"/>
          <w:szCs w:val="28"/>
        </w:rPr>
        <w:t>消毒餐（饮）具》要求，检验结论为不合格。</w:t>
      </w:r>
      <w:r w:rsidRPr="00E90A43">
        <w:rPr>
          <w:rFonts w:ascii="仿宋_GB2312" w:eastAsia="仿宋_GB2312" w:hAnsi="仿宋" w:cs="仿宋_GB2312"/>
          <w:sz w:val="28"/>
          <w:szCs w:val="28"/>
        </w:rPr>
        <w:t>2022</w:t>
      </w:r>
      <w:r w:rsidRPr="00E90A43">
        <w:rPr>
          <w:rFonts w:ascii="仿宋_GB2312" w:eastAsia="仿宋_GB2312" w:hAnsi="仿宋" w:cs="仿宋_GB2312" w:hint="eastAsia"/>
          <w:sz w:val="28"/>
          <w:szCs w:val="28"/>
        </w:rPr>
        <w:t>年</w:t>
      </w:r>
      <w:r w:rsidRPr="00E90A43">
        <w:rPr>
          <w:rFonts w:ascii="仿宋_GB2312" w:eastAsia="仿宋_GB2312" w:hAnsi="仿宋" w:cs="仿宋_GB2312"/>
          <w:sz w:val="28"/>
          <w:szCs w:val="28"/>
        </w:rPr>
        <w:t>9</w:t>
      </w:r>
      <w:r w:rsidRPr="00E90A43">
        <w:rPr>
          <w:rFonts w:ascii="仿宋_GB2312" w:eastAsia="仿宋_GB2312" w:hAnsi="仿宋" w:cs="仿宋_GB2312" w:hint="eastAsia"/>
          <w:sz w:val="28"/>
          <w:szCs w:val="28"/>
        </w:rPr>
        <w:t>月</w:t>
      </w:r>
      <w:r w:rsidRPr="00E90A43">
        <w:rPr>
          <w:rFonts w:ascii="仿宋_GB2312" w:eastAsia="仿宋_GB2312" w:hAnsi="仿宋" w:cs="仿宋_GB2312"/>
          <w:sz w:val="28"/>
          <w:szCs w:val="28"/>
        </w:rPr>
        <w:t>23</w:t>
      </w:r>
      <w:r w:rsidRPr="00E90A43">
        <w:rPr>
          <w:rFonts w:ascii="仿宋_GB2312" w:eastAsia="仿宋_GB2312" w:hAnsi="仿宋" w:cs="仿宋_GB2312" w:hint="eastAsia"/>
          <w:sz w:val="28"/>
          <w:szCs w:val="28"/>
        </w:rPr>
        <w:t>日，本局执法人员向当事人送达检验报告，</w:t>
      </w:r>
      <w:r w:rsidRPr="00E90A43">
        <w:rPr>
          <w:rFonts w:ascii="仿宋_GB2312" w:eastAsia="仿宋_GB2312" w:hAnsi="仿宋" w:cs="仿宋_GB2312"/>
          <w:sz w:val="28"/>
          <w:szCs w:val="28"/>
        </w:rPr>
        <w:t>3</w:t>
      </w:r>
      <w:r w:rsidRPr="00E90A43">
        <w:rPr>
          <w:rFonts w:ascii="仿宋_GB2312" w:eastAsia="仿宋_GB2312" w:hAnsi="仿宋" w:cs="仿宋_GB2312" w:hint="eastAsia"/>
          <w:sz w:val="28"/>
          <w:szCs w:val="28"/>
        </w:rPr>
        <w:t>份检验报告检验结论均为：经抽样检验，大肠菌群项目不符合</w:t>
      </w:r>
      <w:r w:rsidRPr="00E90A43">
        <w:rPr>
          <w:rFonts w:ascii="仿宋_GB2312" w:eastAsia="仿宋_GB2312" w:hAnsi="仿宋" w:cs="仿宋_GB2312"/>
          <w:sz w:val="28"/>
          <w:szCs w:val="28"/>
        </w:rPr>
        <w:t>GB14934-2016</w:t>
      </w:r>
      <w:r w:rsidRPr="00E90A43">
        <w:rPr>
          <w:rFonts w:ascii="仿宋_GB2312" w:eastAsia="仿宋_GB2312" w:hAnsi="仿宋" w:cs="仿宋_GB2312" w:hint="eastAsia"/>
          <w:sz w:val="28"/>
          <w:szCs w:val="28"/>
        </w:rPr>
        <w:t>《食品安全国家标准</w:t>
      </w:r>
      <w:r w:rsidRPr="00E90A43">
        <w:rPr>
          <w:rFonts w:ascii="仿宋_GB2312" w:eastAsia="仿宋_GB2312" w:hAnsi="仿宋" w:cs="仿宋_GB2312"/>
          <w:sz w:val="28"/>
          <w:szCs w:val="28"/>
        </w:rPr>
        <w:t xml:space="preserve"> </w:t>
      </w:r>
      <w:r w:rsidRPr="00E90A43">
        <w:rPr>
          <w:rFonts w:ascii="仿宋_GB2312" w:eastAsia="仿宋_GB2312" w:hAnsi="仿宋" w:cs="仿宋_GB2312" w:hint="eastAsia"/>
          <w:sz w:val="28"/>
          <w:szCs w:val="28"/>
        </w:rPr>
        <w:t>消毒餐（饮）具》要求，检验结论为不合格。当事人未提出异议，也未申请复检。</w:t>
      </w:r>
    </w:p>
    <w:p w:rsidR="00D51D44" w:rsidRPr="00010541" w:rsidRDefault="00D51D44" w:rsidP="00010541">
      <w:pPr>
        <w:spacing w:line="520" w:lineRule="exact"/>
        <w:ind w:firstLine="645"/>
        <w:rPr>
          <w:rFonts w:ascii="仿宋_GB2312" w:eastAsia="仿宋_GB2312" w:hAnsi="仿宋" w:cs="仿宋_GB2312"/>
          <w:color w:val="000000"/>
          <w:sz w:val="28"/>
          <w:szCs w:val="28"/>
        </w:rPr>
      </w:pPr>
      <w:r w:rsidRPr="00B247C1">
        <w:rPr>
          <w:rFonts w:ascii="仿宋_GB2312" w:eastAsia="仿宋_GB2312" w:hAnsi="仿宋" w:cs="仿宋_GB2312" w:hint="eastAsia"/>
          <w:color w:val="000000"/>
          <w:sz w:val="28"/>
          <w:szCs w:val="28"/>
        </w:rPr>
        <w:t>上述事实，主要有以下证据证明：</w:t>
      </w:r>
      <w:r w:rsidRPr="00E90A43">
        <w:rPr>
          <w:rFonts w:ascii="仿宋_GB2312" w:eastAsia="仿宋_GB2312" w:hAnsi="仿宋" w:cs="仿宋_GB2312" w:hint="eastAsia"/>
          <w:color w:val="000000"/>
          <w:sz w:val="28"/>
          <w:szCs w:val="28"/>
        </w:rPr>
        <w:t>福建省产品质量检验研究院出具的三份报告（编号为（</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GHY-D40036</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GHY-D40037</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2022</w:t>
      </w:r>
      <w:r w:rsidRPr="00E90A43">
        <w:rPr>
          <w:rFonts w:ascii="仿宋_GB2312" w:eastAsia="仿宋_GB2312" w:hAnsi="仿宋" w:cs="仿宋_GB2312" w:hint="eastAsia"/>
          <w:color w:val="000000"/>
          <w:sz w:val="28"/>
          <w:szCs w:val="28"/>
        </w:rPr>
        <w:t>）</w:t>
      </w:r>
      <w:r w:rsidRPr="00E90A43">
        <w:rPr>
          <w:rFonts w:ascii="仿宋_GB2312" w:eastAsia="仿宋_GB2312" w:hAnsi="仿宋" w:cs="仿宋_GB2312"/>
          <w:color w:val="000000"/>
          <w:sz w:val="28"/>
          <w:szCs w:val="28"/>
        </w:rPr>
        <w:t>GHY-D40038</w:t>
      </w:r>
      <w:r w:rsidRPr="00E90A43">
        <w:rPr>
          <w:rFonts w:ascii="仿宋_GB2312" w:eastAsia="仿宋_GB2312" w:hAnsi="仿宋" w:cs="仿宋_GB2312" w:hint="eastAsia"/>
          <w:color w:val="000000"/>
          <w:sz w:val="28"/>
          <w:szCs w:val="28"/>
        </w:rPr>
        <w:t>）、送达回证</w:t>
      </w:r>
      <w:r>
        <w:rPr>
          <w:rFonts w:ascii="仿宋_GB2312" w:eastAsia="仿宋_GB2312" w:hAnsi="仿宋" w:cs="仿宋_GB2312" w:hint="eastAsia"/>
          <w:color w:val="000000"/>
          <w:sz w:val="28"/>
          <w:szCs w:val="28"/>
        </w:rPr>
        <w:t>、</w:t>
      </w:r>
      <w:r w:rsidRPr="00010541">
        <w:rPr>
          <w:rFonts w:ascii="仿宋_GB2312" w:eastAsia="仿宋_GB2312" w:hAnsi="仿宋" w:cs="仿宋_GB2312" w:hint="eastAsia"/>
          <w:color w:val="000000"/>
          <w:sz w:val="28"/>
          <w:szCs w:val="28"/>
        </w:rPr>
        <w:t>当事人营业执照（复印件）、食品经营许可证（复印件）、经营者身份证（复印件）</w:t>
      </w:r>
      <w:r>
        <w:rPr>
          <w:rFonts w:ascii="仿宋_GB2312" w:eastAsia="仿宋_GB2312" w:hAnsi="仿宋" w:cs="仿宋_GB2312" w:hint="eastAsia"/>
          <w:color w:val="000000"/>
          <w:sz w:val="28"/>
          <w:szCs w:val="28"/>
        </w:rPr>
        <w:t>、</w:t>
      </w:r>
      <w:r w:rsidRPr="00010541">
        <w:rPr>
          <w:rFonts w:ascii="仿宋_GB2312" w:eastAsia="仿宋_GB2312" w:hAnsi="仿宋" w:cs="仿宋_GB2312" w:hint="eastAsia"/>
          <w:color w:val="000000"/>
          <w:sz w:val="28"/>
          <w:szCs w:val="28"/>
        </w:rPr>
        <w:t>现场检查笔录</w:t>
      </w:r>
      <w:r>
        <w:rPr>
          <w:rFonts w:ascii="仿宋_GB2312" w:eastAsia="仿宋_GB2312" w:hAnsi="仿宋" w:cs="仿宋_GB2312" w:hint="eastAsia"/>
          <w:color w:val="000000"/>
          <w:sz w:val="28"/>
          <w:szCs w:val="28"/>
        </w:rPr>
        <w:t>、</w:t>
      </w:r>
      <w:r w:rsidRPr="00010541">
        <w:rPr>
          <w:rFonts w:ascii="仿宋_GB2312" w:eastAsia="仿宋_GB2312" w:hAnsi="仿宋" w:cs="仿宋_GB2312" w:hint="eastAsia"/>
          <w:color w:val="000000"/>
          <w:sz w:val="28"/>
          <w:szCs w:val="28"/>
        </w:rPr>
        <w:t>询问笔录</w:t>
      </w:r>
      <w:r>
        <w:rPr>
          <w:rFonts w:ascii="仿宋_GB2312" w:eastAsia="仿宋_GB2312" w:hAnsi="仿宋" w:cs="仿宋_GB2312" w:hint="eastAsia"/>
          <w:color w:val="000000"/>
          <w:sz w:val="28"/>
          <w:szCs w:val="28"/>
        </w:rPr>
        <w:t>、现场</w:t>
      </w:r>
      <w:r w:rsidRPr="00010541">
        <w:rPr>
          <w:rFonts w:ascii="仿宋_GB2312" w:eastAsia="仿宋_GB2312" w:hAnsi="仿宋" w:cs="仿宋_GB2312" w:hint="eastAsia"/>
          <w:color w:val="000000"/>
          <w:sz w:val="28"/>
          <w:szCs w:val="28"/>
        </w:rPr>
        <w:t>照片</w:t>
      </w:r>
      <w:r>
        <w:rPr>
          <w:rFonts w:ascii="仿宋_GB2312" w:eastAsia="仿宋_GB2312" w:hAnsi="仿宋" w:cs="仿宋_GB2312" w:hint="eastAsia"/>
          <w:color w:val="000000"/>
          <w:sz w:val="28"/>
          <w:szCs w:val="28"/>
        </w:rPr>
        <w:t>、</w:t>
      </w:r>
      <w:r w:rsidRPr="00010541">
        <w:rPr>
          <w:rFonts w:ascii="仿宋_GB2312" w:eastAsia="仿宋_GB2312" w:hAnsi="仿宋" w:cs="仿宋_GB2312" w:hint="eastAsia"/>
          <w:color w:val="000000"/>
          <w:sz w:val="28"/>
          <w:szCs w:val="28"/>
        </w:rPr>
        <w:t>当场行政处罚决定书（晋市监当处字</w:t>
      </w:r>
      <w:r w:rsidRPr="00010541">
        <w:rPr>
          <w:rFonts w:ascii="仿宋_GB2312" w:eastAsia="仿宋_GB2312" w:hAnsi="仿宋" w:cs="仿宋_GB2312"/>
          <w:color w:val="000000"/>
          <w:sz w:val="28"/>
          <w:szCs w:val="28"/>
        </w:rPr>
        <w:t>[2021]15-010</w:t>
      </w:r>
      <w:r w:rsidRPr="00010541">
        <w:rPr>
          <w:rFonts w:ascii="仿宋_GB2312" w:eastAsia="仿宋_GB2312" w:hAnsi="仿宋" w:cs="仿宋_GB2312" w:hint="eastAsia"/>
          <w:color w:val="000000"/>
          <w:sz w:val="28"/>
          <w:szCs w:val="28"/>
        </w:rPr>
        <w:t>号）复印件</w:t>
      </w:r>
      <w:r>
        <w:rPr>
          <w:rFonts w:ascii="仿宋_GB2312" w:eastAsia="仿宋_GB2312" w:hAnsi="仿宋" w:cs="仿宋_GB2312" w:hint="eastAsia"/>
          <w:color w:val="000000"/>
          <w:sz w:val="28"/>
          <w:szCs w:val="28"/>
        </w:rPr>
        <w:t>、</w:t>
      </w:r>
      <w:r w:rsidRPr="00E90A43">
        <w:rPr>
          <w:rFonts w:ascii="仿宋_GB2312" w:eastAsia="仿宋_GB2312" w:hAnsi="仿宋" w:cs="仿宋_GB2312" w:hint="eastAsia"/>
          <w:color w:val="000000"/>
          <w:sz w:val="28"/>
          <w:szCs w:val="28"/>
        </w:rPr>
        <w:t>行政处罚决定书（晋市监处字</w:t>
      </w:r>
      <w:r w:rsidRPr="00E90A43">
        <w:rPr>
          <w:rFonts w:ascii="仿宋_GB2312" w:eastAsia="仿宋_GB2312" w:hAnsi="仿宋" w:cs="仿宋_GB2312"/>
          <w:color w:val="000000"/>
          <w:sz w:val="28"/>
          <w:szCs w:val="28"/>
        </w:rPr>
        <w:t>[2022]15-66</w:t>
      </w:r>
      <w:r w:rsidRPr="00E90A43">
        <w:rPr>
          <w:rFonts w:ascii="仿宋_GB2312" w:eastAsia="仿宋_GB2312" w:hAnsi="仿宋" w:cs="仿宋_GB2312" w:hint="eastAsia"/>
          <w:color w:val="000000"/>
          <w:sz w:val="28"/>
          <w:szCs w:val="28"/>
        </w:rPr>
        <w:t>号）</w:t>
      </w:r>
      <w:r>
        <w:rPr>
          <w:rFonts w:ascii="仿宋_GB2312" w:eastAsia="仿宋_GB2312" w:hAnsi="仿宋" w:cs="仿宋_GB2312" w:hint="eastAsia"/>
          <w:color w:val="000000"/>
          <w:sz w:val="28"/>
          <w:szCs w:val="28"/>
        </w:rPr>
        <w:t>复印件</w:t>
      </w:r>
      <w:r w:rsidRPr="00B247C1">
        <w:rPr>
          <w:rFonts w:ascii="仿宋_GB2312" w:eastAsia="仿宋_GB2312" w:hAnsi="仿宋" w:cs="仿宋_GB2312" w:hint="eastAsia"/>
          <w:sz w:val="28"/>
          <w:szCs w:val="28"/>
        </w:rPr>
        <w:t>。</w:t>
      </w:r>
      <w:r w:rsidRPr="00B247C1">
        <w:rPr>
          <w:rFonts w:ascii="仿宋_GB2312" w:eastAsia="仿宋_GB2312" w:hAnsi="仿宋" w:cs="仿宋_GB2312"/>
          <w:color w:val="000000"/>
          <w:sz w:val="28"/>
          <w:szCs w:val="28"/>
        </w:rPr>
        <w:t xml:space="preserve">                     </w:t>
      </w:r>
    </w:p>
    <w:p w:rsidR="00D51D44" w:rsidRPr="00B247C1" w:rsidRDefault="00D51D44" w:rsidP="00977FF1">
      <w:pPr>
        <w:spacing w:line="580" w:lineRule="exact"/>
        <w:ind w:firstLine="570"/>
        <w:rPr>
          <w:rFonts w:ascii="仿宋_GB2312" w:eastAsia="仿宋_GB2312" w:hAnsi="仿宋" w:cs="仿宋_GB2312"/>
          <w:color w:val="000000"/>
          <w:sz w:val="28"/>
          <w:szCs w:val="28"/>
        </w:rPr>
      </w:pPr>
      <w:smartTag w:uri="urn:schemas-microsoft-com:office:smarttags" w:element="chsdate">
        <w:smartTagPr>
          <w:attr w:name="IsROCDate" w:val="False"/>
          <w:attr w:name="IsLunarDate" w:val="False"/>
          <w:attr w:name="Day" w:val="12"/>
          <w:attr w:name="Month" w:val="12"/>
          <w:attr w:name="Year" w:val="2022"/>
        </w:smartTagPr>
        <w:r w:rsidRPr="00B247C1">
          <w:rPr>
            <w:rFonts w:ascii="仿宋_GB2312" w:eastAsia="仿宋_GB2312" w:hAnsi="宋体"/>
            <w:sz w:val="28"/>
            <w:szCs w:val="28"/>
          </w:rPr>
          <w:t>202</w:t>
        </w:r>
        <w:r>
          <w:rPr>
            <w:rFonts w:ascii="仿宋_GB2312" w:eastAsia="仿宋_GB2312" w:hAnsi="宋体"/>
            <w:sz w:val="28"/>
            <w:szCs w:val="28"/>
          </w:rPr>
          <w:t>2</w:t>
        </w:r>
        <w:r w:rsidRPr="00B247C1">
          <w:rPr>
            <w:rFonts w:ascii="仿宋_GB2312" w:eastAsia="仿宋_GB2312" w:hAnsi="宋体" w:hint="eastAsia"/>
            <w:sz w:val="28"/>
            <w:szCs w:val="28"/>
          </w:rPr>
          <w:t>年</w:t>
        </w:r>
        <w:r>
          <w:rPr>
            <w:rFonts w:ascii="仿宋_GB2312" w:eastAsia="仿宋_GB2312" w:hAnsi="宋体"/>
            <w:sz w:val="28"/>
            <w:szCs w:val="28"/>
          </w:rPr>
          <w:t>12</w:t>
        </w:r>
        <w:r w:rsidRPr="00B247C1">
          <w:rPr>
            <w:rFonts w:ascii="仿宋_GB2312" w:eastAsia="仿宋_GB2312" w:hAnsi="宋体" w:hint="eastAsia"/>
            <w:sz w:val="28"/>
            <w:szCs w:val="28"/>
          </w:rPr>
          <w:t>月</w:t>
        </w:r>
        <w:r>
          <w:rPr>
            <w:rFonts w:ascii="仿宋_GB2312" w:eastAsia="仿宋_GB2312" w:hAnsi="宋体"/>
            <w:sz w:val="28"/>
            <w:szCs w:val="28"/>
          </w:rPr>
          <w:t>12</w:t>
        </w:r>
        <w:r w:rsidRPr="00B247C1">
          <w:rPr>
            <w:rFonts w:ascii="仿宋_GB2312" w:eastAsia="仿宋_GB2312" w:hAnsi="宋体" w:hint="eastAsia"/>
            <w:sz w:val="28"/>
            <w:szCs w:val="28"/>
          </w:rPr>
          <w:t>日</w:t>
        </w:r>
      </w:smartTag>
      <w:r w:rsidRPr="00B247C1">
        <w:rPr>
          <w:rFonts w:ascii="仿宋_GB2312" w:eastAsia="仿宋_GB2312" w:hAnsi="宋体" w:hint="eastAsia"/>
          <w:sz w:val="28"/>
          <w:szCs w:val="28"/>
        </w:rPr>
        <w:t>本局向当事人送达了晋市监</w:t>
      </w:r>
      <w:r>
        <w:rPr>
          <w:rFonts w:ascii="仿宋_GB2312" w:eastAsia="仿宋_GB2312" w:hAnsi="宋体" w:hint="eastAsia"/>
          <w:sz w:val="28"/>
          <w:szCs w:val="28"/>
        </w:rPr>
        <w:t>罚告</w:t>
      </w:r>
      <w:r w:rsidRPr="00B247C1">
        <w:rPr>
          <w:rFonts w:ascii="仿宋_GB2312" w:eastAsia="仿宋_GB2312" w:hAnsi="Times New Roman" w:cs="仿宋_GB2312" w:hint="eastAsia"/>
          <w:color w:val="000000"/>
          <w:sz w:val="28"/>
          <w:szCs w:val="28"/>
        </w:rPr>
        <w:t>〔</w:t>
      </w:r>
      <w:r w:rsidRPr="00B247C1">
        <w:rPr>
          <w:rFonts w:ascii="仿宋_GB2312" w:eastAsia="仿宋_GB2312" w:hAnsi="Times New Roman" w:cs="仿宋_GB2312"/>
          <w:color w:val="000000"/>
          <w:sz w:val="28"/>
          <w:szCs w:val="28"/>
        </w:rPr>
        <w:t>202</w:t>
      </w:r>
      <w:r>
        <w:rPr>
          <w:rFonts w:ascii="仿宋_GB2312" w:eastAsia="仿宋_GB2312" w:hAnsi="Times New Roman" w:cs="仿宋_GB2312"/>
          <w:color w:val="000000"/>
          <w:sz w:val="28"/>
          <w:szCs w:val="28"/>
        </w:rPr>
        <w:t>2</w:t>
      </w:r>
      <w:r w:rsidRPr="00B247C1">
        <w:rPr>
          <w:rFonts w:ascii="仿宋_GB2312" w:eastAsia="仿宋_GB2312" w:hAnsi="Times New Roman" w:cs="仿宋_GB2312" w:hint="eastAsia"/>
          <w:color w:val="000000"/>
          <w:sz w:val="28"/>
          <w:szCs w:val="28"/>
        </w:rPr>
        <w:t>〕</w:t>
      </w:r>
      <w:r w:rsidRPr="00B247C1">
        <w:rPr>
          <w:rFonts w:ascii="仿宋_GB2312" w:eastAsia="仿宋_GB2312" w:hAnsi="宋体"/>
          <w:sz w:val="28"/>
          <w:szCs w:val="28"/>
        </w:rPr>
        <w:t>15-</w:t>
      </w:r>
      <w:r>
        <w:rPr>
          <w:rFonts w:ascii="仿宋_GB2312" w:eastAsia="仿宋_GB2312" w:hAnsi="宋体"/>
          <w:sz w:val="28"/>
          <w:szCs w:val="28"/>
        </w:rPr>
        <w:t>93</w:t>
      </w:r>
      <w:r w:rsidRPr="00B247C1">
        <w:rPr>
          <w:rFonts w:ascii="仿宋_GB2312" w:eastAsia="仿宋_GB2312" w:hAnsi="宋体" w:hint="eastAsia"/>
          <w:sz w:val="28"/>
          <w:szCs w:val="28"/>
        </w:rPr>
        <w:t>号《行政处罚告知书》，当事人在法定期限内未提出陈述、申辩。</w:t>
      </w:r>
      <w:r w:rsidRPr="00B247C1">
        <w:rPr>
          <w:rFonts w:ascii="仿宋_GB2312" w:eastAsia="仿宋_GB2312" w:hAnsi="仿宋" w:cs="仿宋_GB2312"/>
          <w:color w:val="000000"/>
          <w:sz w:val="28"/>
          <w:szCs w:val="28"/>
        </w:rPr>
        <w:t xml:space="preserve"> </w:t>
      </w:r>
    </w:p>
    <w:p w:rsidR="00D51D44" w:rsidRPr="00A27631" w:rsidRDefault="00D51D44" w:rsidP="00A27631">
      <w:pPr>
        <w:spacing w:line="520" w:lineRule="exact"/>
        <w:ind w:firstLineChars="200" w:firstLine="560"/>
        <w:rPr>
          <w:rFonts w:ascii="仿宋_GB2312" w:eastAsia="仿宋_GB2312" w:hAnsi="仿宋" w:cs="仿宋_GB2312"/>
          <w:color w:val="000000"/>
          <w:sz w:val="28"/>
          <w:szCs w:val="28"/>
        </w:rPr>
      </w:pPr>
      <w:r w:rsidRPr="00A27631">
        <w:rPr>
          <w:rFonts w:ascii="仿宋_GB2312" w:eastAsia="仿宋_GB2312" w:hAnsi="仿宋" w:cs="仿宋_GB2312" w:hint="eastAsia"/>
          <w:color w:val="000000"/>
          <w:sz w:val="28"/>
          <w:szCs w:val="28"/>
        </w:rPr>
        <w:t>当事人使用消毒不合格餐具的行为，违反了《中华人民共和国</w:t>
      </w:r>
      <w:r>
        <w:rPr>
          <w:rFonts w:ascii="仿宋_GB2312" w:eastAsia="仿宋_GB2312" w:hAnsi="仿宋" w:cs="仿宋_GB2312" w:hint="eastAsia"/>
          <w:color w:val="000000"/>
          <w:sz w:val="28"/>
          <w:szCs w:val="28"/>
        </w:rPr>
        <w:t>食品安全法》第三十三条第一款第（五）项、第五十六条第二款的规定</w:t>
      </w:r>
      <w:r w:rsidRPr="00010541">
        <w:rPr>
          <w:rFonts w:ascii="仿宋_GB2312" w:eastAsia="仿宋_GB2312" w:hAnsi="仿宋" w:cs="仿宋_GB2312" w:hint="eastAsia"/>
          <w:color w:val="000000"/>
          <w:sz w:val="28"/>
          <w:szCs w:val="28"/>
        </w:rPr>
        <w:t>。</w:t>
      </w:r>
      <w:r w:rsidRPr="00A27631">
        <w:rPr>
          <w:rFonts w:ascii="仿宋_GB2312" w:eastAsia="仿宋_GB2312" w:hAnsi="仿宋" w:cs="仿宋_GB2312" w:hint="eastAsia"/>
          <w:color w:val="000000"/>
          <w:sz w:val="28"/>
          <w:szCs w:val="28"/>
        </w:rPr>
        <w:t>鉴于当事人一年内因同一性质的违法行为受过行政处罚，依据《中国人民共和国食品安全法实施条例》第六十七条第一款第（五）项的规定，参照福建省市场监督管理系统适用《食品安全法》行政处罚裁量基准</w:t>
      </w:r>
      <w:r w:rsidRPr="00A27631">
        <w:rPr>
          <w:rFonts w:ascii="仿宋_GB2312" w:eastAsia="仿宋_GB2312" w:hAnsi="仿宋" w:cs="仿宋_GB2312"/>
          <w:color w:val="000000"/>
          <w:sz w:val="28"/>
          <w:szCs w:val="28"/>
        </w:rPr>
        <w:t>SP-5</w:t>
      </w:r>
      <w:r w:rsidRPr="00A27631">
        <w:rPr>
          <w:rFonts w:ascii="仿宋_GB2312" w:eastAsia="仿宋_GB2312" w:hAnsi="仿宋" w:cs="仿宋_GB2312" w:hint="eastAsia"/>
          <w:color w:val="000000"/>
          <w:sz w:val="28"/>
          <w:szCs w:val="28"/>
        </w:rPr>
        <w:t>从重情节</w:t>
      </w:r>
      <w:r>
        <w:rPr>
          <w:rFonts w:ascii="仿宋_GB2312" w:eastAsia="仿宋_GB2312" w:hAnsi="仿宋" w:cs="仿宋_GB2312"/>
          <w:color w:val="000000"/>
          <w:sz w:val="28"/>
          <w:szCs w:val="28"/>
        </w:rPr>
        <w:t>,</w:t>
      </w:r>
      <w:r w:rsidRPr="00A27631">
        <w:rPr>
          <w:rFonts w:ascii="仿宋_GB2312" w:eastAsia="仿宋_GB2312" w:hAnsi="仿宋" w:cs="仿宋_GB2312" w:hint="eastAsia"/>
          <w:color w:val="000000"/>
          <w:sz w:val="28"/>
          <w:szCs w:val="28"/>
        </w:rPr>
        <w:t>予以从重处罚</w:t>
      </w:r>
      <w:r w:rsidRPr="00B247C1">
        <w:rPr>
          <w:rFonts w:ascii="仿宋_GB2312" w:eastAsia="仿宋_GB2312" w:hAnsi="仿宋" w:cs="仿宋_GB2312" w:hint="eastAsia"/>
          <w:color w:val="000000"/>
          <w:sz w:val="28"/>
          <w:szCs w:val="28"/>
        </w:rPr>
        <w:t>，</w:t>
      </w:r>
      <w:r w:rsidRPr="00A27631">
        <w:rPr>
          <w:rFonts w:ascii="仿宋_GB2312" w:eastAsia="仿宋_GB2312" w:hAnsi="仿宋" w:cs="仿宋_GB2312" w:hint="eastAsia"/>
          <w:color w:val="000000"/>
          <w:sz w:val="28"/>
          <w:szCs w:val="28"/>
        </w:rPr>
        <w:t>依据《中华人民共和国食品安全法》第一百二十六条第一款第（五）项的规定予以处罚，建议对当事人处理如下：</w:t>
      </w:r>
    </w:p>
    <w:p w:rsidR="00D51D44" w:rsidRPr="00A27631" w:rsidRDefault="00D51D44" w:rsidP="00A27631">
      <w:pPr>
        <w:spacing w:line="520" w:lineRule="exact"/>
        <w:ind w:firstLineChars="200" w:firstLine="560"/>
        <w:rPr>
          <w:rFonts w:ascii="仿宋_GB2312" w:eastAsia="仿宋_GB2312" w:hAnsi="仿宋" w:cs="仿宋_GB2312"/>
          <w:color w:val="000000"/>
          <w:sz w:val="28"/>
          <w:szCs w:val="28"/>
        </w:rPr>
      </w:pPr>
      <w:r w:rsidRPr="00A27631">
        <w:rPr>
          <w:rFonts w:ascii="仿宋_GB2312" w:eastAsia="仿宋_GB2312" w:hAnsi="仿宋" w:cs="仿宋_GB2312" w:hint="eastAsia"/>
          <w:color w:val="000000"/>
          <w:sz w:val="28"/>
          <w:szCs w:val="28"/>
        </w:rPr>
        <w:t>一、责令停产停业；</w:t>
      </w:r>
    </w:p>
    <w:p w:rsidR="00D51D44" w:rsidRDefault="00D51D44" w:rsidP="00A27631">
      <w:pPr>
        <w:spacing w:line="520" w:lineRule="exact"/>
        <w:ind w:firstLineChars="200" w:firstLine="560"/>
        <w:rPr>
          <w:rFonts w:ascii="仿宋_GB2312" w:eastAsia="仿宋_GB2312" w:hAnsi="仿宋" w:cs="仿宋_GB2312"/>
          <w:color w:val="000000"/>
          <w:sz w:val="28"/>
          <w:szCs w:val="28"/>
        </w:rPr>
      </w:pPr>
      <w:r w:rsidRPr="00A27631">
        <w:rPr>
          <w:rFonts w:ascii="仿宋_GB2312" w:eastAsia="仿宋_GB2312" w:hAnsi="仿宋" w:cs="仿宋_GB2312" w:hint="eastAsia"/>
          <w:color w:val="000000"/>
          <w:sz w:val="28"/>
          <w:szCs w:val="28"/>
        </w:rPr>
        <w:t>二、处以罚款</w:t>
      </w:r>
      <w:r w:rsidRPr="00A27631">
        <w:rPr>
          <w:rFonts w:ascii="仿宋_GB2312" w:eastAsia="仿宋_GB2312" w:hAnsi="仿宋" w:cs="仿宋_GB2312"/>
          <w:color w:val="000000"/>
          <w:sz w:val="28"/>
          <w:szCs w:val="28"/>
        </w:rPr>
        <w:t>36500</w:t>
      </w:r>
      <w:r w:rsidRPr="00A27631">
        <w:rPr>
          <w:rFonts w:ascii="仿宋_GB2312" w:eastAsia="仿宋_GB2312" w:hAnsi="仿宋" w:cs="仿宋_GB2312" w:hint="eastAsia"/>
          <w:color w:val="000000"/>
          <w:sz w:val="28"/>
          <w:szCs w:val="28"/>
        </w:rPr>
        <w:t>元。</w:t>
      </w:r>
    </w:p>
    <w:p w:rsidR="00D51D44" w:rsidRDefault="00D51D44" w:rsidP="00A27631">
      <w:pPr>
        <w:spacing w:line="520" w:lineRule="exact"/>
        <w:ind w:firstLineChars="200" w:firstLine="560"/>
        <w:rPr>
          <w:rFonts w:ascii="仿宋_GB2312" w:eastAsia="仿宋_GB2312" w:hAnsi="宋体"/>
          <w:sz w:val="28"/>
          <w:szCs w:val="28"/>
        </w:rPr>
      </w:pPr>
      <w:r w:rsidRPr="00B247C1">
        <w:rPr>
          <w:rFonts w:ascii="仿宋_GB2312" w:eastAsia="仿宋_GB2312" w:hAnsi="宋体" w:hint="eastAsia"/>
          <w:sz w:val="28"/>
          <w:szCs w:val="28"/>
        </w:rPr>
        <w:t>以上款项</w:t>
      </w:r>
      <w:r>
        <w:rPr>
          <w:rFonts w:ascii="仿宋_GB2312" w:eastAsia="仿宋_GB2312" w:hAnsi="宋体"/>
          <w:sz w:val="28"/>
          <w:szCs w:val="28"/>
        </w:rPr>
        <w:t>36</w:t>
      </w:r>
      <w:r w:rsidRPr="00B247C1">
        <w:rPr>
          <w:rFonts w:ascii="仿宋_GB2312" w:eastAsia="仿宋_GB2312" w:hAnsi="宋体" w:cs="仿宋_GB2312"/>
          <w:kern w:val="0"/>
          <w:sz w:val="28"/>
          <w:szCs w:val="28"/>
        </w:rPr>
        <w:t>500</w:t>
      </w:r>
      <w:r w:rsidRPr="00B247C1">
        <w:rPr>
          <w:rFonts w:ascii="仿宋_GB2312" w:eastAsia="仿宋_GB2312" w:hAnsi="宋体" w:cs="仿宋_GB2312" w:hint="eastAsia"/>
          <w:kern w:val="0"/>
          <w:sz w:val="28"/>
          <w:szCs w:val="28"/>
        </w:rPr>
        <w:t>元</w:t>
      </w:r>
      <w:r w:rsidRPr="00B247C1">
        <w:rPr>
          <w:rFonts w:ascii="仿宋_GB2312" w:eastAsia="仿宋_GB2312" w:hAnsi="宋体" w:hint="eastAsia"/>
          <w:sz w:val="28"/>
          <w:szCs w:val="28"/>
        </w:rPr>
        <w:t>，当事人应当自收到本决定书之日起十五日内，持“福建省政府非税收入缴款通知书”到银行缴款。</w:t>
      </w:r>
      <w:r w:rsidRPr="0011760E">
        <w:rPr>
          <w:rFonts w:ascii="仿宋_GB2312" w:eastAsia="仿宋_GB2312" w:hAnsi="宋体" w:hint="eastAsia"/>
          <w:sz w:val="28"/>
          <w:szCs w:val="28"/>
        </w:rPr>
        <w:t>当事人逾期不履行行政处罚决定的，本局将依据《中华人民共和国行政处罚法》第七十二条第一款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ascii="仿宋_GB2312" w:eastAsia="仿宋_GB2312" w:hAnsi="宋体" w:hint="eastAsia"/>
          <w:sz w:val="28"/>
          <w:szCs w:val="28"/>
        </w:rPr>
        <w:t>。</w:t>
      </w:r>
    </w:p>
    <w:p w:rsidR="00D51D44" w:rsidRPr="00B247C1" w:rsidRDefault="00D51D44" w:rsidP="000B65EE">
      <w:pPr>
        <w:spacing w:line="580" w:lineRule="exact"/>
        <w:ind w:firstLineChars="192" w:firstLine="538"/>
        <w:rPr>
          <w:rFonts w:ascii="仿宋_GB2312" w:eastAsia="仿宋_GB2312" w:hAnsi="宋体"/>
          <w:sz w:val="28"/>
          <w:szCs w:val="28"/>
        </w:rPr>
      </w:pPr>
      <w:r w:rsidRPr="00B247C1">
        <w:rPr>
          <w:rFonts w:ascii="仿宋_GB2312" w:eastAsia="仿宋_GB2312" w:hAnsi="宋体" w:hint="eastAsia"/>
          <w:sz w:val="28"/>
          <w:szCs w:val="28"/>
        </w:rPr>
        <w:t>当事人如不服本行政处罚决定的，可在接到本行政处罚决定书之日起六十日内向晋江市人民政府申请复议，也可在六个月内直接向人民法院提起诉讼。当事人对行政处罚决定不服申请复议或者提起行政诉讼的，行政处罚不停止执行。</w:t>
      </w:r>
    </w:p>
    <w:p w:rsidR="00D51D44" w:rsidRPr="00B247C1" w:rsidRDefault="00D51D44" w:rsidP="00387D3B">
      <w:pPr>
        <w:spacing w:line="500" w:lineRule="exact"/>
        <w:ind w:firstLine="601"/>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 xml:space="preserve">                     </w:t>
      </w:r>
      <w:r w:rsidRPr="00B247C1">
        <w:rPr>
          <w:rFonts w:ascii="仿宋_GB2312" w:eastAsia="仿宋_GB2312" w:hAnsi="仿宋" w:cs="仿宋_GB2312"/>
          <w:color w:val="000000"/>
          <w:sz w:val="28"/>
          <w:szCs w:val="28"/>
        </w:rPr>
        <w:t xml:space="preserve"> </w:t>
      </w:r>
      <w:r>
        <w:rPr>
          <w:rFonts w:ascii="仿宋_GB2312" w:eastAsia="仿宋_GB2312" w:hAnsi="仿宋" w:cs="仿宋_GB2312"/>
          <w:color w:val="000000"/>
          <w:sz w:val="28"/>
          <w:szCs w:val="28"/>
        </w:rPr>
        <w:t xml:space="preserve">  </w:t>
      </w:r>
      <w:r w:rsidRPr="00B247C1">
        <w:rPr>
          <w:rFonts w:ascii="仿宋_GB2312" w:eastAsia="仿宋_GB2312" w:hAnsi="仿宋" w:cs="仿宋_GB2312" w:hint="eastAsia"/>
          <w:color w:val="000000"/>
          <w:sz w:val="28"/>
          <w:szCs w:val="28"/>
        </w:rPr>
        <w:t>晋江市市场监督管理局</w:t>
      </w:r>
    </w:p>
    <w:p w:rsidR="00D51D44" w:rsidRPr="00B247C1" w:rsidRDefault="00D51D44">
      <w:pPr>
        <w:spacing w:line="500" w:lineRule="exact"/>
        <w:ind w:right="640" w:firstLine="600"/>
        <w:jc w:val="center"/>
        <w:rPr>
          <w:rFonts w:ascii="仿宋_GB2312" w:eastAsia="仿宋_GB2312" w:hAnsi="仿宋" w:cs="仿宋_GB2312"/>
          <w:sz w:val="28"/>
          <w:szCs w:val="28"/>
        </w:rPr>
      </w:pPr>
      <w:r w:rsidRPr="00B247C1">
        <w:rPr>
          <w:rFonts w:ascii="仿宋_GB2312" w:eastAsia="仿宋_GB2312" w:hAnsi="仿宋" w:cs="仿宋_GB2312"/>
          <w:color w:val="000000"/>
          <w:sz w:val="28"/>
          <w:szCs w:val="28"/>
        </w:rPr>
        <w:t xml:space="preserve">                               </w:t>
      </w:r>
      <w:smartTag w:uri="urn:schemas-microsoft-com:office:smarttags" w:element="chsdate">
        <w:smartTagPr>
          <w:attr w:name="IsROCDate" w:val="False"/>
          <w:attr w:name="IsLunarDate" w:val="False"/>
          <w:attr w:name="Day" w:val="20"/>
          <w:attr w:name="Month" w:val="12"/>
          <w:attr w:name="Year" w:val="2022"/>
        </w:smartTagPr>
        <w:r w:rsidRPr="00B247C1">
          <w:rPr>
            <w:rFonts w:ascii="仿宋_GB2312" w:eastAsia="仿宋_GB2312" w:hAnsi="仿宋" w:cs="仿宋_GB2312"/>
            <w:sz w:val="28"/>
            <w:szCs w:val="28"/>
          </w:rPr>
          <w:t>202</w:t>
        </w:r>
        <w:r>
          <w:rPr>
            <w:rFonts w:ascii="仿宋_GB2312" w:eastAsia="仿宋_GB2312" w:hAnsi="仿宋" w:cs="仿宋_GB2312"/>
            <w:sz w:val="28"/>
            <w:szCs w:val="28"/>
          </w:rPr>
          <w:t>2</w:t>
        </w:r>
        <w:r w:rsidRPr="00B247C1">
          <w:rPr>
            <w:rFonts w:ascii="仿宋_GB2312" w:eastAsia="仿宋_GB2312" w:hAnsi="仿宋" w:cs="仿宋_GB2312" w:hint="eastAsia"/>
            <w:sz w:val="28"/>
            <w:szCs w:val="28"/>
          </w:rPr>
          <w:t>年</w:t>
        </w:r>
        <w:r>
          <w:rPr>
            <w:rFonts w:ascii="仿宋_GB2312" w:eastAsia="仿宋_GB2312" w:hAnsi="仿宋" w:cs="仿宋_GB2312"/>
            <w:sz w:val="28"/>
            <w:szCs w:val="28"/>
          </w:rPr>
          <w:t>12</w:t>
        </w:r>
        <w:r w:rsidRPr="00B247C1">
          <w:rPr>
            <w:rFonts w:ascii="仿宋_GB2312" w:eastAsia="仿宋_GB2312" w:hAnsi="仿宋" w:cs="仿宋_GB2312" w:hint="eastAsia"/>
            <w:sz w:val="28"/>
            <w:szCs w:val="28"/>
          </w:rPr>
          <w:t>月</w:t>
        </w:r>
        <w:r>
          <w:rPr>
            <w:rFonts w:ascii="仿宋_GB2312" w:eastAsia="仿宋_GB2312" w:hAnsi="仿宋" w:cs="仿宋_GB2312"/>
            <w:sz w:val="28"/>
            <w:szCs w:val="28"/>
          </w:rPr>
          <w:t>20</w:t>
        </w:r>
        <w:r w:rsidRPr="00B247C1">
          <w:rPr>
            <w:rFonts w:ascii="仿宋_GB2312" w:eastAsia="仿宋_GB2312" w:hAnsi="仿宋" w:cs="仿宋_GB2312" w:hint="eastAsia"/>
            <w:sz w:val="28"/>
            <w:szCs w:val="28"/>
          </w:rPr>
          <w:t>日</w:t>
        </w:r>
      </w:smartTag>
    </w:p>
    <w:p w:rsidR="00D51D44" w:rsidRPr="00070F60" w:rsidRDefault="00D51D44" w:rsidP="00070F60">
      <w:pPr>
        <w:wordWrap w:val="0"/>
        <w:snapToGrid w:val="0"/>
        <w:spacing w:line="520" w:lineRule="exact"/>
        <w:rPr>
          <w:rFonts w:ascii="仿宋_GB2312" w:eastAsia="仿宋_GB2312" w:hAnsi="黑体" w:cs="Times New Roman"/>
          <w:color w:val="000000"/>
          <w:sz w:val="32"/>
          <w:szCs w:val="32"/>
          <w:u w:val="single"/>
        </w:rPr>
      </w:pPr>
      <w:r w:rsidRPr="00070F60">
        <w:rPr>
          <w:rFonts w:ascii="仿宋_GB2312" w:eastAsia="仿宋_GB2312" w:hAnsi="黑体" w:cs="仿宋_GB2312" w:hint="eastAsia"/>
          <w:color w:val="000000"/>
          <w:sz w:val="32"/>
          <w:szCs w:val="32"/>
          <w:u w:val="single"/>
        </w:rPr>
        <w:t>（</w:t>
      </w:r>
      <w:r w:rsidRPr="00070F60">
        <w:rPr>
          <w:rFonts w:ascii="黑体" w:eastAsia="黑体" w:hAnsi="黑体" w:cs="黑体" w:hint="eastAsia"/>
          <w:b/>
          <w:bCs/>
          <w:color w:val="000000"/>
          <w:sz w:val="32"/>
          <w:szCs w:val="32"/>
          <w:u w:val="single"/>
        </w:rPr>
        <w:t>市场监督管理部门将依法向社会公示本行政处罚决定信息</w:t>
      </w:r>
      <w:r w:rsidRPr="00070F60">
        <w:rPr>
          <w:rFonts w:ascii="仿宋_GB2312" w:eastAsia="仿宋_GB2312" w:hAnsi="黑体" w:cs="仿宋_GB2312" w:hint="eastAsia"/>
          <w:color w:val="000000"/>
          <w:sz w:val="32"/>
          <w:szCs w:val="32"/>
          <w:u w:val="single"/>
        </w:rPr>
        <w:t>）</w:t>
      </w:r>
    </w:p>
    <w:p w:rsidR="00D51D44" w:rsidRPr="00B57DA2" w:rsidRDefault="00D51D44" w:rsidP="00070F60">
      <w:pPr>
        <w:spacing w:line="520" w:lineRule="exact"/>
        <w:jc w:val="center"/>
        <w:rPr>
          <w:rFonts w:ascii="仿宋_GB2312" w:eastAsia="仿宋_GB2312" w:hAnsi="仿宋" w:cs="Times New Roman"/>
          <w:color w:val="000000"/>
          <w:sz w:val="32"/>
          <w:szCs w:val="32"/>
        </w:rPr>
      </w:pPr>
      <w:r>
        <w:rPr>
          <w:noProof/>
        </w:rPr>
        <w:pict>
          <v:line id="_x0000_s1028" style="position:absolute;left:0;text-align:left;z-index:251657216" from="0,1638.35pt" to="453.75pt,1638.45pt" strokeweight=".26mm">
            <v:stroke endcap="square"/>
          </v:line>
        </w:pict>
      </w:r>
      <w:r w:rsidRPr="00C01FF5">
        <w:rPr>
          <w:rFonts w:ascii="仿宋_GB2312" w:eastAsia="仿宋_GB2312" w:hAnsi="仿宋" w:cs="仿宋_GB2312" w:hint="eastAsia"/>
          <w:color w:val="000000"/>
          <w:sz w:val="32"/>
          <w:szCs w:val="32"/>
        </w:rPr>
        <w:t>本文书一式</w:t>
      </w:r>
      <w:r w:rsidRPr="00405CDA">
        <w:rPr>
          <w:rFonts w:ascii="仿宋_GB2312" w:eastAsia="仿宋_GB2312" w:hAnsi="仿宋" w:cs="仿宋_GB2312" w:hint="eastAsia"/>
          <w:color w:val="000000"/>
          <w:sz w:val="32"/>
          <w:szCs w:val="32"/>
        </w:rPr>
        <w:t>三</w:t>
      </w:r>
      <w:r w:rsidRPr="00C01FF5">
        <w:rPr>
          <w:rFonts w:ascii="仿宋_GB2312" w:eastAsia="仿宋_GB2312" w:hAnsi="仿宋" w:cs="仿宋_GB2312" w:hint="eastAsia"/>
          <w:color w:val="000000"/>
          <w:sz w:val="32"/>
          <w:szCs w:val="32"/>
        </w:rPr>
        <w:t>份，</w:t>
      </w:r>
      <w:r w:rsidRPr="00405CDA">
        <w:rPr>
          <w:rFonts w:ascii="仿宋_GB2312" w:eastAsia="仿宋_GB2312" w:hAnsi="仿宋" w:cs="仿宋_GB2312" w:hint="eastAsia"/>
          <w:color w:val="000000"/>
          <w:sz w:val="32"/>
          <w:szCs w:val="32"/>
        </w:rPr>
        <w:t>一</w:t>
      </w:r>
      <w:r w:rsidRPr="00C01FF5">
        <w:rPr>
          <w:rFonts w:ascii="仿宋_GB2312" w:eastAsia="仿宋_GB2312" w:hAnsi="仿宋" w:cs="仿宋_GB2312" w:hint="eastAsia"/>
          <w:color w:val="000000"/>
          <w:sz w:val="32"/>
          <w:szCs w:val="32"/>
        </w:rPr>
        <w:t>份送达，</w:t>
      </w:r>
      <w:r>
        <w:rPr>
          <w:rFonts w:ascii="仿宋_GB2312" w:eastAsia="仿宋_GB2312" w:hAnsi="仿宋" w:cs="仿宋_GB2312" w:hint="eastAsia"/>
          <w:color w:val="000000"/>
          <w:sz w:val="32"/>
          <w:szCs w:val="32"/>
        </w:rPr>
        <w:t>二</w:t>
      </w:r>
      <w:r w:rsidRPr="00C01FF5">
        <w:rPr>
          <w:rFonts w:ascii="仿宋_GB2312" w:eastAsia="仿宋_GB2312" w:hAnsi="仿宋" w:cs="仿宋_GB2312" w:hint="eastAsia"/>
          <w:color w:val="000000"/>
          <w:sz w:val="32"/>
          <w:szCs w:val="32"/>
        </w:rPr>
        <w:t>份归档。</w:t>
      </w:r>
    </w:p>
    <w:sectPr w:rsidR="00D51D44" w:rsidRPr="00B57DA2" w:rsidSect="00D80769">
      <w:headerReference w:type="even" r:id="rId7"/>
      <w:headerReference w:type="default" r:id="rId8"/>
      <w:footerReference w:type="even" r:id="rId9"/>
      <w:footerReference w:type="default" r:id="rId10"/>
      <w:headerReference w:type="first" r:id="rId11"/>
      <w:footerReference w:type="first" r:id="rId12"/>
      <w:pgSz w:w="11906" w:h="16838"/>
      <w:pgMar w:top="1440" w:right="1559" w:bottom="1440" w:left="1559"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44" w:rsidRDefault="00D51D44" w:rsidP="00D80769">
      <w:pPr>
        <w:rPr>
          <w:rFonts w:cs="Times New Roman"/>
        </w:rPr>
      </w:pPr>
      <w:r>
        <w:rPr>
          <w:rFonts w:cs="Times New Roman"/>
        </w:rPr>
        <w:separator/>
      </w:r>
    </w:p>
  </w:endnote>
  <w:endnote w:type="continuationSeparator" w:id="0">
    <w:p w:rsidR="00D51D44" w:rsidRDefault="00D51D44" w:rsidP="00D807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粗黑宋简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pPr>
      <w:pStyle w:val="Footer"/>
      <w:ind w:right="-334"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D51D44" w:rsidRDefault="00D51D44" w:rsidP="002B6577">
                <w:pPr>
                  <w:pStyle w:val="Footer"/>
                  <w:ind w:rightChars="-200" w:right="-420"/>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p>
              <w:p w:rsidR="00D51D44" w:rsidRDefault="00D51D44">
                <w:pPr>
                  <w:rPr>
                    <w:rFonts w:cs="Times New Roma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44" w:rsidRDefault="00D51D44" w:rsidP="00D80769">
      <w:pPr>
        <w:rPr>
          <w:rFonts w:cs="Times New Roman"/>
        </w:rPr>
      </w:pPr>
      <w:r>
        <w:rPr>
          <w:rFonts w:cs="Times New Roman"/>
        </w:rPr>
        <w:separator/>
      </w:r>
    </w:p>
  </w:footnote>
  <w:footnote w:type="continuationSeparator" w:id="0">
    <w:p w:rsidR="00D51D44" w:rsidRDefault="00D51D44" w:rsidP="00D807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rsidP="00866BD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44" w:rsidRDefault="00D51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1">
    <w:nsid w:val="0000000A"/>
    <w:multiLevelType w:val="multilevel"/>
    <w:tmpl w:val="0000000A"/>
    <w:lvl w:ilvl="0">
      <w:start w:val="1"/>
      <w:numFmt w:val="none"/>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2">
    <w:nsid w:val="0053208E"/>
    <w:multiLevelType w:val="multilevel"/>
    <w:tmpl w:val="0053208E"/>
    <w:lvl w:ilvl="0">
      <w:start w:val="1"/>
      <w:numFmt w:val="none"/>
      <w:pStyle w:val="Heading1"/>
      <w:suff w:val="nothing"/>
      <w:lvlText w:val=""/>
      <w:lvlJc w:val="left"/>
      <w:pPr>
        <w:tabs>
          <w:tab w:val="left" w:pos="0"/>
        </w:tabs>
      </w:pPr>
      <w:rPr>
        <w:rFonts w:cs="Times New Roman"/>
      </w:rPr>
    </w:lvl>
    <w:lvl w:ilvl="1">
      <w:start w:val="1"/>
      <w:numFmt w:val="none"/>
      <w:suff w:val="nothing"/>
      <w:lvlText w:val=""/>
      <w:lvlJc w:val="left"/>
      <w:pPr>
        <w:tabs>
          <w:tab w:val="left" w:pos="0"/>
        </w:tabs>
      </w:pPr>
      <w:rPr>
        <w:rFonts w:cs="Times New Roman"/>
      </w:rPr>
    </w:lvl>
    <w:lvl w:ilvl="2">
      <w:start w:val="1"/>
      <w:numFmt w:val="none"/>
      <w:suff w:val="nothing"/>
      <w:lvlText w:val=""/>
      <w:lvlJc w:val="left"/>
      <w:pPr>
        <w:tabs>
          <w:tab w:val="left" w:pos="0"/>
        </w:tabs>
      </w:pPr>
      <w:rPr>
        <w:rFonts w:cs="Times New Roman"/>
      </w:rPr>
    </w:lvl>
    <w:lvl w:ilvl="3">
      <w:start w:val="1"/>
      <w:numFmt w:val="none"/>
      <w:suff w:val="nothing"/>
      <w:lvlText w:val=""/>
      <w:lvlJc w:val="left"/>
      <w:pPr>
        <w:tabs>
          <w:tab w:val="left" w:pos="0"/>
        </w:tabs>
      </w:pPr>
      <w:rPr>
        <w:rFonts w:cs="Times New Roman"/>
      </w:rPr>
    </w:lvl>
    <w:lvl w:ilvl="4">
      <w:start w:val="1"/>
      <w:numFmt w:val="none"/>
      <w:suff w:val="nothing"/>
      <w:lvlText w:val=""/>
      <w:lvlJc w:val="left"/>
      <w:pPr>
        <w:tabs>
          <w:tab w:val="left" w:pos="0"/>
        </w:tabs>
      </w:pPr>
      <w:rPr>
        <w:rFonts w:cs="Times New Roman"/>
      </w:rPr>
    </w:lvl>
    <w:lvl w:ilvl="5">
      <w:start w:val="1"/>
      <w:numFmt w:val="none"/>
      <w:suff w:val="nothing"/>
      <w:lvlText w:val=""/>
      <w:lvlJc w:val="left"/>
      <w:pPr>
        <w:tabs>
          <w:tab w:val="left" w:pos="0"/>
        </w:tabs>
      </w:pPr>
      <w:rPr>
        <w:rFonts w:cs="Times New Roman"/>
      </w:rPr>
    </w:lvl>
    <w:lvl w:ilvl="6">
      <w:start w:val="1"/>
      <w:numFmt w:val="none"/>
      <w:suff w:val="nothing"/>
      <w:lvlText w:val=""/>
      <w:lvlJc w:val="left"/>
      <w:pPr>
        <w:tabs>
          <w:tab w:val="left" w:pos="0"/>
        </w:tabs>
      </w:pPr>
      <w:rPr>
        <w:rFonts w:cs="Times New Roman"/>
      </w:rPr>
    </w:lvl>
    <w:lvl w:ilvl="7">
      <w:start w:val="1"/>
      <w:numFmt w:val="none"/>
      <w:suff w:val="nothing"/>
      <w:lvlText w:val=""/>
      <w:lvlJc w:val="left"/>
      <w:pPr>
        <w:tabs>
          <w:tab w:val="left" w:pos="0"/>
        </w:tabs>
      </w:pPr>
      <w:rPr>
        <w:rFonts w:cs="Times New Roman"/>
      </w:rPr>
    </w:lvl>
    <w:lvl w:ilvl="8">
      <w:start w:val="1"/>
      <w:numFmt w:val="none"/>
      <w:suff w:val="nothing"/>
      <w:lvlText w:val=""/>
      <w:lvlJc w:val="left"/>
      <w:pPr>
        <w:tabs>
          <w:tab w:val="left" w:pos="0"/>
        </w:tabs>
      </w:pPr>
      <w:rPr>
        <w:rFonts w:cs="Times New Roman"/>
      </w:rPr>
    </w:lvl>
  </w:abstractNum>
  <w:abstractNum w:abstractNumId="3">
    <w:nsid w:val="2AFA8454"/>
    <w:multiLevelType w:val="singleLevel"/>
    <w:tmpl w:val="2AFA8454"/>
    <w:lvl w:ilvl="0">
      <w:start w:val="1"/>
      <w:numFmt w:val="decimal"/>
      <w:suff w:val="space"/>
      <w:lvlText w:val="%1."/>
      <w:lvlJc w:val="left"/>
      <w:rPr>
        <w:rFonts w:cs="Times New Roman"/>
      </w:rPr>
    </w:lvl>
  </w:abstractNum>
  <w:abstractNum w:abstractNumId="4">
    <w:nsid w:val="4E109323"/>
    <w:multiLevelType w:val="singleLevel"/>
    <w:tmpl w:val="4E109323"/>
    <w:lvl w:ilvl="0">
      <w:start w:val="1"/>
      <w:numFmt w:val="decimal"/>
      <w:suff w:val="space"/>
      <w:lvlText w:val="%1."/>
      <w:lvlJc w:val="left"/>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25C"/>
    <w:rsid w:val="00002E95"/>
    <w:rsid w:val="00010541"/>
    <w:rsid w:val="000459ED"/>
    <w:rsid w:val="00047440"/>
    <w:rsid w:val="00051639"/>
    <w:rsid w:val="00052374"/>
    <w:rsid w:val="00053027"/>
    <w:rsid w:val="00070F60"/>
    <w:rsid w:val="00075FE2"/>
    <w:rsid w:val="00084629"/>
    <w:rsid w:val="0008779F"/>
    <w:rsid w:val="00092696"/>
    <w:rsid w:val="000A3819"/>
    <w:rsid w:val="000B65EE"/>
    <w:rsid w:val="000E464D"/>
    <w:rsid w:val="000E7162"/>
    <w:rsid w:val="000F255F"/>
    <w:rsid w:val="001017D3"/>
    <w:rsid w:val="0011488C"/>
    <w:rsid w:val="001173D7"/>
    <w:rsid w:val="0011760E"/>
    <w:rsid w:val="00126C69"/>
    <w:rsid w:val="00135426"/>
    <w:rsid w:val="00150070"/>
    <w:rsid w:val="00152612"/>
    <w:rsid w:val="0015420F"/>
    <w:rsid w:val="00174EAC"/>
    <w:rsid w:val="001A0F8A"/>
    <w:rsid w:val="001A2396"/>
    <w:rsid w:val="001B73B0"/>
    <w:rsid w:val="001C4D55"/>
    <w:rsid w:val="001C6BBA"/>
    <w:rsid w:val="001D4A82"/>
    <w:rsid w:val="001F0E60"/>
    <w:rsid w:val="001F5220"/>
    <w:rsid w:val="00202C29"/>
    <w:rsid w:val="00207DB9"/>
    <w:rsid w:val="002173BB"/>
    <w:rsid w:val="00224EDC"/>
    <w:rsid w:val="00225522"/>
    <w:rsid w:val="00226263"/>
    <w:rsid w:val="002311C3"/>
    <w:rsid w:val="00241843"/>
    <w:rsid w:val="00243059"/>
    <w:rsid w:val="0026025C"/>
    <w:rsid w:val="00276379"/>
    <w:rsid w:val="0029472E"/>
    <w:rsid w:val="002B17CA"/>
    <w:rsid w:val="002B6577"/>
    <w:rsid w:val="003115EE"/>
    <w:rsid w:val="00312D69"/>
    <w:rsid w:val="0031594F"/>
    <w:rsid w:val="003522C7"/>
    <w:rsid w:val="0035615F"/>
    <w:rsid w:val="003675C8"/>
    <w:rsid w:val="00371F5A"/>
    <w:rsid w:val="00374779"/>
    <w:rsid w:val="00374DDE"/>
    <w:rsid w:val="00384D9A"/>
    <w:rsid w:val="00387D3B"/>
    <w:rsid w:val="00390F1F"/>
    <w:rsid w:val="00396995"/>
    <w:rsid w:val="003B39F0"/>
    <w:rsid w:val="003C6E55"/>
    <w:rsid w:val="003C705F"/>
    <w:rsid w:val="003F4C07"/>
    <w:rsid w:val="00403779"/>
    <w:rsid w:val="00405CDA"/>
    <w:rsid w:val="00406CC3"/>
    <w:rsid w:val="00445254"/>
    <w:rsid w:val="00451BBB"/>
    <w:rsid w:val="0048546B"/>
    <w:rsid w:val="00493950"/>
    <w:rsid w:val="004D4D45"/>
    <w:rsid w:val="004E4CE1"/>
    <w:rsid w:val="004F1474"/>
    <w:rsid w:val="00501121"/>
    <w:rsid w:val="00511DA2"/>
    <w:rsid w:val="005237BB"/>
    <w:rsid w:val="005317CF"/>
    <w:rsid w:val="005475FB"/>
    <w:rsid w:val="00553E74"/>
    <w:rsid w:val="005550AF"/>
    <w:rsid w:val="00556BE1"/>
    <w:rsid w:val="00564E0E"/>
    <w:rsid w:val="005761C4"/>
    <w:rsid w:val="00591811"/>
    <w:rsid w:val="00597E6D"/>
    <w:rsid w:val="005A2D54"/>
    <w:rsid w:val="005A6B9B"/>
    <w:rsid w:val="005C660A"/>
    <w:rsid w:val="005D1502"/>
    <w:rsid w:val="005D21F1"/>
    <w:rsid w:val="005D7195"/>
    <w:rsid w:val="005F10EB"/>
    <w:rsid w:val="005F6C45"/>
    <w:rsid w:val="00616B06"/>
    <w:rsid w:val="0063106A"/>
    <w:rsid w:val="0065484D"/>
    <w:rsid w:val="0066670F"/>
    <w:rsid w:val="006676C2"/>
    <w:rsid w:val="006715E6"/>
    <w:rsid w:val="00677B96"/>
    <w:rsid w:val="006843C8"/>
    <w:rsid w:val="00692221"/>
    <w:rsid w:val="00695867"/>
    <w:rsid w:val="006B4D5A"/>
    <w:rsid w:val="006C16B3"/>
    <w:rsid w:val="006C7D3A"/>
    <w:rsid w:val="006E197A"/>
    <w:rsid w:val="006E4025"/>
    <w:rsid w:val="0070754E"/>
    <w:rsid w:val="00716285"/>
    <w:rsid w:val="00717442"/>
    <w:rsid w:val="007231F5"/>
    <w:rsid w:val="0073245F"/>
    <w:rsid w:val="00736C34"/>
    <w:rsid w:val="0074076F"/>
    <w:rsid w:val="00745E7C"/>
    <w:rsid w:val="007608AF"/>
    <w:rsid w:val="00765569"/>
    <w:rsid w:val="00775909"/>
    <w:rsid w:val="007A3CC6"/>
    <w:rsid w:val="007C5D73"/>
    <w:rsid w:val="007C7560"/>
    <w:rsid w:val="007D607F"/>
    <w:rsid w:val="007F70BB"/>
    <w:rsid w:val="00825AD6"/>
    <w:rsid w:val="00862EED"/>
    <w:rsid w:val="00863B8B"/>
    <w:rsid w:val="00866BDB"/>
    <w:rsid w:val="0087609D"/>
    <w:rsid w:val="008772C8"/>
    <w:rsid w:val="008858C0"/>
    <w:rsid w:val="008C5CF0"/>
    <w:rsid w:val="008D048D"/>
    <w:rsid w:val="008E2560"/>
    <w:rsid w:val="008E35CC"/>
    <w:rsid w:val="00915FAE"/>
    <w:rsid w:val="0092049B"/>
    <w:rsid w:val="00920569"/>
    <w:rsid w:val="0092122D"/>
    <w:rsid w:val="00927F08"/>
    <w:rsid w:val="00932B26"/>
    <w:rsid w:val="00976E23"/>
    <w:rsid w:val="00977FF1"/>
    <w:rsid w:val="00983559"/>
    <w:rsid w:val="00986812"/>
    <w:rsid w:val="009A015D"/>
    <w:rsid w:val="009A07A6"/>
    <w:rsid w:val="009A64ED"/>
    <w:rsid w:val="009C2082"/>
    <w:rsid w:val="009C749F"/>
    <w:rsid w:val="009D06F5"/>
    <w:rsid w:val="009D7B66"/>
    <w:rsid w:val="009E328D"/>
    <w:rsid w:val="009E572D"/>
    <w:rsid w:val="009F0842"/>
    <w:rsid w:val="009F54F5"/>
    <w:rsid w:val="00A27631"/>
    <w:rsid w:val="00A33547"/>
    <w:rsid w:val="00A403D2"/>
    <w:rsid w:val="00A50DD8"/>
    <w:rsid w:val="00A65035"/>
    <w:rsid w:val="00A65695"/>
    <w:rsid w:val="00A66E6B"/>
    <w:rsid w:val="00A73D30"/>
    <w:rsid w:val="00AA79AC"/>
    <w:rsid w:val="00AB7927"/>
    <w:rsid w:val="00AE003D"/>
    <w:rsid w:val="00AE2ABF"/>
    <w:rsid w:val="00AE4C0D"/>
    <w:rsid w:val="00AF20C9"/>
    <w:rsid w:val="00B03181"/>
    <w:rsid w:val="00B15FEA"/>
    <w:rsid w:val="00B221BA"/>
    <w:rsid w:val="00B247C1"/>
    <w:rsid w:val="00B43106"/>
    <w:rsid w:val="00B4435A"/>
    <w:rsid w:val="00B52932"/>
    <w:rsid w:val="00B546BF"/>
    <w:rsid w:val="00B57DA2"/>
    <w:rsid w:val="00B616F4"/>
    <w:rsid w:val="00B626FA"/>
    <w:rsid w:val="00B72C8F"/>
    <w:rsid w:val="00B73D67"/>
    <w:rsid w:val="00B74B5E"/>
    <w:rsid w:val="00B7709A"/>
    <w:rsid w:val="00B85930"/>
    <w:rsid w:val="00B967D3"/>
    <w:rsid w:val="00BA2DD0"/>
    <w:rsid w:val="00BA53C4"/>
    <w:rsid w:val="00BC3573"/>
    <w:rsid w:val="00BC4356"/>
    <w:rsid w:val="00BD605B"/>
    <w:rsid w:val="00BF2DEA"/>
    <w:rsid w:val="00C01FF5"/>
    <w:rsid w:val="00C37FB2"/>
    <w:rsid w:val="00C54D20"/>
    <w:rsid w:val="00C91A27"/>
    <w:rsid w:val="00C97320"/>
    <w:rsid w:val="00CB7295"/>
    <w:rsid w:val="00CD08D1"/>
    <w:rsid w:val="00CD7F21"/>
    <w:rsid w:val="00D00BDB"/>
    <w:rsid w:val="00D04CA6"/>
    <w:rsid w:val="00D0771A"/>
    <w:rsid w:val="00D1425C"/>
    <w:rsid w:val="00D14891"/>
    <w:rsid w:val="00D148BF"/>
    <w:rsid w:val="00D203ED"/>
    <w:rsid w:val="00D256DB"/>
    <w:rsid w:val="00D26231"/>
    <w:rsid w:val="00D4783B"/>
    <w:rsid w:val="00D47C96"/>
    <w:rsid w:val="00D51D44"/>
    <w:rsid w:val="00D54CA2"/>
    <w:rsid w:val="00D80769"/>
    <w:rsid w:val="00DC5BBC"/>
    <w:rsid w:val="00DD38BD"/>
    <w:rsid w:val="00DE2D7F"/>
    <w:rsid w:val="00DF63C7"/>
    <w:rsid w:val="00DF7B30"/>
    <w:rsid w:val="00E0162D"/>
    <w:rsid w:val="00E03F31"/>
    <w:rsid w:val="00E21E15"/>
    <w:rsid w:val="00E3419D"/>
    <w:rsid w:val="00E42A18"/>
    <w:rsid w:val="00E47B93"/>
    <w:rsid w:val="00E612D9"/>
    <w:rsid w:val="00E658D5"/>
    <w:rsid w:val="00E90A43"/>
    <w:rsid w:val="00E95B58"/>
    <w:rsid w:val="00EC55E8"/>
    <w:rsid w:val="00EC589F"/>
    <w:rsid w:val="00ED48A1"/>
    <w:rsid w:val="00EE6CDF"/>
    <w:rsid w:val="00EF6457"/>
    <w:rsid w:val="00EF7557"/>
    <w:rsid w:val="00F10757"/>
    <w:rsid w:val="00F43A88"/>
    <w:rsid w:val="00F57BBC"/>
    <w:rsid w:val="00F65D10"/>
    <w:rsid w:val="00F70811"/>
    <w:rsid w:val="00F900A9"/>
    <w:rsid w:val="00F97970"/>
    <w:rsid w:val="00FA6EBD"/>
    <w:rsid w:val="00FB60EE"/>
    <w:rsid w:val="00FD1563"/>
    <w:rsid w:val="00FE29B3"/>
    <w:rsid w:val="01D97285"/>
    <w:rsid w:val="01F833FE"/>
    <w:rsid w:val="04A66223"/>
    <w:rsid w:val="0526071C"/>
    <w:rsid w:val="05982F04"/>
    <w:rsid w:val="05E50E54"/>
    <w:rsid w:val="06E70B4D"/>
    <w:rsid w:val="08A96FF2"/>
    <w:rsid w:val="0946100B"/>
    <w:rsid w:val="096F203C"/>
    <w:rsid w:val="0B186487"/>
    <w:rsid w:val="0DC233A7"/>
    <w:rsid w:val="0E761E0C"/>
    <w:rsid w:val="0F8651A5"/>
    <w:rsid w:val="0FB17394"/>
    <w:rsid w:val="0FB75B73"/>
    <w:rsid w:val="105A3B9E"/>
    <w:rsid w:val="120449B3"/>
    <w:rsid w:val="132C7E80"/>
    <w:rsid w:val="136E31D6"/>
    <w:rsid w:val="15047820"/>
    <w:rsid w:val="159453C1"/>
    <w:rsid w:val="15DA0797"/>
    <w:rsid w:val="16FC678F"/>
    <w:rsid w:val="19CD7803"/>
    <w:rsid w:val="1A73152C"/>
    <w:rsid w:val="1B440454"/>
    <w:rsid w:val="1C071125"/>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FCE58AD"/>
    <w:rsid w:val="303D37B9"/>
    <w:rsid w:val="30616482"/>
    <w:rsid w:val="30963B3A"/>
    <w:rsid w:val="31791713"/>
    <w:rsid w:val="32170B33"/>
    <w:rsid w:val="34275279"/>
    <w:rsid w:val="34F36F78"/>
    <w:rsid w:val="37F91B59"/>
    <w:rsid w:val="394E6186"/>
    <w:rsid w:val="3A4144E4"/>
    <w:rsid w:val="3C256B74"/>
    <w:rsid w:val="42796B56"/>
    <w:rsid w:val="431A223A"/>
    <w:rsid w:val="43CE52FD"/>
    <w:rsid w:val="43EF1332"/>
    <w:rsid w:val="448C3F0A"/>
    <w:rsid w:val="449137A8"/>
    <w:rsid w:val="4678221C"/>
    <w:rsid w:val="47530BB4"/>
    <w:rsid w:val="48A222EF"/>
    <w:rsid w:val="493F2E86"/>
    <w:rsid w:val="4A0F3ACB"/>
    <w:rsid w:val="4A6957BA"/>
    <w:rsid w:val="4AFF64FF"/>
    <w:rsid w:val="50A57FB7"/>
    <w:rsid w:val="50D558F8"/>
    <w:rsid w:val="50E92F21"/>
    <w:rsid w:val="51335AE3"/>
    <w:rsid w:val="520634E8"/>
    <w:rsid w:val="5285299D"/>
    <w:rsid w:val="52B3244F"/>
    <w:rsid w:val="52C51634"/>
    <w:rsid w:val="52E81DE3"/>
    <w:rsid w:val="53587749"/>
    <w:rsid w:val="542C199A"/>
    <w:rsid w:val="56290B9C"/>
    <w:rsid w:val="57A01283"/>
    <w:rsid w:val="57B16D73"/>
    <w:rsid w:val="58BB1D3B"/>
    <w:rsid w:val="5CBF1355"/>
    <w:rsid w:val="5D3B2227"/>
    <w:rsid w:val="5DF76CD9"/>
    <w:rsid w:val="5EB43CEC"/>
    <w:rsid w:val="5ED20702"/>
    <w:rsid w:val="60780E8B"/>
    <w:rsid w:val="60F3792E"/>
    <w:rsid w:val="61A41973"/>
    <w:rsid w:val="62DC523F"/>
    <w:rsid w:val="632E4706"/>
    <w:rsid w:val="646F5B44"/>
    <w:rsid w:val="66084708"/>
    <w:rsid w:val="661A1E2F"/>
    <w:rsid w:val="66EF7F7D"/>
    <w:rsid w:val="677C5778"/>
    <w:rsid w:val="68D260CC"/>
    <w:rsid w:val="69BD137A"/>
    <w:rsid w:val="6AF12036"/>
    <w:rsid w:val="6D0F4700"/>
    <w:rsid w:val="6D9951E9"/>
    <w:rsid w:val="6E847A23"/>
    <w:rsid w:val="6ECC72ED"/>
    <w:rsid w:val="6FFD6CD0"/>
    <w:rsid w:val="70820F79"/>
    <w:rsid w:val="72021F06"/>
    <w:rsid w:val="722065EB"/>
    <w:rsid w:val="726A7AC1"/>
    <w:rsid w:val="743D5172"/>
    <w:rsid w:val="75205AE6"/>
    <w:rsid w:val="756351F6"/>
    <w:rsid w:val="75D30850"/>
    <w:rsid w:val="77027DB5"/>
    <w:rsid w:val="770E7E44"/>
    <w:rsid w:val="7930545B"/>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5569"/>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D80769"/>
    <w:pPr>
      <w:keepNext/>
      <w:numPr>
        <w:numId w:val="1"/>
      </w:numPr>
      <w:spacing w:before="240" w:after="120"/>
      <w:jc w:val="left"/>
      <w:outlineLvl w:val="0"/>
    </w:pPr>
    <w:rPr>
      <w:rFonts w:ascii="Times New Roman" w:hAnsi="Times New Roman" w:cs="Times New Roman"/>
      <w:color w:val="00000A"/>
      <w:sz w:val="24"/>
      <w:szCs w:val="24"/>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35A"/>
    <w:rPr>
      <w:rFonts w:ascii="Calibri" w:hAnsi="Calibri" w:cs="Calibri"/>
      <w:b/>
      <w:bCs/>
      <w:kern w:val="44"/>
      <w:sz w:val="44"/>
      <w:szCs w:val="44"/>
    </w:rPr>
  </w:style>
  <w:style w:type="paragraph" w:styleId="Footer">
    <w:name w:val="footer"/>
    <w:basedOn w:val="Normal"/>
    <w:link w:val="FooterChar"/>
    <w:uiPriority w:val="99"/>
    <w:rsid w:val="00D80769"/>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locked/>
    <w:rsid w:val="00B4435A"/>
    <w:rPr>
      <w:rFonts w:ascii="Calibri" w:hAnsi="Calibri" w:cs="Calibri"/>
      <w:sz w:val="18"/>
      <w:szCs w:val="18"/>
    </w:rPr>
  </w:style>
  <w:style w:type="paragraph" w:styleId="NormalWeb">
    <w:name w:val="Normal (Web)"/>
    <w:basedOn w:val="Normal"/>
    <w:uiPriority w:val="99"/>
    <w:rsid w:val="00D80769"/>
    <w:pPr>
      <w:spacing w:before="100" w:beforeAutospacing="1" w:after="100" w:afterAutospacing="1"/>
      <w:jc w:val="left"/>
    </w:pPr>
    <w:rPr>
      <w:kern w:val="0"/>
      <w:sz w:val="24"/>
      <w:szCs w:val="24"/>
    </w:rPr>
  </w:style>
  <w:style w:type="character" w:styleId="PageNumber">
    <w:name w:val="page number"/>
    <w:basedOn w:val="DefaultParagraphFont"/>
    <w:uiPriority w:val="99"/>
    <w:rsid w:val="00D80769"/>
    <w:rPr>
      <w:rFonts w:cs="Times New Roman"/>
    </w:rPr>
  </w:style>
  <w:style w:type="paragraph" w:customStyle="1" w:styleId="2">
    <w:name w:val="2文本"/>
    <w:uiPriority w:val="99"/>
    <w:rsid w:val="00D80769"/>
    <w:pPr>
      <w:widowControl w:val="0"/>
      <w:suppressAutoHyphens/>
      <w:ind w:firstLine="200"/>
      <w:jc w:val="both"/>
    </w:pPr>
    <w:rPr>
      <w:color w:val="000000"/>
      <w:kern w:val="1"/>
      <w:sz w:val="20"/>
      <w:szCs w:val="20"/>
    </w:rPr>
  </w:style>
  <w:style w:type="paragraph" w:customStyle="1" w:styleId="p17">
    <w:name w:val="p17"/>
    <w:basedOn w:val="Normal"/>
    <w:uiPriority w:val="99"/>
    <w:rsid w:val="00D80769"/>
    <w:pPr>
      <w:widowControl/>
      <w:spacing w:before="100" w:after="100"/>
      <w:jc w:val="left"/>
    </w:pPr>
    <w:rPr>
      <w:rFonts w:ascii="宋体" w:hAnsi="宋体" w:cs="宋体"/>
      <w:kern w:val="0"/>
      <w:sz w:val="24"/>
      <w:szCs w:val="24"/>
    </w:rPr>
  </w:style>
  <w:style w:type="paragraph" w:styleId="Header">
    <w:name w:val="header"/>
    <w:basedOn w:val="Normal"/>
    <w:link w:val="HeaderChar"/>
    <w:uiPriority w:val="99"/>
    <w:rsid w:val="00174E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4EAC"/>
    <w:rPr>
      <w:rFonts w:ascii="Calibri" w:hAnsi="Calibri" w:cs="Calibri"/>
      <w:kern w:val="2"/>
      <w:sz w:val="18"/>
      <w:szCs w:val="18"/>
    </w:rPr>
  </w:style>
  <w:style w:type="paragraph" w:styleId="ListParagraph">
    <w:name w:val="List Paragraph"/>
    <w:basedOn w:val="Normal"/>
    <w:uiPriority w:val="99"/>
    <w:qFormat/>
    <w:rsid w:val="00406CC3"/>
    <w:pPr>
      <w:ind w:firstLineChars="200" w:firstLine="420"/>
    </w:pPr>
  </w:style>
  <w:style w:type="paragraph" w:styleId="BalloonText">
    <w:name w:val="Balloon Text"/>
    <w:basedOn w:val="Normal"/>
    <w:link w:val="BalloonTextChar"/>
    <w:uiPriority w:val="99"/>
    <w:semiHidden/>
    <w:locked/>
    <w:rsid w:val="00B967D3"/>
    <w:rPr>
      <w:sz w:val="18"/>
      <w:szCs w:val="18"/>
    </w:rPr>
  </w:style>
  <w:style w:type="character" w:customStyle="1" w:styleId="BalloonTextChar">
    <w:name w:val="Balloon Text Char"/>
    <w:basedOn w:val="DefaultParagraphFont"/>
    <w:link w:val="BalloonText"/>
    <w:uiPriority w:val="99"/>
    <w:semiHidden/>
    <w:locked/>
    <w:rsid w:val="00B967D3"/>
    <w:rPr>
      <w:rFonts w:ascii="Calibri" w:hAnsi="Calibri" w:cs="Calibri"/>
      <w:kern w:val="2"/>
      <w:sz w:val="18"/>
      <w:szCs w:val="18"/>
    </w:rPr>
  </w:style>
  <w:style w:type="paragraph" w:styleId="Date">
    <w:name w:val="Date"/>
    <w:basedOn w:val="Normal"/>
    <w:next w:val="Normal"/>
    <w:link w:val="DateChar"/>
    <w:uiPriority w:val="99"/>
    <w:semiHidden/>
    <w:locked/>
    <w:rsid w:val="00126C69"/>
    <w:pPr>
      <w:ind w:leftChars="2500" w:left="100"/>
    </w:pPr>
  </w:style>
  <w:style w:type="character" w:customStyle="1" w:styleId="DateChar">
    <w:name w:val="Date Char"/>
    <w:basedOn w:val="DefaultParagraphFont"/>
    <w:link w:val="Date"/>
    <w:uiPriority w:val="99"/>
    <w:semiHidden/>
    <w:locked/>
    <w:rsid w:val="00126C69"/>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573</TotalTime>
  <Pages>3</Pages>
  <Words>335</Words>
  <Characters>1914</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wenxiumei</dc:creator>
  <cp:keywords/>
  <dc:description/>
  <cp:lastModifiedBy>林美蓉</cp:lastModifiedBy>
  <cp:revision>98</cp:revision>
  <cp:lastPrinted>2021-06-09T03:42:00Z</cp:lastPrinted>
  <dcterms:created xsi:type="dcterms:W3CDTF">2019-04-09T01:22:00Z</dcterms:created>
  <dcterms:modified xsi:type="dcterms:W3CDTF">2022-12-29T10:23:00Z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