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Times New Roman" w:hAnsi="Times New Roman" w:eastAsia="方正小标宋简体"/>
          <w:spacing w:val="-12"/>
          <w:sz w:val="44"/>
          <w:szCs w:val="44"/>
        </w:rPr>
        <w:t>不合格检验项目小知识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Times New Roman"/>
          <w:sz w:val="32"/>
          <w:szCs w:val="32"/>
        </w:rPr>
        <w:t>、苯醚甲环唑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苯醚甲环唑(difenoconazole),是高效广谱杀菌剂，对蔬菜和瓜果等多种真菌性病害具有很好的防治作用。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食品中农药最大残留限量》（GB 2763—20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）中规定，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苯醚甲环唑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在柑橘类水果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中的最大残留限量值为0.2 mg/kg。长期食用苯醚甲环唑超标的食品，对人体健康有一定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影</w:t>
      </w:r>
      <w:r>
        <w:rPr>
          <w:rFonts w:hint="eastAsia" w:ascii="仿宋_GB2312" w:hAnsi="仿宋_GB2312" w:eastAsia="仿宋_GB2312" w:cs="仿宋_GB2312"/>
          <w:sz w:val="32"/>
          <w:szCs w:val="32"/>
        </w:rPr>
        <w:t>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pacing w:val="-12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Times New Roman"/>
          <w:color w:val="000000"/>
          <w:spacing w:val="-12"/>
          <w:sz w:val="32"/>
          <w:szCs w:val="32"/>
        </w:rPr>
        <w:t>、恩诺沙星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恩诺沙星属于氟喹诺酮类药物，是一类人工合成的广谱抗菌药，用于治疗动物的皮肤感染、呼吸道感染等，是动物专属用药。《动物性食品中兽药最高残留限量》（农业部公告 第235号）中规定，恩诺沙星（以恩诺沙星和环丙沙星之和计）在牛、羊、猪、兔、禽和其他动物的肌肉中最高残留限量值为100μg/kg。鸡肉中恩诺沙星超标的原因，可能是养殖户在养殖过程中违规使用相关兽药。摄入恩诺沙星超标的食品，可能引起头晕、头痛、睡眠不良、胃肠道不适等症状，甚至还可能引起肝损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  <w:t>三、噻虫嗪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噻虫嗪是一种全新结构的第二代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"https://baike.so.com/doc/6787620-7004227.html"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烟碱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类高效低毒杀虫剂，对害虫具有胃毒、触杀及内吸活性，用于叶面喷雾及土壤灌根处理。其施药后迅速被内吸，并传导到植株各部位，对刺吸式害虫如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"https://baike.so.com/doc/5415993-5654138.html"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蚜虫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"https://baike.so.com/doc/5666270-5878929.html"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飞虱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"https://baike.so.com/doc/6328167-6541777.html"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叶蝉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"https://baike.so.com/doc/6053376-6266396.html" \t "https://baike.so.com/doc/_blank"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粉虱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等有良好的防效。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不能与碱性药剂混用。不要在低于零下10℃和高于35℃的环境储存。对蜜蜂有毒，用药时要特别注意，本药杀虫活性很高，用药时不要盲目加大药量。《食品安全国家标准 食品中农药最大残留限量》（GB 2763—2021）中规定，噻虫嗪在香蕉中的最大残留限量值为0.5mg/kg。香蕉中噻虫嗪超标的原因，可能是种植户为快速控制虫害加大用药量，或未遵守采摘间隔期规定，致使上市销售时产品中的药物残留量未降解至标准限量以下。</w:t>
      </w:r>
      <w:bookmarkStart w:id="0" w:name="_GoBack"/>
      <w:bookmarkEnd w:id="0"/>
    </w:p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NWQzN2JiMDBmZjIxOWRkMDJlNTY2MGRmNTRmYWEifQ=="/>
  </w:docVars>
  <w:rsids>
    <w:rsidRoot w:val="00000000"/>
    <w:rsid w:val="0016215B"/>
    <w:rsid w:val="06416822"/>
    <w:rsid w:val="0BC738BF"/>
    <w:rsid w:val="142E6504"/>
    <w:rsid w:val="2FF832E3"/>
    <w:rsid w:val="47C5633C"/>
    <w:rsid w:val="51CC6E23"/>
    <w:rsid w:val="53F56E66"/>
    <w:rsid w:val="78EC7965"/>
    <w:rsid w:val="7D4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271</Characters>
  <Lines>0</Lines>
  <Paragraphs>0</Paragraphs>
  <TotalTime>8</TotalTime>
  <ScaleCrop>false</ScaleCrop>
  <LinksUpToDate>false</LinksUpToDate>
  <CharactersWithSpaces>274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2022-03-14T01:32:00Z</dcterms:created>
  <dc:creator>dumeng</dc:creator>
  <cp:lastModifiedBy>dumeng</cp:lastModifiedBy>
  <cp:lastPrinted>2022-05-24T01:55:00Z</cp:lastPrinted>
  <dcterms:modified xsi:type="dcterms:W3CDTF">2022-12-19T07:54:55Z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66AFF1126B3F418AA85086ECF2D954BE</vt:lpwstr>
  </property>
</Properties>
</file>