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ascii="仿宋_GB2312" w:eastAsia="仿宋_GB2312" w:cs="宋体" w:hAnsiTheme="minorEastAsia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color w:val="444444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640" w:lineRule="exact"/>
        <w:jc w:val="center"/>
        <w:rPr>
          <w:rFonts w:ascii="仿宋_GB2312" w:eastAsia="仿宋_GB2312" w:cs="宋体" w:hAnsiTheme="minorEastAsia"/>
          <w:color w:val="444444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2022年丹东市市场监督管理局产品质量监督抽查合格企业名单</w:t>
      </w:r>
    </w:p>
    <w:tbl>
      <w:tblPr>
        <w:tblStyle w:val="8"/>
        <w:tblW w:w="13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776"/>
        <w:gridCol w:w="2042"/>
        <w:gridCol w:w="2251"/>
        <w:gridCol w:w="2145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受检单位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产品详细名称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规格型号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生产日期/进货日期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抽查结果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凤城市翰墨市场李蒙塑料制品批发部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环保购物袋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500mm×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300+80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mm×0.025mm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凤城市凤凰城经济管理区淏宇家电商城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电磁灶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C22-F3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凤城市洪芬家电五金日杂商店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环保无味天然气、液化气彩色专用软管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φ9mm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东港市大东区鸿运王金商店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燃气管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φ9mm±0.4mm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2021.12.23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凤城市凤泽市场荣鑫家电城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电磁灶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C21S-C2170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2022.02.15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凤城市凤凰城经济管理区天普厨卫电器商行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液化石油气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东港市大东区鸿祥文化百货经销站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国旗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96×64cm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凤城市大厦药房连锁有限公司中心店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可穿型成人拉拉裤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L-XL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凤城市大厦药房连锁有限公司中心店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内裤型成人拉拉裤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M-L20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2022.06.17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凤城市凤凰城经济管理区爱玛电动车专卖店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电动车充电器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DMQS6030-01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2022.08.01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东港市大东区顺祥五金电缆商店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通用橡套软电缆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2×1.0m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凤城市凤凰城经济管理区爱玛电动车专卖店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旭派电池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6-DZF-12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2022.8.1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凤城市凤凰城经济管理区曾绘雅马哈摩托车商店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充电器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DZM7220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凤城市凤凰城经济管理区曾绘雅马哈摩托车商店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超威电池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6-DZF-12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2022.07.14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东港市大东区顺祥五金电缆商店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铜芯聚氯乙烯绝缘阻燃电线电缆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ZB-BV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2022.04.13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凤城市凤凰城经济管理区立骄泷汽车修理厂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制动液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1kg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2021.12.24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东港市大东区依来恒母婴坊时尚生活馆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护臀纸尿裤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XL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2024.03.11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（有效日期）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凤城市凤凰城经济管理区金轩辕老北京布鞋店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安生养生北京布鞋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凤城市凤凰城经济管理区晟祥和鞋店二部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休闲鞋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二型半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东港市大东区东霖摩托车商行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天能电池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6-DZF-13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凤城市凤凰城经济管理区大刘轮胎维修保养中心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耐克森轮胎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175/70R14 84T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21.47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东港市大东区东霖摩托车商行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长征版充电器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5P530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凤城市凤凰城经济管理区大刘轮胎维修保养中心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全合成制动液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800g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2021.10.19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凤城市长吉物资经销有限公司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金佳电线电缆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60227IEC01(BV)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2022.3.29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东港黄海超市有限公司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安儿乐牌婴儿纸尿裤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XL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2025.04.26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（有效期）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凤城市长吉物资经销有限公司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PVV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东港黄海超市有限公司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成人纸尿裤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XL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2022.04.16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凤城市正泰电力电器有限公司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聚氯乙烯绝缘无护套电线电缆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60227IEC01(BV)1×1.5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东港市黄海超市有限公司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儿童爬行垫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30×30×1.0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凤城市轩朗文化办公用品销售有限公司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纳米防水党旗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144×96cm 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号党旗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2022.8.10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凤城市轩朗文化办公用品销售有限公司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国旗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64×96cm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凤城市阳光儿童城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纳米银金硅胶安抚奶嘴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EH240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凤城市家家福超市管理服务有限公司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儿童爬行垫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3×30×1.0cm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凤城市家家福超市管理服务有限公司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L722N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2023.05.22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（有效期）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凤城市家家福超市管理服务有限公司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JZY-QD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2022.6.5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凤城市家家福超市管理服务有限公司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成人拉拉裤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大号（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凤城市凤凰城经济管理区聚友轮胎修理部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远路轮胎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185/65R14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22.20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东港市大东区依来恒母婴坊时尚生活馆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全硅胶安抚奶嘴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ZQ-2599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2021.12.03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东港市大东区洪斌车行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铅酸充电器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DMQS6040-01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2022.07.07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东港市大东区洪斌车行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天能电池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6-DZF-12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东港市鑫瑞电动车有限公司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铅酸充电器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DZQS4818-01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东港市鑫瑞电动车有限公司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铅酸电池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6-DZF-12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2022.07.11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东港市孤山镇小波轿车配件商店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全合成刹车制动液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2022.07.05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东港市孤山镇万福隆超市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成人纸尿裤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XL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2025.05.20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（有效期）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东港市孤山镇千源炊具店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电磁炉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C21-218T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2021.11.17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东港市孤山镇千源炊具店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JZY-20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东港市孤山镇富贵宝贝孕婴生活馆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小土豆硅胶安抚奶嘴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H6099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2022.04.24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东港市孤山镇蛋壳宝贝母婴用品店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内裤式婴儿一体裤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2022.04.08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东港市孤山镇蛋壳宝贝母婴用品店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乐扣垫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LX-L-60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丹东市元宝区金色天使百货时尚店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安抚奶嘴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BN1845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2021.06.02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丹东市元宝区金色天使百货时尚店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儿童爬行垫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60×60×1.0cm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丹东市元宝区妈咪葆蓓时尚孕婴百货商场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儿童爬行垫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60×60×1.0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丹东市元宝区妈咪葆蓓时尚孕婴百货商场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UKALVIN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轻柔王室纸尿裤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2025.07.11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（有效期）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丹东市元宝区妈咪葆蓓时尚孕婴百货商场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安抚奶嘴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PP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2020.10.29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丹东市元宝区茂晟鞋店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时尚妈妈鞋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丹东弘泰丰田汽车销售服务有限公司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制动液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354ml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丹东宏光汽车销售服务有限公司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高级制动液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350g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2021.07.02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丹东宏光汽车销售服务有限公司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前制动块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24513053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2021.06.30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丹东宏光汽车销售服务有限公司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玲珑轮胎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187/70R 14 XL  92H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21.47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丹东宏光汽车销售服务有限公司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蓄电池总成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12V 45Ah  450ccA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2021.10.24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辽宁当代电器有限公司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多功能电磁炉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C20-HK2002E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2021.11.12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辽宁当代电器有限公司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N5-GHB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型旋流燃气灶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JZT-1-N5-GHB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2019.02.19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辽宁当代电器有限公司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JZT-MQ4501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大商股份有限公司丹东环球家电商场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九阳电磁灶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C22-F3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2021.10.15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丹东市振兴区众益汽车导航仪经销处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车载监控系统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H2930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丹东市振兴区众益汽车导航仪经销处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车载监控系统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H800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丹东市振兴区云鹏电瓶电器商店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起动用免维护铅酸蓄电池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6-QW-45min 12V 250A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2022.06.27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丹东市振兴区云鹏电瓶电器商店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风帆蓄电池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6-QW-45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-R 12V 45Ah 350A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2A151506GE33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丹东市振兴区鑫鑫轮胎商行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轿车轮胎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185/70R14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丹东市振兴区鑫鑫轮胎商行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轿车轮胎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165RBC8PR94/93Q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22.06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丹东市振兴区凌云电瓶经销部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骆驼蓄电池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6-QW-45(370)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1E23C1K2145A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丹东市振兴区凌云电瓶经销部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免维护蓄电池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6-QW-60min(350)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BB0409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丹东建成燃气安全技术有限公司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家用可燃气体探测器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JT-YL-XZ01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2022.08.13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丹东建成燃气安全技术有限公司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家用可燃气体探测器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JT-YL-XX01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2022.08.15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宽甸满族自治县城镇新飞百货商店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JZY-XF-G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2022.8.7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宽甸满族自治县鑫兴百货日杂店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JZY-A01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宽甸满族自治县城镇双利五金电料商店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2.5mm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/60227lEC01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2022.6.16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宽甸满族自治县城镇双利五金电料商店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60227lEC01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1.5mm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2022.7.23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宽甸满族自治县城镇正鑫电工器材供应站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2.5mm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/60227lEC01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2021.12.14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辽宁壹品慧科技有限公司宽甸分公司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家用可燃气体探测器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JT-SD6101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辽宁壹品慧科技有限公司宽甸分公司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燃气用具连接用不锈钢波纹软管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2022.1.3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丹东市振兴区润星汽车电器经销处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高清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WIFI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行车记录仪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F7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丹东市振兴区润星汽车电器经销处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全屏流媒体后视镜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F5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丹东市振兴区润星汽车电器经销处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高清行车记录仪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丹东壹品慧生活科技有限公司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独立式可燃气体探测器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RB-lllA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丹东壹品慧生活科技有限公司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独立式可燃气体探测器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SD6010T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2021.5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丹东壹品慧生活科技有限公司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燃气用具连接用不锈钢波纹软管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丹东壹品慧生活科技有限公司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燃气用具连接不锈钢波纹软管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2022.2.17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丹东市振兴区泓远百货商店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塑料购物袋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400mm×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260+65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mm×0.025mm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丹东市元宝区意合商行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JZT-1Q45B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丹东正泰输配电设备有限公司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免维护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防爆灯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BLED-200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丹东市振兴区小乔汽车配件商店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汽车用制动器衬片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富华桥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16T  O4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丹东市振兴区小乔汽车配件商店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汽车用制动器衬片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CA151D16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  192×135×14.5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2022.5.25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丹东市振兴区小乔汽车配件商店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汽车用制动器衬片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加宽后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2022.8.18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元宝区高敏鞋店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散步鞋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  221301A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元宝区高敏鞋店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超轻健步鞋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223001A  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2022.3.19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丹东市振兴区几品童装店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儿童休闲鞋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B123LS128  28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丹东市振兴区几品童装店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中童跑鞋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  111118126J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辽宁妈咪葆蓓商贸有限公司丹东未来城分店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儿童鞋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CE8126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东港市金海日用品超市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悬浮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号单嵌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86-0760-23508189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（出厂日期）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东港市大东区义兴和厨具经销处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家用燃气灶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JZY-Q62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202203030501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丹东文化商场有限公司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红领巾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120cm(底边）×72cm（腰边）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</w:tbl>
    <w:p>
      <w:pPr>
        <w:widowControl/>
        <w:shd w:val="clear" w:color="auto" w:fill="FFFFFF"/>
        <w:spacing w:line="640" w:lineRule="exact"/>
        <w:ind w:firstLine="480" w:firstLineChars="200"/>
        <w:rPr>
          <w:rFonts w:cs="宋体" w:asciiTheme="minorEastAsia" w:hAnsiTheme="minorEastAsia"/>
          <w:color w:val="444444"/>
          <w:kern w:val="0"/>
          <w:sz w:val="24"/>
        </w:rPr>
      </w:pPr>
    </w:p>
    <w:p>
      <w:pPr>
        <w:rPr>
          <w:rFonts w:cs="宋体" w:asciiTheme="minorEastAsia" w:hAnsiTheme="minorEastAsia"/>
          <w:color w:val="444444"/>
          <w:kern w:val="0"/>
          <w:sz w:val="24"/>
        </w:rPr>
      </w:pPr>
    </w:p>
    <w:p>
      <w:pPr>
        <w:snapToGrid w:val="0"/>
        <w:spacing w:afterLines="50" w:line="594" w:lineRule="exact"/>
        <w:rPr>
          <w:rFonts w:hAnsi="宋体" w:eastAsia="宋体" w:cs="宋体"/>
          <w:color w:val="000000"/>
          <w:sz w:val="18"/>
          <w:szCs w:val="18"/>
        </w:rPr>
      </w:pPr>
    </w:p>
    <w:p>
      <w:pPr>
        <w:widowControl/>
        <w:shd w:val="clear" w:color="auto" w:fill="FFFFFF"/>
        <w:spacing w:line="640" w:lineRule="exact"/>
        <w:rPr>
          <w:rFonts w:cs="宋体" w:asciiTheme="minorEastAsia" w:hAnsiTheme="minorEastAsia"/>
          <w:color w:val="444444"/>
          <w:kern w:val="0"/>
          <w:sz w:val="24"/>
        </w:rPr>
      </w:pPr>
    </w:p>
    <w:p>
      <w:pPr>
        <w:widowControl/>
        <w:shd w:val="clear" w:color="auto" w:fill="FFFFFF"/>
        <w:spacing w:line="640" w:lineRule="exact"/>
        <w:ind w:firstLine="480" w:firstLineChars="200"/>
        <w:rPr>
          <w:rFonts w:cs="宋体" w:asciiTheme="minorEastAsia" w:hAnsiTheme="minorEastAsia"/>
          <w:color w:val="444444"/>
          <w:kern w:val="0"/>
          <w:sz w:val="24"/>
        </w:rPr>
      </w:pPr>
    </w:p>
    <w:p/>
    <w:sectPr>
      <w:footerReference r:id="rId3" w:type="default"/>
      <w:pgSz w:w="16838" w:h="11906" w:orient="landscape"/>
      <w:pgMar w:top="1474" w:right="1985" w:bottom="1588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403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1ZjhmZDJhMTA3ZTNmNTAyOWUyNmQyMmZlMzI5ZDIifQ=="/>
  </w:docVars>
  <w:rsids>
    <w:rsidRoot w:val="009B101E"/>
    <w:rsid w:val="002515A8"/>
    <w:rsid w:val="003F2EDB"/>
    <w:rsid w:val="00592B4B"/>
    <w:rsid w:val="009B101E"/>
    <w:rsid w:val="00A109B5"/>
    <w:rsid w:val="00BC0996"/>
    <w:rsid w:val="022D18DD"/>
    <w:rsid w:val="02667FBE"/>
    <w:rsid w:val="06284851"/>
    <w:rsid w:val="071B3D2C"/>
    <w:rsid w:val="090B72F2"/>
    <w:rsid w:val="09AA763F"/>
    <w:rsid w:val="0AB872AE"/>
    <w:rsid w:val="0CCE540C"/>
    <w:rsid w:val="0D282462"/>
    <w:rsid w:val="0EAA2EDB"/>
    <w:rsid w:val="100B6B31"/>
    <w:rsid w:val="113D6616"/>
    <w:rsid w:val="13ED3CEC"/>
    <w:rsid w:val="15520875"/>
    <w:rsid w:val="15DB62C3"/>
    <w:rsid w:val="15F1786F"/>
    <w:rsid w:val="16184DFC"/>
    <w:rsid w:val="18252043"/>
    <w:rsid w:val="1A856203"/>
    <w:rsid w:val="1C5A378C"/>
    <w:rsid w:val="1FAB6CE1"/>
    <w:rsid w:val="1FFC753C"/>
    <w:rsid w:val="25EC3863"/>
    <w:rsid w:val="288A4001"/>
    <w:rsid w:val="290005B4"/>
    <w:rsid w:val="2982315C"/>
    <w:rsid w:val="2CA82DBA"/>
    <w:rsid w:val="2E6D698B"/>
    <w:rsid w:val="32FA031C"/>
    <w:rsid w:val="360B7B2B"/>
    <w:rsid w:val="395D2AAD"/>
    <w:rsid w:val="401F6C03"/>
    <w:rsid w:val="40B97058"/>
    <w:rsid w:val="47125083"/>
    <w:rsid w:val="483B0FB0"/>
    <w:rsid w:val="48F51AE7"/>
    <w:rsid w:val="4B626679"/>
    <w:rsid w:val="4F520F58"/>
    <w:rsid w:val="51306D46"/>
    <w:rsid w:val="52BE7431"/>
    <w:rsid w:val="53F84617"/>
    <w:rsid w:val="57EC0D14"/>
    <w:rsid w:val="5A690401"/>
    <w:rsid w:val="5B38064A"/>
    <w:rsid w:val="5B9342F4"/>
    <w:rsid w:val="5E412C61"/>
    <w:rsid w:val="5F503828"/>
    <w:rsid w:val="60B16940"/>
    <w:rsid w:val="61D34575"/>
    <w:rsid w:val="61EC6729"/>
    <w:rsid w:val="628E26A6"/>
    <w:rsid w:val="654F1BBD"/>
    <w:rsid w:val="657D1B52"/>
    <w:rsid w:val="659F7D1B"/>
    <w:rsid w:val="68D221B5"/>
    <w:rsid w:val="6E7F74C1"/>
    <w:rsid w:val="6F0055D4"/>
    <w:rsid w:val="6F494D66"/>
    <w:rsid w:val="795E2AFE"/>
    <w:rsid w:val="7BBD38DA"/>
    <w:rsid w:val="7C823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rFonts w:eastAsia="宋体"/>
      <w:sz w:val="24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10">
    <w:name w:val="font11"/>
    <w:basedOn w:val="9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41"/>
    <w:basedOn w:val="9"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2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9"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4">
    <w:name w:val="font3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9866</Words>
  <Characters>12202</Characters>
  <Lines>95</Lines>
  <Paragraphs>26</Paragraphs>
  <TotalTime>18</TotalTime>
  <ScaleCrop>false</ScaleCrop>
  <LinksUpToDate>false</LinksUpToDate>
  <CharactersWithSpaces>12343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2022-12-13T01:24:00Z</dcterms:created>
  <dc:creator>Administrator</dc:creator>
  <cp:lastModifiedBy>阿隆</cp:lastModifiedBy>
  <dcterms:modified xsi:type="dcterms:W3CDTF">2022-12-14T06:21:06Z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7749C865707E457DA8E2BE0BB4B64F92</vt:lpwstr>
  </property>
</Properties>
</file>